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F7E9" w14:textId="77777777" w:rsidR="007A78A8" w:rsidRDefault="00000000">
      <w:r>
        <w:rPr>
          <w:rFonts w:hint="eastAsia"/>
        </w:rPr>
        <w:t>根据公司</w:t>
      </w:r>
      <w:r>
        <w:rPr>
          <w:rFonts w:hint="eastAsia"/>
        </w:rPr>
        <w:t>8</w:t>
      </w:r>
      <w:r>
        <w:rPr>
          <w:rFonts w:hint="eastAsia"/>
        </w:rPr>
        <w:t>月经营分析会安排，计划政企市场推荐两个“小切口”领域开展经验分享，结合</w:t>
      </w:r>
      <w:r>
        <w:rPr>
          <w:rFonts w:hint="eastAsia"/>
        </w:rPr>
        <w:t>1-8</w:t>
      </w:r>
      <w:r>
        <w:rPr>
          <w:rFonts w:hint="eastAsia"/>
        </w:rPr>
        <w:t>月发展情况，拟推荐【衢州】聚焦战略和重要客户运营经验分享、【嘉兴】聚焦政企产品运营经验分享，烦请根据附件模板，提供拟发言的主题和亮点举措及成效等，并于明天（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日）中午</w:t>
      </w:r>
      <w:r>
        <w:rPr>
          <w:rFonts w:hint="eastAsia"/>
        </w:rPr>
        <w:t>11</w:t>
      </w:r>
      <w:r>
        <w:rPr>
          <w:rFonts w:hint="eastAsia"/>
        </w:rPr>
        <w:t>点前反馈，感谢！</w:t>
      </w:r>
    </w:p>
    <w:p w14:paraId="55233781" w14:textId="77777777" w:rsidR="007A78A8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嘉兴政企产品</w:t>
      </w:r>
      <w:r>
        <w:rPr>
          <w:rFonts w:hint="eastAsia"/>
        </w:rPr>
        <w:t>:1-8</w:t>
      </w:r>
      <w:r>
        <w:rPr>
          <w:rFonts w:hint="eastAsia"/>
        </w:rPr>
        <w:t>月政企产品收入增幅</w:t>
      </w:r>
      <w:r>
        <w:rPr>
          <w:rFonts w:hint="eastAsia"/>
        </w:rPr>
        <w:t>12.8%</w:t>
      </w:r>
      <w:r>
        <w:rPr>
          <w:rFonts w:hint="eastAsia"/>
        </w:rPr>
        <w:t>、全省第</w:t>
      </w:r>
      <w:r>
        <w:rPr>
          <w:rFonts w:hint="eastAsia"/>
        </w:rPr>
        <w:t>3;</w:t>
      </w:r>
      <w:r>
        <w:rPr>
          <w:rFonts w:hint="eastAsia"/>
        </w:rPr>
        <w:t>基础产品均正增长，其中专线收入同比增幅</w:t>
      </w:r>
      <w:r>
        <w:rPr>
          <w:rFonts w:hint="eastAsia"/>
        </w:rPr>
        <w:t>5.3%</w:t>
      </w:r>
      <w:r>
        <w:rPr>
          <w:rFonts w:hint="eastAsia"/>
        </w:rPr>
        <w:t>、</w:t>
      </w:r>
      <w:r>
        <w:rPr>
          <w:rFonts w:hint="eastAsia"/>
          <w:color w:val="FF0000"/>
        </w:rPr>
        <w:t>物联网产品收入同比增幅</w:t>
      </w:r>
      <w:r>
        <w:rPr>
          <w:rFonts w:hint="eastAsia"/>
          <w:color w:val="FF0000"/>
        </w:rPr>
        <w:t>17.6%</w:t>
      </w:r>
      <w:r>
        <w:rPr>
          <w:rFonts w:hint="eastAsia"/>
        </w:rPr>
        <w:t>、</w:t>
      </w:r>
      <w:proofErr w:type="gramStart"/>
      <w:r>
        <w:rPr>
          <w:rFonts w:hint="eastAsia"/>
        </w:rPr>
        <w:t>短彩收入</w:t>
      </w:r>
      <w:proofErr w:type="gramEnd"/>
      <w:r>
        <w:rPr>
          <w:rFonts w:hint="eastAsia"/>
        </w:rPr>
        <w:t>同比增幅</w:t>
      </w:r>
      <w:r>
        <w:rPr>
          <w:rFonts w:hint="eastAsia"/>
        </w:rPr>
        <w:t>8.5%</w:t>
      </w:r>
      <w:r>
        <w:rPr>
          <w:rFonts w:hint="eastAsia"/>
        </w:rPr>
        <w:t>、</w:t>
      </w:r>
      <w:r>
        <w:rPr>
          <w:rFonts w:hint="eastAsia"/>
          <w:color w:val="FF0000"/>
        </w:rPr>
        <w:t>5G</w:t>
      </w:r>
      <w:r>
        <w:rPr>
          <w:rFonts w:hint="eastAsia"/>
          <w:color w:val="FF0000"/>
        </w:rPr>
        <w:t>产品收入同比增幅</w:t>
      </w:r>
      <w:r>
        <w:rPr>
          <w:rFonts w:hint="eastAsia"/>
          <w:color w:val="FF0000"/>
        </w:rPr>
        <w:t xml:space="preserve"> 18.9%</w:t>
      </w:r>
      <w:r>
        <w:rPr>
          <w:rFonts w:hint="eastAsia"/>
          <w:color w:val="FF0000"/>
        </w:rPr>
        <w:t>。</w:t>
      </w:r>
    </w:p>
    <w:p w14:paraId="34A1FC02" w14:textId="77777777" w:rsidR="007A78A8" w:rsidRDefault="007A78A8"/>
    <w:p w14:paraId="3D5D5BA5" w14:textId="77777777" w:rsidR="007A78A8" w:rsidRDefault="00000000">
      <w:pPr>
        <w:numPr>
          <w:ilvl w:val="0"/>
          <w:numId w:val="2"/>
        </w:numPr>
      </w:pPr>
      <w:r>
        <w:rPr>
          <w:rFonts w:hint="eastAsia"/>
        </w:rPr>
        <w:t>思想统一</w:t>
      </w:r>
      <w:r>
        <w:rPr>
          <w:rFonts w:hint="eastAsia"/>
        </w:rPr>
        <w:t xml:space="preserve">  </w:t>
      </w:r>
      <w:r>
        <w:rPr>
          <w:rFonts w:hint="eastAsia"/>
        </w:rPr>
        <w:t>做好分析</w:t>
      </w:r>
      <w:r>
        <w:rPr>
          <w:rFonts w:hint="eastAsia"/>
        </w:rPr>
        <w:t xml:space="preserve">   2</w:t>
      </w:r>
      <w:r>
        <w:rPr>
          <w:rFonts w:hint="eastAsia"/>
        </w:rPr>
        <w:t>、定好机制</w:t>
      </w:r>
      <w:r>
        <w:rPr>
          <w:rFonts w:hint="eastAsia"/>
        </w:rPr>
        <w:t xml:space="preserve"> </w:t>
      </w:r>
      <w:r>
        <w:rPr>
          <w:rFonts w:hint="eastAsia"/>
        </w:rPr>
        <w:t>双高激励</w:t>
      </w:r>
      <w:r>
        <w:rPr>
          <w:rFonts w:hint="eastAsia"/>
        </w:rPr>
        <w:t xml:space="preserve">   3</w:t>
      </w:r>
      <w:r>
        <w:rPr>
          <w:rFonts w:hint="eastAsia"/>
        </w:rPr>
        <w:t>、顶层设计</w:t>
      </w:r>
      <w:r>
        <w:rPr>
          <w:rFonts w:hint="eastAsia"/>
        </w:rPr>
        <w:t xml:space="preserve">    </w:t>
      </w:r>
      <w:r>
        <w:rPr>
          <w:rFonts w:hint="eastAsia"/>
        </w:rPr>
        <w:t>抓执行</w:t>
      </w:r>
      <w:r>
        <w:rPr>
          <w:rFonts w:hint="eastAsia"/>
        </w:rPr>
        <w:t xml:space="preserve">( </w:t>
      </w:r>
      <w:r>
        <w:rPr>
          <w:rFonts w:hint="eastAsia"/>
        </w:rPr>
        <w:t>楼长制、叠推、商务楼宇</w:t>
      </w:r>
      <w:r>
        <w:rPr>
          <w:rFonts w:hint="eastAsia"/>
        </w:rPr>
        <w:t xml:space="preserve"> )   4</w:t>
      </w:r>
      <w:r>
        <w:rPr>
          <w:rFonts w:hint="eastAsia"/>
        </w:rPr>
        <w:t>、抓场景</w:t>
      </w:r>
      <w:r>
        <w:rPr>
          <w:rFonts w:hint="eastAsia"/>
        </w:rPr>
        <w:t xml:space="preserve"> </w:t>
      </w:r>
      <w:r>
        <w:rPr>
          <w:rFonts w:hint="eastAsia"/>
        </w:rPr>
        <w:t>抓创新</w:t>
      </w:r>
      <w:r>
        <w:rPr>
          <w:rFonts w:hint="eastAsia"/>
        </w:rPr>
        <w:t>(</w:t>
      </w:r>
      <w:r>
        <w:rPr>
          <w:rFonts w:hint="eastAsia"/>
        </w:rPr>
        <w:t>商务楼宇、三网建设、线上</w:t>
      </w:r>
      <w:r>
        <w:rPr>
          <w:rFonts w:hint="eastAsia"/>
        </w:rPr>
        <w:t xml:space="preserve">10086)    </w:t>
      </w:r>
    </w:p>
    <w:p w14:paraId="72AA14C5" w14:textId="77777777" w:rsidR="007A78A8" w:rsidRDefault="007A78A8"/>
    <w:p w14:paraId="488BD1BD" w14:textId="77777777" w:rsidR="007A78A8" w:rsidRDefault="00000000">
      <w:proofErr w:type="gramStart"/>
      <w:r>
        <w:rPr>
          <w:rFonts w:hint="eastAsia"/>
        </w:rPr>
        <w:t>训战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早播报</w:t>
      </w:r>
      <w:r>
        <w:rPr>
          <w:rFonts w:hint="eastAsia"/>
        </w:rPr>
        <w:t xml:space="preserve">  </w:t>
      </w:r>
      <w:r>
        <w:rPr>
          <w:rFonts w:hint="eastAsia"/>
        </w:rPr>
        <w:t>专项激励</w:t>
      </w:r>
    </w:p>
    <w:p w14:paraId="02C95B5B" w14:textId="77777777" w:rsidR="007A78A8" w:rsidRDefault="00000000">
      <w:r>
        <w:rPr>
          <w:rFonts w:hint="eastAsia"/>
        </w:rPr>
        <w:t>阳光厨房</w:t>
      </w:r>
      <w:r>
        <w:rPr>
          <w:rFonts w:hint="eastAsia"/>
        </w:rPr>
        <w:t xml:space="preserve">  </w:t>
      </w:r>
      <w:r>
        <w:rPr>
          <w:rFonts w:hint="eastAsia"/>
        </w:rPr>
        <w:t>国际业务</w:t>
      </w:r>
    </w:p>
    <w:p w14:paraId="464EFA83" w14:textId="77777777" w:rsidR="007A78A8" w:rsidRDefault="00000000">
      <w:r>
        <w:rPr>
          <w:rFonts w:hint="eastAsia"/>
        </w:rPr>
        <w:t>客户经理量化和年终奖的业绩挂钩</w:t>
      </w:r>
    </w:p>
    <w:p w14:paraId="2428A81D" w14:textId="77777777" w:rsidR="007A78A8" w:rsidRDefault="007A78A8"/>
    <w:p w14:paraId="7D574C49" w14:textId="77777777" w:rsidR="007A78A8" w:rsidRDefault="00000000">
      <w:r>
        <w:rPr>
          <w:rFonts w:hint="eastAsia"/>
        </w:rPr>
        <w:t>提纲：</w:t>
      </w:r>
    </w:p>
    <w:p w14:paraId="056CFEAD" w14:textId="77777777" w:rsidR="007A78A8" w:rsidRDefault="00000000">
      <w:r>
        <w:rPr>
          <w:rFonts w:hint="eastAsia"/>
        </w:rPr>
        <w:t>第一部分：罗列整体今年以来产品运营情况</w:t>
      </w:r>
      <w:r>
        <w:rPr>
          <w:rFonts w:hint="eastAsia"/>
        </w:rPr>
        <w:t>-</w:t>
      </w:r>
      <w:r>
        <w:rPr>
          <w:rFonts w:hint="eastAsia"/>
        </w:rPr>
        <w:t>好的数据</w:t>
      </w:r>
      <w:r>
        <w:rPr>
          <w:rFonts w:hint="eastAsia"/>
          <w:b/>
          <w:bCs/>
        </w:rPr>
        <w:t>（沈冰</w:t>
      </w:r>
      <w:r>
        <w:rPr>
          <w:rFonts w:hint="eastAsia"/>
          <w:b/>
          <w:bCs/>
        </w:rPr>
        <w:t>|</w:t>
      </w:r>
      <w:r>
        <w:rPr>
          <w:rFonts w:hint="eastAsia"/>
          <w:b/>
          <w:bCs/>
        </w:rPr>
        <w:t>单力峰、汤清、雪春）</w:t>
      </w:r>
    </w:p>
    <w:p w14:paraId="513DADA3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5G</w:t>
      </w:r>
      <w:r>
        <w:rPr>
          <w:rFonts w:hint="eastAsia"/>
          <w:color w:val="FF0000"/>
        </w:rPr>
        <w:t>专网产品收入：</w:t>
      </w:r>
      <w:r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万元，完成率</w:t>
      </w:r>
      <w:r>
        <w:rPr>
          <w:rFonts w:hint="eastAsia"/>
          <w:color w:val="FF0000"/>
        </w:rPr>
        <w:t>XX%</w:t>
      </w:r>
      <w:r>
        <w:rPr>
          <w:rFonts w:hint="eastAsia"/>
          <w:color w:val="FF0000"/>
        </w:rPr>
        <w:t>，全省第几。</w:t>
      </w:r>
    </w:p>
    <w:p w14:paraId="73DFA43C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5G</w:t>
      </w:r>
      <w:r>
        <w:rPr>
          <w:rFonts w:hint="eastAsia"/>
          <w:color w:val="FF0000"/>
        </w:rPr>
        <w:t>虚拟专网：</w:t>
      </w:r>
    </w:p>
    <w:p w14:paraId="1BD9C17E" w14:textId="65708237" w:rsidR="007A78A8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、卡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模组：</w:t>
      </w:r>
      <w:r w:rsidR="00EF43EE" w:rsidRPr="00960A60">
        <w:rPr>
          <w:rFonts w:hint="eastAsia"/>
        </w:rPr>
        <w:t>截止</w:t>
      </w:r>
      <w:r w:rsidR="00EF43EE" w:rsidRPr="00960A60">
        <w:rPr>
          <w:rFonts w:hint="eastAsia"/>
        </w:rPr>
        <w:t>8</w:t>
      </w:r>
      <w:r w:rsidR="00EF43EE" w:rsidRPr="00960A60">
        <w:rPr>
          <w:rFonts w:hint="eastAsia"/>
        </w:rPr>
        <w:t>月新增</w:t>
      </w:r>
      <w:r w:rsidR="00EF43EE" w:rsidRPr="00960A60">
        <w:rPr>
          <w:rFonts w:hint="eastAsia"/>
        </w:rPr>
        <w:t>175.29</w:t>
      </w:r>
      <w:r w:rsidR="00EF43EE" w:rsidRPr="00960A60">
        <w:rPr>
          <w:rFonts w:hint="eastAsia"/>
        </w:rPr>
        <w:t>万套，较去年同比</w:t>
      </w:r>
      <w:r w:rsidR="00856BF2" w:rsidRPr="00960A60">
        <w:rPr>
          <w:rFonts w:hint="eastAsia"/>
        </w:rPr>
        <w:t>增长</w:t>
      </w:r>
      <w:r w:rsidR="00EF43EE" w:rsidRPr="00960A60">
        <w:rPr>
          <w:rFonts w:hint="eastAsia"/>
        </w:rPr>
        <w:t>100.14%</w:t>
      </w:r>
    </w:p>
    <w:p w14:paraId="22CE18AE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、高精度定位</w:t>
      </w:r>
    </w:p>
    <w:p w14:paraId="65A09448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、和对讲好像不太好</w:t>
      </w:r>
    </w:p>
    <w:p w14:paraId="664DCA2A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5G</w:t>
      </w:r>
      <w:r>
        <w:rPr>
          <w:rFonts w:hint="eastAsia"/>
          <w:color w:val="FF0000"/>
        </w:rPr>
        <w:t>快线</w:t>
      </w:r>
    </w:p>
    <w:p w14:paraId="16A31A35" w14:textId="2E32B843" w:rsidR="007A78A8" w:rsidRDefault="0000000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物联网产品收入：</w:t>
      </w:r>
    </w:p>
    <w:p w14:paraId="2B9D39EA" w14:textId="77777777" w:rsidR="007A78A8" w:rsidRDefault="0000000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视联网产品收入</w:t>
      </w:r>
    </w:p>
    <w:p w14:paraId="633B5BE9" w14:textId="77777777" w:rsidR="007A78A8" w:rsidRDefault="0000000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千里眼产品</w:t>
      </w:r>
    </w:p>
    <w:p w14:paraId="0AA7F589" w14:textId="2A8F2859" w:rsidR="007A78A8" w:rsidRDefault="0000000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通道收入：</w:t>
      </w:r>
      <w:r w:rsidR="00EF43EE" w:rsidRPr="00960A60">
        <w:rPr>
          <w:rFonts w:hint="eastAsia"/>
        </w:rPr>
        <w:t>截止</w:t>
      </w:r>
      <w:r w:rsidR="00EF43EE" w:rsidRPr="00960A60">
        <w:rPr>
          <w:rFonts w:hint="eastAsia"/>
        </w:rPr>
        <w:t>8</w:t>
      </w:r>
      <w:r w:rsidR="00EF43EE" w:rsidRPr="00960A60">
        <w:rPr>
          <w:rFonts w:hint="eastAsia"/>
        </w:rPr>
        <w:t>月累计收入</w:t>
      </w:r>
      <w:r w:rsidR="00435EAF" w:rsidRPr="00960A60">
        <w:rPr>
          <w:rFonts w:hint="eastAsia"/>
        </w:rPr>
        <w:t>3877.36</w:t>
      </w:r>
      <w:r w:rsidR="00435EAF" w:rsidRPr="00960A60">
        <w:rPr>
          <w:rFonts w:hint="eastAsia"/>
        </w:rPr>
        <w:t>万元，较去年同比增长</w:t>
      </w:r>
      <w:r w:rsidR="00435EAF" w:rsidRPr="00960A60">
        <w:rPr>
          <w:rFonts w:hint="eastAsia"/>
        </w:rPr>
        <w:t>2.76%</w:t>
      </w:r>
    </w:p>
    <w:p w14:paraId="04AE1F33" w14:textId="77777777" w:rsidR="007A78A8" w:rsidRDefault="00000000">
      <w:pPr>
        <w:rPr>
          <w:color w:val="FF0000"/>
        </w:rPr>
      </w:pPr>
      <w:r>
        <w:rPr>
          <w:rFonts w:hint="eastAsia"/>
          <w:color w:val="FF0000"/>
        </w:rPr>
        <w:t>取截止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月的收入、规模、完成率、全省排名、较去年同比等。</w:t>
      </w:r>
    </w:p>
    <w:p w14:paraId="795CF41E" w14:textId="77777777" w:rsidR="007A78A8" w:rsidRDefault="007A78A8">
      <w:pPr>
        <w:rPr>
          <w:color w:val="FF0000"/>
        </w:rPr>
      </w:pPr>
    </w:p>
    <w:p w14:paraId="4C65A455" w14:textId="77777777" w:rsidR="007A78A8" w:rsidRDefault="007A78A8">
      <w:pPr>
        <w:rPr>
          <w:color w:val="FF0000"/>
        </w:rPr>
      </w:pPr>
    </w:p>
    <w:p w14:paraId="21A6DA79" w14:textId="77777777" w:rsidR="007A78A8" w:rsidRDefault="00000000">
      <w:r>
        <w:rPr>
          <w:rFonts w:hint="eastAsia"/>
        </w:rPr>
        <w:t>第二部分：围绕建体系、设激励、强执行、抓场景</w:t>
      </w:r>
    </w:p>
    <w:p w14:paraId="5CE72A47" w14:textId="77777777" w:rsidR="007A78A8" w:rsidRDefault="00000000">
      <w:r>
        <w:rPr>
          <w:rFonts w:hint="eastAsia"/>
        </w:rPr>
        <w:t>（一）思想统一，建立运作体系</w:t>
      </w:r>
      <w:r>
        <w:rPr>
          <w:rFonts w:hint="eastAsia"/>
          <w:b/>
          <w:bCs/>
        </w:rPr>
        <w:t>（单力峰）</w:t>
      </w:r>
    </w:p>
    <w:p w14:paraId="1699BE4E" w14:textId="77777777" w:rsidR="007A78A8" w:rsidRDefault="00000000">
      <w:r>
        <w:rPr>
          <w:rFonts w:hint="eastAsia"/>
        </w:rPr>
        <w:t>1.</w:t>
      </w:r>
      <w:r>
        <w:rPr>
          <w:rFonts w:hint="eastAsia"/>
        </w:rPr>
        <w:t>对产品效益细分分析，</w:t>
      </w:r>
      <w:proofErr w:type="gramStart"/>
      <w:r>
        <w:rPr>
          <w:rFonts w:hint="eastAsia"/>
        </w:rPr>
        <w:t>推出签长约</w:t>
      </w:r>
      <w:proofErr w:type="gramEnd"/>
      <w:r>
        <w:rPr>
          <w:rFonts w:hint="eastAsia"/>
        </w:rPr>
        <w:t>（一年和两年及以上对比）、融合叠推（</w:t>
      </w:r>
      <w:proofErr w:type="gramStart"/>
      <w:r>
        <w:rPr>
          <w:rFonts w:hint="eastAsia"/>
        </w:rPr>
        <w:t>裸推和</w:t>
      </w:r>
      <w:proofErr w:type="gramEnd"/>
      <w:r>
        <w:rPr>
          <w:rFonts w:hint="eastAsia"/>
        </w:rPr>
        <w:t>融合分析）的重要性；</w:t>
      </w:r>
    </w:p>
    <w:p w14:paraId="5388484E" w14:textId="77777777" w:rsidR="007A78A8" w:rsidRDefault="00000000">
      <w:pPr>
        <w:rPr>
          <w:b/>
          <w:bCs/>
        </w:rPr>
      </w:pPr>
      <w:r>
        <w:rPr>
          <w:rFonts w:hint="eastAsia"/>
        </w:rPr>
        <w:t>2.</w:t>
      </w:r>
      <w:r>
        <w:rPr>
          <w:rFonts w:hint="eastAsia"/>
        </w:rPr>
        <w:t>开门红明确全年围绕木本产品重点推进、罗列清单、明确要求</w:t>
      </w:r>
      <w:r>
        <w:rPr>
          <w:rFonts w:hint="eastAsia"/>
          <w:b/>
          <w:bCs/>
        </w:rPr>
        <w:t>（汤清、雪春提提供素材）</w:t>
      </w:r>
    </w:p>
    <w:p w14:paraId="1B8AC0EC" w14:textId="77777777" w:rsidR="007A78A8" w:rsidRDefault="00000000">
      <w:pPr>
        <w:rPr>
          <w:b/>
          <w:bCs/>
        </w:rPr>
      </w:pPr>
      <w:r>
        <w:rPr>
          <w:rFonts w:hint="eastAsia"/>
          <w:b/>
          <w:bCs/>
        </w:rPr>
        <w:t>（二）顶层设计，明确考核激励（沈冰）</w:t>
      </w:r>
    </w:p>
    <w:p w14:paraId="7665758E" w14:textId="77777777" w:rsidR="007A78A8" w:rsidRDefault="00000000">
      <w:r>
        <w:rPr>
          <w:rFonts w:hint="eastAsia"/>
        </w:rPr>
        <w:t>1.</w:t>
      </w:r>
      <w:r>
        <w:rPr>
          <w:rFonts w:hint="eastAsia"/>
        </w:rPr>
        <w:t>客户经理薪酬体系调整，年终奖与个人考核强挂钩</w:t>
      </w:r>
    </w:p>
    <w:p w14:paraId="79227389" w14:textId="77777777" w:rsidR="007A78A8" w:rsidRDefault="00000000">
      <w:r>
        <w:rPr>
          <w:rFonts w:hint="eastAsia"/>
        </w:rPr>
        <w:t>2.</w:t>
      </w:r>
      <w:r>
        <w:rPr>
          <w:rFonts w:hint="eastAsia"/>
        </w:rPr>
        <w:t>客户经理考核优化：分通道设置差异</w:t>
      </w:r>
      <w:proofErr w:type="gramStart"/>
      <w:r>
        <w:rPr>
          <w:rFonts w:hint="eastAsia"/>
        </w:rPr>
        <w:t>化考核</w:t>
      </w:r>
      <w:proofErr w:type="gramEnd"/>
      <w:r>
        <w:rPr>
          <w:rFonts w:hint="eastAsia"/>
        </w:rPr>
        <w:t>内容、按星级设置底线目标要求</w:t>
      </w:r>
    </w:p>
    <w:p w14:paraId="4D75F97F" w14:textId="77777777" w:rsidR="007A78A8" w:rsidRDefault="00000000">
      <w:r>
        <w:rPr>
          <w:rFonts w:hint="eastAsia"/>
        </w:rPr>
        <w:t>3.</w:t>
      </w:r>
      <w:r>
        <w:rPr>
          <w:rFonts w:hint="eastAsia"/>
        </w:rPr>
        <w:t>量化薪酬围绕木本产品进一步优化双高激励，罗列重点修改内容，包含流失扣罚等</w:t>
      </w:r>
    </w:p>
    <w:p w14:paraId="037B4707" w14:textId="77777777" w:rsidR="007A78A8" w:rsidRDefault="00000000">
      <w:pPr>
        <w:rPr>
          <w:b/>
          <w:bCs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逐优计划</w:t>
      </w:r>
      <w:proofErr w:type="gramEnd"/>
      <w:r>
        <w:rPr>
          <w:rFonts w:hint="eastAsia"/>
        </w:rPr>
        <w:t>，面向产品经理、管理人员设定要求，挂钩年终评优</w:t>
      </w:r>
      <w:r>
        <w:rPr>
          <w:rFonts w:hint="eastAsia"/>
          <w:b/>
          <w:bCs/>
        </w:rPr>
        <w:t>（汤清）</w:t>
      </w:r>
    </w:p>
    <w:p w14:paraId="0F504FB6" w14:textId="77777777" w:rsidR="007A78A8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！！！！！！</w:t>
      </w:r>
    </w:p>
    <w:p w14:paraId="0617C0F7" w14:textId="77777777" w:rsidR="007A78A8" w:rsidRDefault="00000000">
      <w:r>
        <w:rPr>
          <w:rFonts w:hint="eastAsia"/>
        </w:rPr>
        <w:t>（三）强化执行，提升通道产能</w:t>
      </w:r>
    </w:p>
    <w:p w14:paraId="533EBD5B" w14:textId="77777777" w:rsidR="007A78A8" w:rsidRDefault="00000000">
      <w:r>
        <w:rPr>
          <w:rFonts w:hint="eastAsia"/>
        </w:rPr>
        <w:t>1.</w:t>
      </w:r>
      <w:r>
        <w:rPr>
          <w:rFonts w:hint="eastAsia"/>
        </w:rPr>
        <w:t>通道赋能：</w:t>
      </w:r>
      <w:r>
        <w:rPr>
          <w:rFonts w:hint="eastAsia"/>
          <w:b/>
          <w:bCs/>
        </w:rPr>
        <w:t>早播报，内训</w:t>
      </w:r>
      <w:r>
        <w:rPr>
          <w:rFonts w:hint="eastAsia"/>
        </w:rPr>
        <w:t>，</w:t>
      </w:r>
      <w:r>
        <w:rPr>
          <w:rFonts w:hint="eastAsia"/>
        </w:rPr>
        <w:t>1371</w:t>
      </w:r>
      <w:r>
        <w:rPr>
          <w:rFonts w:hint="eastAsia"/>
        </w:rPr>
        <w:t>落地执行机制</w:t>
      </w:r>
      <w:r>
        <w:rPr>
          <w:rFonts w:hint="eastAsia"/>
        </w:rPr>
        <w:t>-</w:t>
      </w:r>
      <w:r>
        <w:rPr>
          <w:rFonts w:hint="eastAsia"/>
        </w:rPr>
        <w:t>即一天培训、三天网格破零、七天客户经理破零，</w:t>
      </w:r>
      <w:r>
        <w:rPr>
          <w:rFonts w:hint="eastAsia"/>
          <w:b/>
          <w:bCs/>
        </w:rPr>
        <w:t>训战、竞赛，</w:t>
      </w:r>
      <w:r>
        <w:rPr>
          <w:rFonts w:hint="eastAsia"/>
          <w:b/>
          <w:bCs/>
        </w:rPr>
        <w:t>10086</w:t>
      </w:r>
      <w:r>
        <w:rPr>
          <w:rFonts w:hint="eastAsia"/>
          <w:b/>
          <w:bCs/>
        </w:rPr>
        <w:t>线上通道等（沈冰烦请提供部分）</w:t>
      </w:r>
    </w:p>
    <w:p w14:paraId="72F269AC" w14:textId="77777777" w:rsidR="007A78A8" w:rsidRDefault="00000000">
      <w:r>
        <w:rPr>
          <w:rFonts w:hint="eastAsia"/>
        </w:rPr>
        <w:lastRenderedPageBreak/>
        <w:t>分产品写今年以来的重点工作：</w:t>
      </w:r>
    </w:p>
    <w:p w14:paraId="5D2F8EA9" w14:textId="77777777" w:rsidR="007A78A8" w:rsidRDefault="00000000">
      <w:pPr>
        <w:rPr>
          <w:b/>
          <w:bCs/>
        </w:rPr>
      </w:pPr>
      <w:r>
        <w:rPr>
          <w:rFonts w:hint="eastAsia"/>
        </w:rPr>
        <w:t>2.</w:t>
      </w:r>
      <w:r>
        <w:rPr>
          <w:rFonts w:hint="eastAsia"/>
        </w:rPr>
        <w:t>专线：迎回、高价值专线、网络支撑优化（直播、考核、施工时长、故障体系）</w:t>
      </w:r>
      <w:r>
        <w:rPr>
          <w:rFonts w:hint="eastAsia"/>
          <w:b/>
          <w:bCs/>
        </w:rPr>
        <w:t>单力峰</w:t>
      </w:r>
    </w:p>
    <w:p w14:paraId="732FAEC7" w14:textId="77777777" w:rsidR="007A78A8" w:rsidRDefault="00000000">
      <w:r>
        <w:rPr>
          <w:rFonts w:hint="eastAsia"/>
        </w:rPr>
        <w:t>3.</w:t>
      </w:r>
      <w:r>
        <w:rPr>
          <w:rFonts w:hint="eastAsia"/>
        </w:rPr>
        <w:t>行业短彩：本地市场新增挖掘</w:t>
      </w:r>
      <w:r>
        <w:rPr>
          <w:rFonts w:hint="eastAsia"/>
        </w:rPr>
        <w:t>-</w:t>
      </w:r>
      <w:r>
        <w:rPr>
          <w:rFonts w:hint="eastAsia"/>
        </w:rPr>
        <w:t>看板、回流，存量运营体系（预警、挽留等）</w:t>
      </w:r>
      <w:r>
        <w:rPr>
          <w:rFonts w:hint="eastAsia"/>
          <w:b/>
          <w:bCs/>
        </w:rPr>
        <w:t>单力峰</w:t>
      </w:r>
    </w:p>
    <w:p w14:paraId="15FDC6D4" w14:textId="77777777" w:rsidR="007A78A8" w:rsidRDefault="00000000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4.</w:t>
      </w:r>
      <w:r>
        <w:rPr>
          <w:rFonts w:hint="eastAsia"/>
          <w:b/>
          <w:bCs/>
          <w:highlight w:val="yellow"/>
        </w:rPr>
        <w:t>物联网</w:t>
      </w:r>
      <w:r>
        <w:rPr>
          <w:rFonts w:hint="eastAsia"/>
          <w:b/>
          <w:bCs/>
          <w:highlight w:val="yellow"/>
        </w:rPr>
        <w:t>/5G</w:t>
      </w:r>
      <w:r>
        <w:rPr>
          <w:rFonts w:hint="eastAsia"/>
          <w:b/>
          <w:bCs/>
          <w:highlight w:val="yellow"/>
        </w:rPr>
        <w:t>：周睿总罗列</w:t>
      </w:r>
      <w:r>
        <w:rPr>
          <w:rFonts w:hint="eastAsia"/>
          <w:b/>
          <w:bCs/>
          <w:highlight w:val="yellow"/>
        </w:rPr>
        <w:t>(</w:t>
      </w:r>
      <w:r>
        <w:rPr>
          <w:rFonts w:hint="eastAsia"/>
          <w:b/>
          <w:bCs/>
          <w:highlight w:val="yellow"/>
        </w:rPr>
        <w:t>汤清、雪春</w:t>
      </w:r>
      <w:r>
        <w:rPr>
          <w:rFonts w:hint="eastAsia"/>
          <w:b/>
          <w:bCs/>
          <w:highlight w:val="yellow"/>
        </w:rPr>
        <w:t>)</w:t>
      </w:r>
      <w:r>
        <w:rPr>
          <w:rFonts w:hint="eastAsia"/>
          <w:b/>
          <w:bCs/>
          <w:highlight w:val="yellow"/>
        </w:rPr>
        <w:t>？？？？？</w:t>
      </w:r>
    </w:p>
    <w:p w14:paraId="75DF33CA" w14:textId="77777777" w:rsidR="007A78A8" w:rsidRDefault="00000000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5G:1/2P   </w:t>
      </w:r>
    </w:p>
    <w:p w14:paraId="3AB6053C" w14:textId="77777777" w:rsidR="007A78A8" w:rsidRDefault="00000000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物联网：</w:t>
      </w:r>
      <w:r>
        <w:rPr>
          <w:rFonts w:hint="eastAsia"/>
          <w:b/>
          <w:bCs/>
          <w:highlight w:val="yellow"/>
        </w:rPr>
        <w:t xml:space="preserve">:1/2P   </w:t>
      </w:r>
      <w:r>
        <w:rPr>
          <w:rFonts w:hint="eastAsia"/>
          <w:b/>
          <w:bCs/>
          <w:highlight w:val="yellow"/>
        </w:rPr>
        <w:t>参考半年度材料</w:t>
      </w:r>
    </w:p>
    <w:p w14:paraId="1206CF4D" w14:textId="77777777" w:rsidR="007A78A8" w:rsidRDefault="007A78A8">
      <w:pPr>
        <w:rPr>
          <w:b/>
          <w:bCs/>
          <w:highlight w:val="yellow"/>
        </w:rPr>
      </w:pPr>
    </w:p>
    <w:p w14:paraId="75163DB0" w14:textId="77777777" w:rsidR="007A78A8" w:rsidRDefault="007A78A8">
      <w:pPr>
        <w:rPr>
          <w:b/>
          <w:bCs/>
          <w:highlight w:val="yellow"/>
        </w:rPr>
      </w:pPr>
    </w:p>
    <w:p w14:paraId="4A8E1174" w14:textId="77777777" w:rsidR="007A78A8" w:rsidRDefault="007A78A8">
      <w:pPr>
        <w:rPr>
          <w:b/>
          <w:bCs/>
          <w:highlight w:val="yellow"/>
        </w:rPr>
      </w:pPr>
    </w:p>
    <w:p w14:paraId="592B8110" w14:textId="77777777" w:rsidR="007A78A8" w:rsidRDefault="00000000">
      <w:pPr>
        <w:rPr>
          <w:b/>
          <w:bCs/>
        </w:rPr>
      </w:pPr>
      <w:r>
        <w:rPr>
          <w:rFonts w:hint="eastAsia"/>
          <w:b/>
          <w:bCs/>
        </w:rPr>
        <w:t>（四）抓牢场景，赋能产品（商客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管佳瑶</w:t>
      </w:r>
      <w:proofErr w:type="gramEnd"/>
      <w:r>
        <w:rPr>
          <w:rFonts w:hint="eastAsia"/>
          <w:b/>
          <w:bCs/>
        </w:rPr>
        <w:t>）</w:t>
      </w:r>
    </w:p>
    <w:p w14:paraId="46403F8A" w14:textId="77777777" w:rsidR="007A78A8" w:rsidRDefault="00000000">
      <w:pPr>
        <w:numPr>
          <w:ilvl w:val="0"/>
          <w:numId w:val="4"/>
        </w:numPr>
      </w:pPr>
      <w:r>
        <w:rPr>
          <w:rFonts w:hint="eastAsia"/>
        </w:rPr>
        <w:t>商务楼宇场景：建楼长制、楼长考核单列、楼宇活动日、楼宇主推产品（</w:t>
      </w:r>
      <w:r>
        <w:rPr>
          <w:rFonts w:hint="eastAsia"/>
        </w:rPr>
        <w:t>BB</w:t>
      </w:r>
      <w:r>
        <w:rPr>
          <w:rFonts w:hint="eastAsia"/>
        </w:rPr>
        <w:t>融合、</w:t>
      </w:r>
      <w:r>
        <w:rPr>
          <w:rFonts w:hint="eastAsia"/>
        </w:rPr>
        <w:t>CHB</w:t>
      </w:r>
      <w:r>
        <w:rPr>
          <w:rFonts w:hint="eastAsia"/>
        </w:rPr>
        <w:t>融合）、楼宇达标。引入商机型代理、借力营销。</w:t>
      </w:r>
    </w:p>
    <w:p w14:paraId="1FFB5E29" w14:textId="77777777" w:rsidR="007A78A8" w:rsidRDefault="00000000">
      <w:pPr>
        <w:numPr>
          <w:ilvl w:val="0"/>
          <w:numId w:val="4"/>
        </w:numPr>
      </w:pPr>
      <w:r>
        <w:rPr>
          <w:rFonts w:hint="eastAsia"/>
        </w:rPr>
        <w:t>连锁商铺场景：以契合的产品切入，</w:t>
      </w:r>
      <w:r>
        <w:rPr>
          <w:rFonts w:hint="eastAsia"/>
        </w:rPr>
        <w:t>AI</w:t>
      </w:r>
      <w:r>
        <w:rPr>
          <w:rFonts w:hint="eastAsia"/>
        </w:rPr>
        <w:t>无人值守（海宁连锁）、</w:t>
      </w:r>
      <w:proofErr w:type="gramStart"/>
      <w:r>
        <w:rPr>
          <w:rFonts w:hint="eastAsia"/>
        </w:rPr>
        <w:t>企宽</w:t>
      </w:r>
      <w:proofErr w:type="gramEnd"/>
      <w:r>
        <w:rPr>
          <w:rFonts w:hint="eastAsia"/>
        </w:rPr>
        <w:t>+</w:t>
      </w:r>
      <w:r>
        <w:rPr>
          <w:rFonts w:hint="eastAsia"/>
        </w:rPr>
        <w:t>投影仪（民宿）；合作方资源互换，梳理与公司有业务关联的合作方洽谈产品签约（美丽家）。</w:t>
      </w:r>
    </w:p>
    <w:p w14:paraId="456BFDD3" w14:textId="77777777" w:rsidR="007A78A8" w:rsidRDefault="00000000">
      <w:pPr>
        <w:numPr>
          <w:ilvl w:val="0"/>
          <w:numId w:val="4"/>
        </w:numPr>
      </w:pPr>
      <w:r>
        <w:rPr>
          <w:rFonts w:hint="eastAsia"/>
        </w:rPr>
        <w:t>物业场景：引入行业代理、</w:t>
      </w:r>
      <w:proofErr w:type="gramStart"/>
      <w:r>
        <w:rPr>
          <w:rFonts w:hint="eastAsia"/>
        </w:rPr>
        <w:t>统谈物业</w:t>
      </w:r>
      <w:proofErr w:type="gramEnd"/>
      <w:r>
        <w:rPr>
          <w:rFonts w:hint="eastAsia"/>
        </w:rPr>
        <w:t>场景产品。</w:t>
      </w:r>
    </w:p>
    <w:p w14:paraId="28C0953F" w14:textId="77777777" w:rsidR="007A78A8" w:rsidRDefault="007A78A8"/>
    <w:p w14:paraId="0638C498" w14:textId="77777777" w:rsidR="007A78A8" w:rsidRDefault="00000000">
      <w:pPr>
        <w:rPr>
          <w:b/>
          <w:bCs/>
        </w:rPr>
      </w:pPr>
      <w:r>
        <w:rPr>
          <w:rFonts w:hint="eastAsia"/>
        </w:rPr>
        <w:t>第三部分：下阶段需进一步提升工作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单力峰、汤清、雪春、沈冰</w:t>
      </w:r>
      <w:r>
        <w:rPr>
          <w:rFonts w:hint="eastAsia"/>
          <w:b/>
          <w:bCs/>
        </w:rPr>
        <w:t>)</w:t>
      </w:r>
    </w:p>
    <w:p w14:paraId="4AA797DC" w14:textId="77777777" w:rsidR="007A78A8" w:rsidRDefault="007A78A8">
      <w:pPr>
        <w:rPr>
          <w:b/>
          <w:bCs/>
        </w:rPr>
      </w:pPr>
    </w:p>
    <w:p w14:paraId="3F950201" w14:textId="77777777" w:rsidR="007A78A8" w:rsidRDefault="007A78A8"/>
    <w:sectPr w:rsidR="007A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97CF2" w14:textId="77777777" w:rsidR="001728C9" w:rsidRDefault="001728C9" w:rsidP="00EF43EE">
      <w:r>
        <w:separator/>
      </w:r>
    </w:p>
  </w:endnote>
  <w:endnote w:type="continuationSeparator" w:id="0">
    <w:p w14:paraId="4AA20E7F" w14:textId="77777777" w:rsidR="001728C9" w:rsidRDefault="001728C9" w:rsidP="00EF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BBDD5" w14:textId="77777777" w:rsidR="001728C9" w:rsidRDefault="001728C9" w:rsidP="00EF43EE">
      <w:r>
        <w:separator/>
      </w:r>
    </w:p>
  </w:footnote>
  <w:footnote w:type="continuationSeparator" w:id="0">
    <w:p w14:paraId="131FF0FD" w14:textId="77777777" w:rsidR="001728C9" w:rsidRDefault="001728C9" w:rsidP="00EF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4D7D53"/>
    <w:multiLevelType w:val="singleLevel"/>
    <w:tmpl w:val="9C4D7D5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FA2D4BE"/>
    <w:multiLevelType w:val="singleLevel"/>
    <w:tmpl w:val="2FA2D4B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633DA7B"/>
    <w:multiLevelType w:val="singleLevel"/>
    <w:tmpl w:val="4633DA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F7963B7"/>
    <w:multiLevelType w:val="singleLevel"/>
    <w:tmpl w:val="6F7963B7"/>
    <w:lvl w:ilvl="0">
      <w:start w:val="7"/>
      <w:numFmt w:val="decimal"/>
      <w:suff w:val="nothing"/>
      <w:lvlText w:val="%1、"/>
      <w:lvlJc w:val="left"/>
    </w:lvl>
  </w:abstractNum>
  <w:num w:numId="1" w16cid:durableId="1779183369">
    <w:abstractNumId w:val="0"/>
  </w:num>
  <w:num w:numId="2" w16cid:durableId="1723018676">
    <w:abstractNumId w:val="1"/>
  </w:num>
  <w:num w:numId="3" w16cid:durableId="1747872690">
    <w:abstractNumId w:val="3"/>
  </w:num>
  <w:num w:numId="4" w16cid:durableId="130180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8A8"/>
    <w:rsid w:val="000C42C0"/>
    <w:rsid w:val="001728C9"/>
    <w:rsid w:val="00435EAF"/>
    <w:rsid w:val="007A78A8"/>
    <w:rsid w:val="00856BF2"/>
    <w:rsid w:val="00960A60"/>
    <w:rsid w:val="00AE7033"/>
    <w:rsid w:val="00E0083D"/>
    <w:rsid w:val="00EF43EE"/>
    <w:rsid w:val="015A60C5"/>
    <w:rsid w:val="02C50B9B"/>
    <w:rsid w:val="063D51EE"/>
    <w:rsid w:val="065B7541"/>
    <w:rsid w:val="06A9757C"/>
    <w:rsid w:val="083C410F"/>
    <w:rsid w:val="08C17BEC"/>
    <w:rsid w:val="08FE0A13"/>
    <w:rsid w:val="09630389"/>
    <w:rsid w:val="09BC6071"/>
    <w:rsid w:val="09E431C6"/>
    <w:rsid w:val="0B100BEF"/>
    <w:rsid w:val="0D097BD4"/>
    <w:rsid w:val="0E1B4EB5"/>
    <w:rsid w:val="0E34475A"/>
    <w:rsid w:val="0F2A17EF"/>
    <w:rsid w:val="0FB22C0A"/>
    <w:rsid w:val="11B4626B"/>
    <w:rsid w:val="123526EB"/>
    <w:rsid w:val="144B565A"/>
    <w:rsid w:val="1484464D"/>
    <w:rsid w:val="14931451"/>
    <w:rsid w:val="159A20A5"/>
    <w:rsid w:val="16E36337"/>
    <w:rsid w:val="17524BF5"/>
    <w:rsid w:val="18021EF2"/>
    <w:rsid w:val="1824372C"/>
    <w:rsid w:val="184D7CD9"/>
    <w:rsid w:val="19814CC5"/>
    <w:rsid w:val="1BA63A18"/>
    <w:rsid w:val="1C87045D"/>
    <w:rsid w:val="1CF64F85"/>
    <w:rsid w:val="1EE14DB9"/>
    <w:rsid w:val="1F6E461D"/>
    <w:rsid w:val="1FFD2DCA"/>
    <w:rsid w:val="22E7423B"/>
    <w:rsid w:val="24CE4D28"/>
    <w:rsid w:val="26831BBC"/>
    <w:rsid w:val="275C0D8F"/>
    <w:rsid w:val="291D61F5"/>
    <w:rsid w:val="29434B94"/>
    <w:rsid w:val="29452A44"/>
    <w:rsid w:val="2A19049E"/>
    <w:rsid w:val="2ADC147B"/>
    <w:rsid w:val="2C9C5FBF"/>
    <w:rsid w:val="2D0771C8"/>
    <w:rsid w:val="2EEF7689"/>
    <w:rsid w:val="2F401A95"/>
    <w:rsid w:val="301C26D0"/>
    <w:rsid w:val="303F3BB7"/>
    <w:rsid w:val="3053665B"/>
    <w:rsid w:val="30EE2A56"/>
    <w:rsid w:val="32807969"/>
    <w:rsid w:val="336C62ED"/>
    <w:rsid w:val="34762022"/>
    <w:rsid w:val="34FB227B"/>
    <w:rsid w:val="34FD2824"/>
    <w:rsid w:val="359F7506"/>
    <w:rsid w:val="36950051"/>
    <w:rsid w:val="37AF51F2"/>
    <w:rsid w:val="38623892"/>
    <w:rsid w:val="38B36B14"/>
    <w:rsid w:val="3A39235D"/>
    <w:rsid w:val="3CCD7BCD"/>
    <w:rsid w:val="3DE27716"/>
    <w:rsid w:val="40007A90"/>
    <w:rsid w:val="40554F9C"/>
    <w:rsid w:val="40920B61"/>
    <w:rsid w:val="417D58F7"/>
    <w:rsid w:val="422A5E1B"/>
    <w:rsid w:val="42E63FD0"/>
    <w:rsid w:val="451807B7"/>
    <w:rsid w:val="456D298D"/>
    <w:rsid w:val="45A837D4"/>
    <w:rsid w:val="470F78A3"/>
    <w:rsid w:val="47916B77"/>
    <w:rsid w:val="47BF45D4"/>
    <w:rsid w:val="47EC180F"/>
    <w:rsid w:val="48C0506B"/>
    <w:rsid w:val="49CD711E"/>
    <w:rsid w:val="49DE4988"/>
    <w:rsid w:val="4AD35E75"/>
    <w:rsid w:val="4AD743D6"/>
    <w:rsid w:val="4FDA5572"/>
    <w:rsid w:val="50617C70"/>
    <w:rsid w:val="51F457E5"/>
    <w:rsid w:val="52016097"/>
    <w:rsid w:val="534619DE"/>
    <w:rsid w:val="540E28F4"/>
    <w:rsid w:val="56C95005"/>
    <w:rsid w:val="56D75305"/>
    <w:rsid w:val="57335A1F"/>
    <w:rsid w:val="5BB70707"/>
    <w:rsid w:val="5BFD55F8"/>
    <w:rsid w:val="5C7133B8"/>
    <w:rsid w:val="5CA427B4"/>
    <w:rsid w:val="5D9B3550"/>
    <w:rsid w:val="5EC35B8A"/>
    <w:rsid w:val="5F2D4536"/>
    <w:rsid w:val="616664A7"/>
    <w:rsid w:val="618225BF"/>
    <w:rsid w:val="63212AB6"/>
    <w:rsid w:val="647635E8"/>
    <w:rsid w:val="64814073"/>
    <w:rsid w:val="652164A7"/>
    <w:rsid w:val="663D1DCA"/>
    <w:rsid w:val="670E25DC"/>
    <w:rsid w:val="67806F5E"/>
    <w:rsid w:val="67FA4CA8"/>
    <w:rsid w:val="683F1003"/>
    <w:rsid w:val="6923630A"/>
    <w:rsid w:val="69C916A5"/>
    <w:rsid w:val="6A7711BA"/>
    <w:rsid w:val="6B192F42"/>
    <w:rsid w:val="6C236C77"/>
    <w:rsid w:val="6D311E90"/>
    <w:rsid w:val="6D7E14B2"/>
    <w:rsid w:val="6EB92134"/>
    <w:rsid w:val="6EDF0894"/>
    <w:rsid w:val="6F830BB9"/>
    <w:rsid w:val="702510D5"/>
    <w:rsid w:val="71D675CB"/>
    <w:rsid w:val="724B2010"/>
    <w:rsid w:val="72902B04"/>
    <w:rsid w:val="72AD6831"/>
    <w:rsid w:val="72F07E08"/>
    <w:rsid w:val="75E32D1F"/>
    <w:rsid w:val="75EA1201"/>
    <w:rsid w:val="764B6F91"/>
    <w:rsid w:val="76A9613C"/>
    <w:rsid w:val="774730E9"/>
    <w:rsid w:val="77F35CA4"/>
    <w:rsid w:val="7A5A304A"/>
    <w:rsid w:val="7BF42DEB"/>
    <w:rsid w:val="7BFB7361"/>
    <w:rsid w:val="7C6B3D2F"/>
    <w:rsid w:val="7E2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32AED"/>
  <w15:docId w15:val="{BFEB817F-5794-401E-B4AF-7E0D6CC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43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43EE"/>
    <w:rPr>
      <w:kern w:val="2"/>
      <w:sz w:val="18"/>
      <w:szCs w:val="18"/>
    </w:rPr>
  </w:style>
  <w:style w:type="paragraph" w:styleId="a5">
    <w:name w:val="footer"/>
    <w:basedOn w:val="a"/>
    <w:link w:val="a6"/>
    <w:rsid w:val="00EF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43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607</Words>
  <Characters>760</Characters>
  <Application>Microsoft Office Word</Application>
  <DocSecurity>0</DocSecurity>
  <Lines>58</Lines>
  <Paragraphs>23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2025-09-10T13:25:00Z</dcterms:created>
  <dcterms:modified xsi:type="dcterms:W3CDTF">2025-09-16T00:45:00Z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70CEACAA343D4B998A7100FD2B4F29A1_12</vt:lpwstr>
  </property>
</Properties>
</file>