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9CE22" w14:textId="77777777" w:rsidR="001258AE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省公司：</w:t>
      </w:r>
    </w:p>
    <w:p w14:paraId="3075C891" w14:textId="77777777" w:rsidR="001258AE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嘉善县交通运输行政执法队（5717313178），该单位是嘉兴本地集团，长期与我司进行业通信业务合作，关系良好。现客户单位提出物联网卡业务需求，本次拟对该集团新增物联卡申请优惠，特此申请：</w:t>
      </w:r>
    </w:p>
    <w:p w14:paraId="319C30D4" w14:textId="77777777" w:rsidR="001258AE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一、政策内容</w:t>
      </w:r>
    </w:p>
    <w:p w14:paraId="5009F9CD" w14:textId="438C501B" w:rsidR="001258AE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本次针对130张新增业务，申请CMI0T系统</w:t>
      </w:r>
      <w:r w:rsidR="00CB5D9F" w:rsidRPr="00CB5D9F">
        <w:rPr>
          <w:rFonts w:ascii="仿宋" w:eastAsia="仿宋" w:hAnsi="仿宋" w:hint="eastAsia"/>
          <w:sz w:val="24"/>
          <w:szCs w:val="24"/>
        </w:rPr>
        <w:t>2022版高速物联卡全国定向流量9元2GB套餐产品</w:t>
      </w:r>
      <w:r>
        <w:rPr>
          <w:rFonts w:ascii="仿宋" w:eastAsia="仿宋" w:hAnsi="仿宋" w:hint="eastAsia"/>
          <w:sz w:val="24"/>
          <w:szCs w:val="24"/>
        </w:rPr>
        <w:t>，折扣优惠至2.1折（折扣底线为2折）,折扣后资费为1.89元/月，卡费额外支付1元/卡，开通流量共享。客户签约3年，预付费。开通号码沉默期6个月。不叠加出省限制，开通机卡绑定、人联网黑名单</w:t>
      </w:r>
      <w:r w:rsidR="00FC441F">
        <w:rPr>
          <w:rFonts w:ascii="仿宋" w:eastAsia="仿宋" w:hAnsi="仿宋" w:hint="eastAsia"/>
          <w:sz w:val="24"/>
          <w:szCs w:val="24"/>
        </w:rPr>
        <w:t>、</w:t>
      </w:r>
      <w:r w:rsidR="00F74EA7" w:rsidRPr="00F74EA7">
        <w:rPr>
          <w:rFonts w:ascii="仿宋" w:eastAsia="仿宋" w:hAnsi="仿宋" w:hint="eastAsia"/>
          <w:sz w:val="24"/>
          <w:szCs w:val="24"/>
        </w:rPr>
        <w:t>流量定向限制管控措施：绑定专用APN（</w:t>
      </w:r>
      <w:r w:rsidR="005F75D8" w:rsidRPr="005F75D8">
        <w:rPr>
          <w:rFonts w:ascii="仿宋" w:eastAsia="仿宋" w:hAnsi="仿宋"/>
          <w:sz w:val="24"/>
          <w:szCs w:val="24"/>
        </w:rPr>
        <w:t>CMIOTJXJSJTYS.ZJ</w:t>
      </w:r>
      <w:r w:rsidR="00F74EA7" w:rsidRPr="00F74EA7">
        <w:rPr>
          <w:rFonts w:ascii="仿宋" w:eastAsia="仿宋" w:hAnsi="仿宋" w:hint="eastAsia"/>
          <w:sz w:val="24"/>
          <w:szCs w:val="24"/>
        </w:rPr>
        <w:t>）限制访问IP地址10个以内</w:t>
      </w:r>
      <w:r w:rsidR="00F74EA7">
        <w:rPr>
          <w:rFonts w:ascii="仿宋" w:eastAsia="仿宋" w:hAnsi="仿宋" w:hint="eastAsia"/>
          <w:sz w:val="24"/>
          <w:szCs w:val="24"/>
        </w:rPr>
        <w:t>，</w:t>
      </w:r>
      <w:r w:rsidR="00FC441F">
        <w:rPr>
          <w:rFonts w:ascii="仿宋" w:eastAsia="仿宋" w:hAnsi="仿宋" w:hint="eastAsia"/>
          <w:sz w:val="24"/>
          <w:szCs w:val="24"/>
        </w:rPr>
        <w:t>登记单位</w:t>
      </w:r>
      <w:r>
        <w:rPr>
          <w:rFonts w:ascii="仿宋" w:eastAsia="仿宋" w:hAnsi="仿宋" w:hint="eastAsia"/>
          <w:sz w:val="24"/>
          <w:szCs w:val="24"/>
        </w:rPr>
        <w:t>。</w:t>
      </w:r>
    </w:p>
    <w:p w14:paraId="29C0FD93" w14:textId="77777777" w:rsidR="001258AE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二、优惠周期：</w:t>
      </w:r>
    </w:p>
    <w:p w14:paraId="6BCCAA8B" w14:textId="77777777" w:rsidR="001258AE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 20</w:t>
      </w:r>
      <w:r>
        <w:rPr>
          <w:rFonts w:ascii="仿宋" w:eastAsia="仿宋" w:hAnsi="仿宋"/>
          <w:sz w:val="24"/>
          <w:szCs w:val="24"/>
        </w:rPr>
        <w:t>2</w:t>
      </w:r>
      <w:r>
        <w:rPr>
          <w:rFonts w:ascii="仿宋" w:eastAsia="仿宋" w:hAnsi="仿宋" w:hint="eastAsia"/>
          <w:sz w:val="24"/>
          <w:szCs w:val="24"/>
        </w:rPr>
        <w:t>5年</w:t>
      </w:r>
      <w:r>
        <w:rPr>
          <w:rFonts w:ascii="仿宋" w:eastAsia="仿宋" w:hAnsi="仿宋"/>
          <w:sz w:val="24"/>
          <w:szCs w:val="24"/>
        </w:rPr>
        <w:t>9</w:t>
      </w:r>
      <w:r>
        <w:rPr>
          <w:rFonts w:ascii="仿宋" w:eastAsia="仿宋" w:hAnsi="仿宋" w:hint="eastAsia"/>
          <w:sz w:val="24"/>
          <w:szCs w:val="24"/>
        </w:rPr>
        <w:t>月到202</w:t>
      </w:r>
      <w:r>
        <w:rPr>
          <w:rFonts w:ascii="仿宋" w:eastAsia="仿宋" w:hAnsi="仿宋"/>
          <w:sz w:val="24"/>
          <w:szCs w:val="24"/>
        </w:rPr>
        <w:t>8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/>
          <w:sz w:val="24"/>
          <w:szCs w:val="24"/>
        </w:rPr>
        <w:t>8</w:t>
      </w:r>
      <w:r>
        <w:rPr>
          <w:rFonts w:ascii="仿宋" w:eastAsia="仿宋" w:hAnsi="仿宋" w:hint="eastAsia"/>
          <w:sz w:val="24"/>
          <w:szCs w:val="24"/>
        </w:rPr>
        <w:t>月；</w:t>
      </w:r>
    </w:p>
    <w:p w14:paraId="25B794E7" w14:textId="77777777" w:rsidR="001258AE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三、其他说明</w:t>
      </w:r>
    </w:p>
    <w:p w14:paraId="0ED825E2" w14:textId="77777777" w:rsidR="001258AE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应用场景为智慧交通-交通监控，风险管控等级C1（中风险）。对物联网卡号码关注每月出账情况，并且关注集团物联网卡经营情况，如出现欠费情况当月缴清，对涉及号码及时做好风险把控工作，若有欠费不缴纳，则给予全量停机管理。上述优惠适用于嘉善县交通运输行政执法队，受理号码为物联网号码。</w:t>
      </w:r>
    </w:p>
    <w:p w14:paraId="1531F8EA" w14:textId="77777777" w:rsidR="001258AE" w:rsidRDefault="001258AE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3926EA1F" w14:textId="77777777" w:rsidR="001258AE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 以上请示妥否，请领导审定。</w:t>
      </w:r>
    </w:p>
    <w:sectPr w:rsidR="001258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8071F6" w14:textId="77777777" w:rsidR="00B41E89" w:rsidRDefault="00B41E89" w:rsidP="005F75D8">
      <w:r>
        <w:separator/>
      </w:r>
    </w:p>
  </w:endnote>
  <w:endnote w:type="continuationSeparator" w:id="0">
    <w:p w14:paraId="47AB2167" w14:textId="77777777" w:rsidR="00B41E89" w:rsidRDefault="00B41E89" w:rsidP="005F7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989F51" w14:textId="77777777" w:rsidR="00B41E89" w:rsidRDefault="00B41E89" w:rsidP="005F75D8">
      <w:r>
        <w:separator/>
      </w:r>
    </w:p>
  </w:footnote>
  <w:footnote w:type="continuationSeparator" w:id="0">
    <w:p w14:paraId="31727394" w14:textId="77777777" w:rsidR="00B41E89" w:rsidRDefault="00B41E89" w:rsidP="005F7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005"/>
    <w:rsid w:val="D2FDBF2F"/>
    <w:rsid w:val="FFB52CF5"/>
    <w:rsid w:val="00001EA2"/>
    <w:rsid w:val="00003164"/>
    <w:rsid w:val="000070EF"/>
    <w:rsid w:val="00011B70"/>
    <w:rsid w:val="00023E58"/>
    <w:rsid w:val="00025C0C"/>
    <w:rsid w:val="00030709"/>
    <w:rsid w:val="00030F22"/>
    <w:rsid w:val="0005499B"/>
    <w:rsid w:val="00057117"/>
    <w:rsid w:val="00066FEA"/>
    <w:rsid w:val="00092EE2"/>
    <w:rsid w:val="00096992"/>
    <w:rsid w:val="000A2E17"/>
    <w:rsid w:val="000A32D7"/>
    <w:rsid w:val="000A5732"/>
    <w:rsid w:val="000B07DD"/>
    <w:rsid w:val="000C5273"/>
    <w:rsid w:val="000C7008"/>
    <w:rsid w:val="000E6E10"/>
    <w:rsid w:val="000E775D"/>
    <w:rsid w:val="001258AE"/>
    <w:rsid w:val="001426C4"/>
    <w:rsid w:val="00164E7C"/>
    <w:rsid w:val="001658DF"/>
    <w:rsid w:val="0016781D"/>
    <w:rsid w:val="001834A3"/>
    <w:rsid w:val="001902F8"/>
    <w:rsid w:val="001960E8"/>
    <w:rsid w:val="001B45E7"/>
    <w:rsid w:val="001C1AFF"/>
    <w:rsid w:val="001F0873"/>
    <w:rsid w:val="001F2CB9"/>
    <w:rsid w:val="00206402"/>
    <w:rsid w:val="002306CB"/>
    <w:rsid w:val="002324BF"/>
    <w:rsid w:val="00235113"/>
    <w:rsid w:val="00261FED"/>
    <w:rsid w:val="00295B67"/>
    <w:rsid w:val="002B09A2"/>
    <w:rsid w:val="002B0EEE"/>
    <w:rsid w:val="002E5324"/>
    <w:rsid w:val="002E7D8C"/>
    <w:rsid w:val="002F5797"/>
    <w:rsid w:val="002F5ED2"/>
    <w:rsid w:val="003201E6"/>
    <w:rsid w:val="00323448"/>
    <w:rsid w:val="0032532C"/>
    <w:rsid w:val="00327C34"/>
    <w:rsid w:val="003615B9"/>
    <w:rsid w:val="003937DC"/>
    <w:rsid w:val="00397AB0"/>
    <w:rsid w:val="003D74D3"/>
    <w:rsid w:val="003F22A0"/>
    <w:rsid w:val="0041187A"/>
    <w:rsid w:val="00412146"/>
    <w:rsid w:val="0042038D"/>
    <w:rsid w:val="0042617A"/>
    <w:rsid w:val="00476A73"/>
    <w:rsid w:val="00481364"/>
    <w:rsid w:val="00491B12"/>
    <w:rsid w:val="004A4308"/>
    <w:rsid w:val="004B7C18"/>
    <w:rsid w:val="00505B37"/>
    <w:rsid w:val="005258F7"/>
    <w:rsid w:val="00567503"/>
    <w:rsid w:val="00576767"/>
    <w:rsid w:val="005B7D6E"/>
    <w:rsid w:val="005C777F"/>
    <w:rsid w:val="005F75D8"/>
    <w:rsid w:val="00605FAF"/>
    <w:rsid w:val="0061353A"/>
    <w:rsid w:val="00616E9D"/>
    <w:rsid w:val="00626935"/>
    <w:rsid w:val="0063694A"/>
    <w:rsid w:val="00655E01"/>
    <w:rsid w:val="00680510"/>
    <w:rsid w:val="00693222"/>
    <w:rsid w:val="00696557"/>
    <w:rsid w:val="006A6901"/>
    <w:rsid w:val="006B53A8"/>
    <w:rsid w:val="006D1EA7"/>
    <w:rsid w:val="006E5F11"/>
    <w:rsid w:val="0070083E"/>
    <w:rsid w:val="007109E7"/>
    <w:rsid w:val="00712E20"/>
    <w:rsid w:val="0071415E"/>
    <w:rsid w:val="00730ED4"/>
    <w:rsid w:val="00730F58"/>
    <w:rsid w:val="0073319E"/>
    <w:rsid w:val="007374FF"/>
    <w:rsid w:val="00751412"/>
    <w:rsid w:val="007547A8"/>
    <w:rsid w:val="00782DC9"/>
    <w:rsid w:val="00782FA0"/>
    <w:rsid w:val="0078437D"/>
    <w:rsid w:val="00791EEA"/>
    <w:rsid w:val="00793DB9"/>
    <w:rsid w:val="007A045B"/>
    <w:rsid w:val="007B6813"/>
    <w:rsid w:val="007B7BBA"/>
    <w:rsid w:val="007D3453"/>
    <w:rsid w:val="007D7825"/>
    <w:rsid w:val="00800B87"/>
    <w:rsid w:val="00815F0A"/>
    <w:rsid w:val="00820344"/>
    <w:rsid w:val="00821FDF"/>
    <w:rsid w:val="00842051"/>
    <w:rsid w:val="008455FB"/>
    <w:rsid w:val="0085252F"/>
    <w:rsid w:val="008615BA"/>
    <w:rsid w:val="008645F2"/>
    <w:rsid w:val="00871BBD"/>
    <w:rsid w:val="008804E5"/>
    <w:rsid w:val="00897F97"/>
    <w:rsid w:val="008A4D46"/>
    <w:rsid w:val="008B0CC9"/>
    <w:rsid w:val="008B513F"/>
    <w:rsid w:val="008C758F"/>
    <w:rsid w:val="008D0937"/>
    <w:rsid w:val="008D22CF"/>
    <w:rsid w:val="008E4166"/>
    <w:rsid w:val="008E65F1"/>
    <w:rsid w:val="008F2C72"/>
    <w:rsid w:val="008F70AB"/>
    <w:rsid w:val="009133E0"/>
    <w:rsid w:val="0093202B"/>
    <w:rsid w:val="00945E87"/>
    <w:rsid w:val="00952F22"/>
    <w:rsid w:val="00964EDF"/>
    <w:rsid w:val="009822C7"/>
    <w:rsid w:val="00996E0B"/>
    <w:rsid w:val="009A3AAF"/>
    <w:rsid w:val="009A5F0F"/>
    <w:rsid w:val="009B0399"/>
    <w:rsid w:val="009B563E"/>
    <w:rsid w:val="009D027F"/>
    <w:rsid w:val="009D2422"/>
    <w:rsid w:val="009E4058"/>
    <w:rsid w:val="009F0D46"/>
    <w:rsid w:val="00A50273"/>
    <w:rsid w:val="00A54D18"/>
    <w:rsid w:val="00A57643"/>
    <w:rsid w:val="00A634A1"/>
    <w:rsid w:val="00A63971"/>
    <w:rsid w:val="00A64FA3"/>
    <w:rsid w:val="00A755D3"/>
    <w:rsid w:val="00A97468"/>
    <w:rsid w:val="00AA543D"/>
    <w:rsid w:val="00AB15E9"/>
    <w:rsid w:val="00AD2F06"/>
    <w:rsid w:val="00AD4E33"/>
    <w:rsid w:val="00AE12BA"/>
    <w:rsid w:val="00AF56A4"/>
    <w:rsid w:val="00B033C2"/>
    <w:rsid w:val="00B149E0"/>
    <w:rsid w:val="00B41E89"/>
    <w:rsid w:val="00B515EE"/>
    <w:rsid w:val="00B5589E"/>
    <w:rsid w:val="00BB41F5"/>
    <w:rsid w:val="00BC569F"/>
    <w:rsid w:val="00BD0FC2"/>
    <w:rsid w:val="00C05F04"/>
    <w:rsid w:val="00C06AC5"/>
    <w:rsid w:val="00C23EBC"/>
    <w:rsid w:val="00C320AD"/>
    <w:rsid w:val="00C3759F"/>
    <w:rsid w:val="00C771A6"/>
    <w:rsid w:val="00CA432C"/>
    <w:rsid w:val="00CB5D9F"/>
    <w:rsid w:val="00CB767B"/>
    <w:rsid w:val="00CC240E"/>
    <w:rsid w:val="00CC4876"/>
    <w:rsid w:val="00CD3E7B"/>
    <w:rsid w:val="00D034AB"/>
    <w:rsid w:val="00D2297E"/>
    <w:rsid w:val="00D40C84"/>
    <w:rsid w:val="00D41FDB"/>
    <w:rsid w:val="00D55FA6"/>
    <w:rsid w:val="00D60694"/>
    <w:rsid w:val="00D61460"/>
    <w:rsid w:val="00D725C6"/>
    <w:rsid w:val="00D832A9"/>
    <w:rsid w:val="00D928C9"/>
    <w:rsid w:val="00DD3A1C"/>
    <w:rsid w:val="00DF0A73"/>
    <w:rsid w:val="00DF4B39"/>
    <w:rsid w:val="00E02C7E"/>
    <w:rsid w:val="00E13271"/>
    <w:rsid w:val="00E14B7E"/>
    <w:rsid w:val="00E16EB9"/>
    <w:rsid w:val="00E65499"/>
    <w:rsid w:val="00E76158"/>
    <w:rsid w:val="00E76568"/>
    <w:rsid w:val="00E80A19"/>
    <w:rsid w:val="00E91962"/>
    <w:rsid w:val="00E95F57"/>
    <w:rsid w:val="00EB2005"/>
    <w:rsid w:val="00EB432D"/>
    <w:rsid w:val="00F006BE"/>
    <w:rsid w:val="00F06F44"/>
    <w:rsid w:val="00F15DDB"/>
    <w:rsid w:val="00F21641"/>
    <w:rsid w:val="00F31ADF"/>
    <w:rsid w:val="00F47BE0"/>
    <w:rsid w:val="00F731A5"/>
    <w:rsid w:val="00F74EA7"/>
    <w:rsid w:val="00F77015"/>
    <w:rsid w:val="00F90362"/>
    <w:rsid w:val="00FA2630"/>
    <w:rsid w:val="00FC0EC9"/>
    <w:rsid w:val="00FC441F"/>
    <w:rsid w:val="00FF27D7"/>
    <w:rsid w:val="03644EF8"/>
    <w:rsid w:val="03D52F56"/>
    <w:rsid w:val="06607B09"/>
    <w:rsid w:val="09207443"/>
    <w:rsid w:val="097911AA"/>
    <w:rsid w:val="1598799A"/>
    <w:rsid w:val="1633225C"/>
    <w:rsid w:val="19FE108C"/>
    <w:rsid w:val="1B23527B"/>
    <w:rsid w:val="216A62C5"/>
    <w:rsid w:val="217A4F5F"/>
    <w:rsid w:val="228C453A"/>
    <w:rsid w:val="330744F6"/>
    <w:rsid w:val="331E4F58"/>
    <w:rsid w:val="38837925"/>
    <w:rsid w:val="38BF1BD9"/>
    <w:rsid w:val="3BA80098"/>
    <w:rsid w:val="3C423E81"/>
    <w:rsid w:val="3EFB74F9"/>
    <w:rsid w:val="3FDB30E6"/>
    <w:rsid w:val="40042C85"/>
    <w:rsid w:val="42191E5C"/>
    <w:rsid w:val="43BD02A6"/>
    <w:rsid w:val="47702137"/>
    <w:rsid w:val="47F73E72"/>
    <w:rsid w:val="4A280161"/>
    <w:rsid w:val="4F986630"/>
    <w:rsid w:val="52C938E1"/>
    <w:rsid w:val="5AAD634D"/>
    <w:rsid w:val="62A50D92"/>
    <w:rsid w:val="65BF2803"/>
    <w:rsid w:val="679C6C08"/>
    <w:rsid w:val="69136635"/>
    <w:rsid w:val="6A725AB8"/>
    <w:rsid w:val="6B9F2393"/>
    <w:rsid w:val="6BFFD073"/>
    <w:rsid w:val="6C0C7A73"/>
    <w:rsid w:val="6CF93752"/>
    <w:rsid w:val="716E1D75"/>
    <w:rsid w:val="73B71BF1"/>
    <w:rsid w:val="74970F45"/>
    <w:rsid w:val="754F6184"/>
    <w:rsid w:val="76C73CDB"/>
    <w:rsid w:val="7AED570B"/>
    <w:rsid w:val="7C191616"/>
    <w:rsid w:val="7CE77C2C"/>
    <w:rsid w:val="7FBC7E91"/>
    <w:rsid w:val="7FF7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CB4C7"/>
  <w15:docId w15:val="{F0EFB48D-F5C1-45E6-AAEB-7645A2BC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/>
    <w:lsdException w:name="HTML Sample" w:semiHidden="1" w:unhideWhenUsed="1" w:qFormat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Emphasis"/>
    <w:basedOn w:val="a0"/>
    <w:uiPriority w:val="20"/>
    <w:qFormat/>
  </w:style>
  <w:style w:type="character" w:styleId="HTML">
    <w:name w:val="HTML Definition"/>
    <w:basedOn w:val="a0"/>
    <w:uiPriority w:val="99"/>
    <w:semiHidden/>
    <w:unhideWhenUsed/>
    <w:qFormat/>
  </w:style>
  <w:style w:type="character" w:styleId="HTML0">
    <w:name w:val="HTML Variable"/>
    <w:basedOn w:val="a0"/>
    <w:uiPriority w:val="99"/>
    <w:semiHidden/>
    <w:unhideWhenUsed/>
    <w:qFormat/>
  </w:style>
  <w:style w:type="character" w:styleId="a9">
    <w:name w:val="Hyperlink"/>
    <w:basedOn w:val="a0"/>
    <w:uiPriority w:val="99"/>
    <w:semiHidden/>
    <w:unhideWhenUsed/>
    <w:qFormat/>
    <w:rPr>
      <w:color w:val="3F88BF"/>
      <w:u w:val="none"/>
    </w:rPr>
  </w:style>
  <w:style w:type="character" w:styleId="HTML1">
    <w:name w:val="HTML Code"/>
    <w:basedOn w:val="a0"/>
    <w:uiPriority w:val="99"/>
    <w:semiHidden/>
    <w:unhideWhenUsed/>
    <w:qFormat/>
    <w:rPr>
      <w:rFonts w:ascii="微软雅黑" w:eastAsia="微软雅黑" w:hAnsi="微软雅黑" w:cs="微软雅黑" w:hint="eastAsia"/>
      <w:sz w:val="20"/>
    </w:rPr>
  </w:style>
  <w:style w:type="character" w:styleId="HTML2">
    <w:name w:val="HTML Cite"/>
    <w:basedOn w:val="a0"/>
    <w:uiPriority w:val="99"/>
    <w:semiHidden/>
    <w:unhideWhenUsed/>
    <w:qFormat/>
  </w:style>
  <w:style w:type="character" w:styleId="HTML3">
    <w:name w:val="HTML Keyboard"/>
    <w:basedOn w:val="a0"/>
    <w:uiPriority w:val="99"/>
    <w:semiHidden/>
    <w:unhideWhenUsed/>
    <w:qFormat/>
    <w:rPr>
      <w:rFonts w:ascii="微软雅黑" w:eastAsia="微软雅黑" w:hAnsi="微软雅黑" w:cs="微软雅黑" w:hint="eastAsia"/>
      <w:color w:val="222222"/>
      <w:sz w:val="20"/>
      <w:bdr w:val="single" w:sz="6" w:space="0" w:color="FF0084"/>
      <w:shd w:val="clear" w:color="auto" w:fill="FFFFFF"/>
    </w:rPr>
  </w:style>
  <w:style w:type="character" w:styleId="HTML4">
    <w:name w:val="HTML Sample"/>
    <w:basedOn w:val="a0"/>
    <w:uiPriority w:val="99"/>
    <w:semiHidden/>
    <w:unhideWhenUsed/>
    <w:qFormat/>
    <w:rPr>
      <w:rFonts w:ascii="微软雅黑" w:eastAsia="微软雅黑" w:hAnsi="微软雅黑" w:cs="微软雅黑" w:hint="eastAsia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num">
    <w:name w:val="num"/>
    <w:basedOn w:val="a0"/>
    <w:qFormat/>
    <w:rPr>
      <w:b/>
      <w:bCs/>
      <w:color w:val="FF7800"/>
    </w:rPr>
  </w:style>
  <w:style w:type="character" w:customStyle="1" w:styleId="a-desc">
    <w:name w:val="a-desc"/>
    <w:basedOn w:val="a0"/>
    <w:qFormat/>
    <w:rPr>
      <w:color w:val="315EFB"/>
    </w:rPr>
  </w:style>
  <w:style w:type="character" w:customStyle="1" w:styleId="bg">
    <w:name w:val="bg"/>
    <w:basedOn w:val="a0"/>
    <w:qFormat/>
    <w:rPr>
      <w:shd w:val="clear" w:color="auto" w:fill="000000"/>
    </w:rPr>
  </w:style>
  <w:style w:type="character" w:customStyle="1" w:styleId="bg1">
    <w:name w:val="bg1"/>
    <w:basedOn w:val="a0"/>
    <w:qFormat/>
    <w:rPr>
      <w:shd w:val="clear" w:color="auto" w:fill="000000"/>
    </w:rPr>
  </w:style>
  <w:style w:type="character" w:customStyle="1" w:styleId="bg2">
    <w:name w:val="bg2"/>
    <w:basedOn w:val="a0"/>
    <w:qFormat/>
    <w:rPr>
      <w:shd w:val="clear" w:color="auto" w:fill="000000"/>
    </w:rPr>
  </w:style>
  <w:style w:type="character" w:customStyle="1" w:styleId="del-btn">
    <w:name w:val="del-btn"/>
    <w:basedOn w:val="a0"/>
    <w:qFormat/>
  </w:style>
  <w:style w:type="character" w:customStyle="1" w:styleId="del-btn1">
    <w:name w:val="del-btn1"/>
    <w:basedOn w:val="a0"/>
    <w:qFormat/>
  </w:style>
  <w:style w:type="character" w:customStyle="1" w:styleId="del-btn2">
    <w:name w:val="del-btn2"/>
    <w:basedOn w:val="a0"/>
    <w:qFormat/>
  </w:style>
  <w:style w:type="character" w:customStyle="1" w:styleId="green">
    <w:name w:val="green"/>
    <w:basedOn w:val="a0"/>
    <w:qFormat/>
    <w:rPr>
      <w:color w:val="3B6FFF"/>
    </w:rPr>
  </w:style>
  <w:style w:type="character" w:customStyle="1" w:styleId="green1">
    <w:name w:val="green1"/>
    <w:basedOn w:val="a0"/>
    <w:qFormat/>
    <w:rPr>
      <w:color w:val="3B6FFF"/>
    </w:rPr>
  </w:style>
  <w:style w:type="character" w:customStyle="1" w:styleId="green2">
    <w:name w:val="green2"/>
    <w:basedOn w:val="a0"/>
    <w:qFormat/>
    <w:rPr>
      <w:color w:val="4DC86F"/>
    </w:rPr>
  </w:style>
  <w:style w:type="character" w:customStyle="1" w:styleId="green3">
    <w:name w:val="green3"/>
    <w:basedOn w:val="a0"/>
    <w:qFormat/>
    <w:rPr>
      <w:color w:val="4DC86F"/>
    </w:rPr>
  </w:style>
  <w:style w:type="character" w:customStyle="1" w:styleId="new-icon2">
    <w:name w:val="new-icon2"/>
    <w:basedOn w:val="a0"/>
    <w:qFormat/>
  </w:style>
  <w:style w:type="character" w:customStyle="1" w:styleId="new-icon3">
    <w:name w:val="new-icon3"/>
    <w:basedOn w:val="a0"/>
    <w:qFormat/>
  </w:style>
  <w:style w:type="character" w:customStyle="1" w:styleId="answer-title2">
    <w:name w:val="answer-title2"/>
    <w:basedOn w:val="a0"/>
    <w:qFormat/>
  </w:style>
  <w:style w:type="character" w:customStyle="1" w:styleId="iknow-qb-ad-sou-icon">
    <w:name w:val="iknow-qb-ad-sou-ico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238</Words>
  <Characters>259</Characters>
  <Application>Microsoft Office Word</Application>
  <DocSecurity>0</DocSecurity>
  <Lines>11</Lines>
  <Paragraphs>9</Paragraphs>
  <ScaleCrop>false</ScaleCrop>
  <Company>Microsoft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冯伟杰|fengweijie</dc:creator>
  <cp:lastModifiedBy>Administrator</cp:lastModifiedBy>
  <cp:revision>137</cp:revision>
  <dcterms:created xsi:type="dcterms:W3CDTF">2020-06-11T18:57:00Z</dcterms:created>
  <dcterms:modified xsi:type="dcterms:W3CDTF">2025-09-25T04:20:00Z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2052-11.8.2.12019</vt:lpwstr>
  </property>
  <property fmtid="{D5CDD505-2E9C-101B-9397-08002B2CF9AE}" pid="3" name="ICV">
    <vt:lpwstr>D07B19129304410BB909CF55DD2B2EA3_13</vt:lpwstr>
  </property>
</Properties>
</file>