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C6DB" w14:textId="75019169" w:rsidR="00B80E2B" w:rsidRPr="00B46220" w:rsidRDefault="00B46220" w:rsidP="00B46220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B46220">
        <w:rPr>
          <w:rFonts w:ascii="宋体" w:eastAsia="宋体" w:hAnsi="宋体"/>
          <w:sz w:val="32"/>
          <w:szCs w:val="32"/>
        </w:rPr>
        <w:t>注意力机制</w:t>
      </w:r>
    </w:p>
    <w:p w14:paraId="45E9BF14" w14:textId="15F06DFF" w:rsidR="00B46220" w:rsidRPr="00B46220" w:rsidRDefault="00B46220" w:rsidP="00B4622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B46220">
        <w:rPr>
          <w:rFonts w:ascii="Times New Roman" w:eastAsia="宋体" w:hAnsi="Times New Roman" w:cs="Times New Roman"/>
          <w:sz w:val="28"/>
          <w:szCs w:val="28"/>
        </w:rPr>
        <w:t>1.</w:t>
      </w:r>
      <w:r w:rsidRPr="00B46220">
        <w:rPr>
          <w:rFonts w:ascii="Times New Roman" w:eastAsia="宋体" w:hAnsi="Times New Roman" w:cs="Times New Roman"/>
          <w:sz w:val="28"/>
          <w:szCs w:val="28"/>
        </w:rPr>
        <w:t>空间注意力：</w:t>
      </w:r>
    </w:p>
    <w:p w14:paraId="1CDDF572" w14:textId="0067766C" w:rsidR="00B46220" w:rsidRDefault="00B46220" w:rsidP="00B4622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46220">
        <w:rPr>
          <w:rFonts w:ascii="Times New Roman" w:eastAsia="宋体" w:hAnsi="Times New Roman" w:cs="Times New Roman"/>
          <w:b/>
          <w:sz w:val="24"/>
          <w:szCs w:val="24"/>
        </w:rPr>
        <w:t>1.1</w:t>
      </w:r>
      <w:r w:rsidRPr="00B46220">
        <w:rPr>
          <w:rFonts w:ascii="Times New Roman" w:eastAsia="宋体" w:hAnsi="Times New Roman" w:cs="Times New Roman"/>
          <w:b/>
          <w:sz w:val="24"/>
          <w:szCs w:val="24"/>
        </w:rPr>
        <w:t>自注意力：</w:t>
      </w:r>
      <w:r w:rsidRPr="00B46220">
        <w:rPr>
          <w:rFonts w:ascii="Times New Roman" w:eastAsia="宋体" w:hAnsi="Times New Roman" w:cs="Times New Roman"/>
          <w:b/>
          <w:sz w:val="24"/>
          <w:szCs w:val="24"/>
        </w:rPr>
        <w:t>Self-Attention</w:t>
      </w:r>
    </w:p>
    <w:p w14:paraId="1C36CECD" w14:textId="5EF61C42" w:rsidR="00B46220" w:rsidRPr="00B46220" w:rsidRDefault="0082037C" w:rsidP="0082037C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24"/>
          <w:szCs w:val="24"/>
        </w:rPr>
      </w:pPr>
      <m:oMathPara>
        <m:oMath>
          <m:r>
            <w:rPr>
              <w:rFonts w:ascii="Cambria Math"/>
            </w:rPr>
            <m:t>Attention(Q,K,V)=soft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max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K</m:t>
                  </m:r>
                </m:e>
                <m:sup>
                  <m:r>
                    <w:rPr>
                      <w:rFonts w:ascii="Cambria Math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)V</m:t>
          </m:r>
        </m:oMath>
      </m:oMathPara>
    </w:p>
    <w:p w14:paraId="68D982A7" w14:textId="7B7631F5" w:rsidR="00B46220" w:rsidRPr="00B46220" w:rsidRDefault="00B46220" w:rsidP="00B46220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B46220">
        <w:rPr>
          <w:rFonts w:ascii="Times New Roman" w:eastAsia="宋体" w:hAnsi="Times New Roman" w:cs="Times New Roman" w:hint="eastAsia"/>
          <w:sz w:val="24"/>
          <w:szCs w:val="24"/>
        </w:rPr>
        <w:t>自注意力计算时通常分为三步：</w:t>
      </w:r>
    </w:p>
    <w:p w14:paraId="473E6EC4" w14:textId="25619FC9" w:rsidR="00B46220" w:rsidRPr="00B46220" w:rsidRDefault="00B46220" w:rsidP="00B4622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46220">
        <w:rPr>
          <w:rFonts w:ascii="Times New Roman" w:eastAsia="宋体" w:hAnsi="Times New Roman" w:cs="Times New Roman" w:hint="eastAsia"/>
          <w:sz w:val="24"/>
          <w:szCs w:val="24"/>
        </w:rPr>
        <w:t>第一步是将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query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和每个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进行相似度计算得到权重，常用的相似度函数有点积，拼接，感知机等；</w:t>
      </w:r>
    </w:p>
    <w:p w14:paraId="412C3470" w14:textId="21E762AD" w:rsidR="00B46220" w:rsidRPr="00B46220" w:rsidRDefault="00B46220" w:rsidP="00B4622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46220">
        <w:rPr>
          <w:rFonts w:ascii="Times New Roman" w:eastAsia="宋体" w:hAnsi="Times New Roman" w:cs="Times New Roman" w:hint="eastAsia"/>
          <w:sz w:val="24"/>
          <w:szCs w:val="24"/>
        </w:rPr>
        <w:t>第二步一般是使用一个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softmax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函数对这些权重进行归一化，转换为注意力；</w:t>
      </w:r>
    </w:p>
    <w:p w14:paraId="57E4815B" w14:textId="0E691BD0" w:rsidR="00B46220" w:rsidRPr="00B46220" w:rsidRDefault="00B46220" w:rsidP="00B4622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46220">
        <w:rPr>
          <w:rFonts w:ascii="Times New Roman" w:eastAsia="宋体" w:hAnsi="Times New Roman" w:cs="Times New Roman" w:hint="eastAsia"/>
          <w:sz w:val="24"/>
          <w:szCs w:val="24"/>
        </w:rPr>
        <w:t>第三步将权重和相应的键值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进行加权求和得到最后的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attention</w:t>
      </w:r>
      <w:r w:rsidRPr="00B4622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E3667AD" w14:textId="1223D21E" w:rsidR="00B46220" w:rsidRDefault="00EE6249" w:rsidP="00B462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17FED" wp14:editId="3FF41704">
            <wp:extent cx="5274310" cy="2154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7E54" w14:textId="704720FD" w:rsidR="00EE6249" w:rsidRDefault="00EE6249" w:rsidP="00B4622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E6249">
        <w:rPr>
          <w:rFonts w:ascii="Times New Roman" w:eastAsia="宋体" w:hAnsi="Times New Roman" w:cs="Times New Roman"/>
          <w:b/>
          <w:sz w:val="24"/>
          <w:szCs w:val="24"/>
        </w:rPr>
        <w:t xml:space="preserve">1.2 </w:t>
      </w:r>
      <w:r w:rsidRPr="00EE6249">
        <w:rPr>
          <w:rFonts w:ascii="Times New Roman" w:eastAsia="宋体" w:hAnsi="Times New Roman" w:cs="Times New Roman"/>
          <w:b/>
          <w:sz w:val="24"/>
          <w:szCs w:val="24"/>
        </w:rPr>
        <w:t>非局部注意力：</w:t>
      </w:r>
      <w:hyperlink r:id="rId6" w:tgtFrame="_blank" w:history="1">
        <w:r w:rsidRPr="00EE6249">
          <w:rPr>
            <w:rFonts w:ascii="Times New Roman" w:hAnsi="Times New Roman" w:cs="Times New Roman"/>
            <w:b/>
          </w:rPr>
          <w:t>Non-local Attention</w:t>
        </w:r>
      </w:hyperlink>
    </w:p>
    <w:p w14:paraId="73C97B20" w14:textId="1D19420E" w:rsidR="00EE6249" w:rsidRDefault="00EE6249" w:rsidP="00EE6249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3AACEA" wp14:editId="220B0DB3">
            <wp:extent cx="2675797" cy="2369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377" cy="23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8F44" w14:textId="01E7669A" w:rsidR="00EE6249" w:rsidRPr="00EE6249" w:rsidRDefault="00EE6249" w:rsidP="00EE624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EE6249">
        <w:rPr>
          <w:rFonts w:ascii="Times New Roman" w:eastAsia="宋体" w:hAnsi="Times New Roman" w:cs="Times New Roman"/>
          <w:sz w:val="24"/>
          <w:szCs w:val="24"/>
        </w:rPr>
        <w:t>首先对输入的</w:t>
      </w: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feature map X </w:t>
      </w:r>
      <w:r w:rsidRPr="00EE6249">
        <w:rPr>
          <w:rFonts w:ascii="Times New Roman" w:eastAsia="宋体" w:hAnsi="Times New Roman" w:cs="Times New Roman"/>
          <w:sz w:val="24"/>
          <w:szCs w:val="24"/>
        </w:rPr>
        <w:t>进行线性映射（</w:t>
      </w: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1*1*1 </w:t>
      </w:r>
      <w:r w:rsidRPr="00EE6249">
        <w:rPr>
          <w:rFonts w:ascii="Times New Roman" w:eastAsia="宋体" w:hAnsi="Times New Roman" w:cs="Times New Roman"/>
          <w:sz w:val="24"/>
          <w:szCs w:val="24"/>
        </w:rPr>
        <w:t>卷积，来压缩通道</w:t>
      </w:r>
      <w:r w:rsidRPr="00EE6249">
        <w:rPr>
          <w:rFonts w:ascii="Times New Roman" w:eastAsia="宋体" w:hAnsi="Times New Roman" w:cs="Times New Roman"/>
          <w:sz w:val="24"/>
          <w:szCs w:val="24"/>
        </w:rPr>
        <w:lastRenderedPageBreak/>
        <w:t>数），然后得到</w:t>
      </w:r>
      <w:r w:rsidRPr="00EE6249">
        <w:rPr>
          <w:rFonts w:ascii="Times New Roman" w:eastAsia="宋体" w:hAnsi="Times New Roman" w:cs="Times New Roman"/>
          <w:sz w:val="24"/>
          <w:szCs w:val="24"/>
        </w:rPr>
        <w:t>θ</w:t>
      </w:r>
      <w:r w:rsidRPr="00EE6249">
        <w:rPr>
          <w:rFonts w:ascii="Times New Roman" w:eastAsia="宋体" w:hAnsi="Times New Roman" w:cs="Times New Roman"/>
          <w:sz w:val="24"/>
          <w:szCs w:val="24"/>
        </w:rPr>
        <w:t>，</w:t>
      </w:r>
      <w:r w:rsidRPr="00EE6249">
        <w:rPr>
          <w:rFonts w:ascii="Times New Roman" w:eastAsia="宋体" w:hAnsi="Times New Roman" w:cs="Times New Roman"/>
          <w:sz w:val="24"/>
          <w:szCs w:val="24"/>
        </w:rPr>
        <w:t>Φ</w:t>
      </w:r>
      <w:r w:rsidRPr="00EE6249">
        <w:rPr>
          <w:rFonts w:ascii="Times New Roman" w:eastAsia="宋体" w:hAnsi="Times New Roman" w:cs="Times New Roman"/>
          <w:sz w:val="24"/>
          <w:szCs w:val="24"/>
        </w:rPr>
        <w:t>，</w:t>
      </w:r>
      <w:r w:rsidRPr="00EE6249">
        <w:rPr>
          <w:rFonts w:ascii="Times New Roman" w:eastAsia="宋体" w:hAnsi="Times New Roman" w:cs="Times New Roman"/>
          <w:sz w:val="24"/>
          <w:szCs w:val="24"/>
        </w:rPr>
        <w:t>g</w:t>
      </w:r>
      <w:r w:rsidRPr="00EE6249">
        <w:rPr>
          <w:rFonts w:ascii="Times New Roman" w:eastAsia="宋体" w:hAnsi="Times New Roman" w:cs="Times New Roman"/>
          <w:sz w:val="24"/>
          <w:szCs w:val="24"/>
        </w:rPr>
        <w:t>特征；</w:t>
      </w:r>
    </w:p>
    <w:p w14:paraId="511CC61D" w14:textId="4066D3AF" w:rsidR="00EE6249" w:rsidRPr="00EE6249" w:rsidRDefault="00EE6249" w:rsidP="00EE624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6249">
        <w:rPr>
          <w:rFonts w:ascii="Times New Roman" w:eastAsia="宋体" w:hAnsi="Times New Roman" w:cs="Times New Roman"/>
          <w:sz w:val="24"/>
          <w:szCs w:val="24"/>
        </w:rPr>
        <w:t>(2)</w:t>
      </w:r>
      <w:r w:rsidRPr="00EE6249">
        <w:rPr>
          <w:rFonts w:ascii="Times New Roman" w:eastAsia="宋体" w:hAnsi="Times New Roman" w:cs="Times New Roman"/>
          <w:sz w:val="24"/>
          <w:szCs w:val="24"/>
        </w:rPr>
        <w:t>然后对</w:t>
      </w:r>
      <w:r w:rsidRPr="00EE6249">
        <w:rPr>
          <w:rFonts w:ascii="Times New Roman" w:eastAsia="宋体" w:hAnsi="Times New Roman" w:cs="Times New Roman"/>
          <w:sz w:val="24"/>
          <w:szCs w:val="24"/>
        </w:rPr>
        <w:t>θ</w:t>
      </w:r>
      <w:r w:rsidRPr="00EE6249">
        <w:rPr>
          <w:rFonts w:ascii="Times New Roman" w:eastAsia="宋体" w:hAnsi="Times New Roman" w:cs="Times New Roman"/>
          <w:sz w:val="24"/>
          <w:szCs w:val="24"/>
        </w:rPr>
        <w:t>，</w:t>
      </w:r>
      <w:r w:rsidRPr="00EE6249">
        <w:rPr>
          <w:rFonts w:ascii="Times New Roman" w:eastAsia="宋体" w:hAnsi="Times New Roman" w:cs="Times New Roman"/>
          <w:sz w:val="24"/>
          <w:szCs w:val="24"/>
        </w:rPr>
        <w:t>Φ</w:t>
      </w:r>
      <w:r w:rsidR="00B46220" w:rsidRPr="00514B46">
        <w:rPr>
          <w:rFonts w:ascii="Times New Roman" w:eastAsia="宋体" w:hAnsi="Times New Roman" w:cs="Times New Roman" w:hint="eastAsia"/>
          <w:sz w:val="24"/>
          <w:szCs w:val="24"/>
        </w:rPr>
        <w:t>进行相似度计算</w:t>
      </w:r>
      <w:r w:rsidR="00514B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E6249">
        <w:rPr>
          <w:rFonts w:ascii="Times New Roman" w:eastAsia="宋体" w:hAnsi="Times New Roman" w:cs="Times New Roman"/>
          <w:sz w:val="24"/>
          <w:szCs w:val="24"/>
        </w:rPr>
        <w:t>对自相关特征以列或以行（具体看矩阵</w:t>
      </w: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g </w:t>
      </w:r>
      <w:r w:rsidRPr="00EE6249">
        <w:rPr>
          <w:rFonts w:ascii="Times New Roman" w:eastAsia="宋体" w:hAnsi="Times New Roman" w:cs="Times New Roman"/>
          <w:sz w:val="24"/>
          <w:szCs w:val="24"/>
        </w:rPr>
        <w:t>的形式而定）</w:t>
      </w: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6249">
        <w:rPr>
          <w:rFonts w:ascii="Times New Roman" w:eastAsia="宋体" w:hAnsi="Times New Roman" w:cs="Times New Roman"/>
          <w:sz w:val="24"/>
          <w:szCs w:val="24"/>
        </w:rPr>
        <w:t>进行</w:t>
      </w: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Softmax </w:t>
      </w:r>
      <w:r w:rsidRPr="00EE6249">
        <w:rPr>
          <w:rFonts w:ascii="Times New Roman" w:eastAsia="宋体" w:hAnsi="Times New Roman" w:cs="Times New Roman"/>
          <w:sz w:val="24"/>
          <w:szCs w:val="24"/>
        </w:rPr>
        <w:t>操作，得到</w:t>
      </w:r>
      <w:r w:rsidRPr="00EE6249">
        <w:rPr>
          <w:rFonts w:ascii="Times New Roman" w:eastAsia="宋体" w:hAnsi="Times New Roman" w:cs="Times New Roman"/>
          <w:sz w:val="24"/>
          <w:szCs w:val="24"/>
        </w:rPr>
        <w:t>0~1</w:t>
      </w:r>
      <w:r w:rsidRPr="00EE6249">
        <w:rPr>
          <w:rFonts w:ascii="Times New Roman" w:eastAsia="宋体" w:hAnsi="Times New Roman" w:cs="Times New Roman"/>
          <w:sz w:val="24"/>
          <w:szCs w:val="24"/>
        </w:rPr>
        <w:t>的权重，这里就是我们需要的</w:t>
      </w: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Self-attention </w:t>
      </w:r>
      <w:r w:rsidRPr="00EE6249">
        <w:rPr>
          <w:rFonts w:ascii="Times New Roman" w:eastAsia="宋体" w:hAnsi="Times New Roman" w:cs="Times New Roman"/>
          <w:sz w:val="24"/>
          <w:szCs w:val="24"/>
        </w:rPr>
        <w:t>系数；</w:t>
      </w:r>
    </w:p>
    <w:p w14:paraId="57E9325B" w14:textId="3E1E42B4" w:rsidR="00EE6249" w:rsidRDefault="00EE6249" w:rsidP="00EE624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(4) </w:t>
      </w:r>
      <w:r w:rsidRPr="00EE6249">
        <w:rPr>
          <w:rFonts w:ascii="Times New Roman" w:eastAsia="宋体" w:hAnsi="Times New Roman" w:cs="Times New Roman"/>
          <w:sz w:val="24"/>
          <w:szCs w:val="24"/>
        </w:rPr>
        <w:t>最后将</w:t>
      </w:r>
      <w:r w:rsidRPr="00EE6249">
        <w:rPr>
          <w:rFonts w:ascii="Times New Roman" w:eastAsia="宋体" w:hAnsi="Times New Roman" w:cs="Times New Roman"/>
          <w:sz w:val="24"/>
          <w:szCs w:val="24"/>
        </w:rPr>
        <w:t>attention</w:t>
      </w:r>
      <w:r w:rsidRPr="00EE6249">
        <w:rPr>
          <w:rFonts w:ascii="Times New Roman" w:eastAsia="宋体" w:hAnsi="Times New Roman" w:cs="Times New Roman"/>
          <w:sz w:val="24"/>
          <w:szCs w:val="24"/>
        </w:rPr>
        <w:t>系数，对应乘回特征矩阵</w:t>
      </w:r>
      <w:r w:rsidRPr="00EE6249">
        <w:rPr>
          <w:rFonts w:ascii="Times New Roman" w:eastAsia="宋体" w:hAnsi="Times New Roman" w:cs="Times New Roman"/>
          <w:sz w:val="24"/>
          <w:szCs w:val="24"/>
        </w:rPr>
        <w:t xml:space="preserve">g </w:t>
      </w:r>
      <w:r w:rsidRPr="00EE6249">
        <w:rPr>
          <w:rFonts w:ascii="Times New Roman" w:eastAsia="宋体" w:hAnsi="Times New Roman" w:cs="Times New Roman"/>
          <w:sz w:val="24"/>
          <w:szCs w:val="24"/>
        </w:rPr>
        <w:t>中，然后</w:t>
      </w:r>
      <w:r w:rsidR="00792A36">
        <w:rPr>
          <w:rFonts w:ascii="Times New Roman" w:eastAsia="宋体" w:hAnsi="Times New Roman" w:cs="Times New Roman" w:hint="eastAsia"/>
          <w:sz w:val="24"/>
          <w:szCs w:val="24"/>
        </w:rPr>
        <w:t>加上</w:t>
      </w:r>
      <w:r w:rsidRPr="00EE6249">
        <w:rPr>
          <w:rFonts w:ascii="Times New Roman" w:eastAsia="宋体" w:hAnsi="Times New Roman" w:cs="Times New Roman"/>
          <w:sz w:val="24"/>
          <w:szCs w:val="24"/>
        </w:rPr>
        <w:t>原输入的特征图，获得</w:t>
      </w:r>
      <w:r w:rsidRPr="00EE6249">
        <w:rPr>
          <w:rFonts w:ascii="Times New Roman" w:eastAsia="宋体" w:hAnsi="Times New Roman" w:cs="Times New Roman"/>
          <w:sz w:val="24"/>
          <w:szCs w:val="24"/>
        </w:rPr>
        <w:t>non-local block</w:t>
      </w:r>
      <w:r w:rsidRPr="00EE6249">
        <w:rPr>
          <w:rFonts w:ascii="Times New Roman" w:eastAsia="宋体" w:hAnsi="Times New Roman" w:cs="Times New Roman"/>
          <w:sz w:val="24"/>
          <w:szCs w:val="24"/>
        </w:rPr>
        <w:t>的输出。</w:t>
      </w:r>
    </w:p>
    <w:p w14:paraId="59B60AD5" w14:textId="33E6E732" w:rsidR="0008282F" w:rsidRDefault="001C2F08" w:rsidP="00EE6249">
      <w:pPr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2.</w:t>
      </w:r>
      <w:r w:rsidR="0008282F" w:rsidRPr="0008282F">
        <w:rPr>
          <w:rFonts w:ascii="Times New Roman" w:eastAsia="宋体" w:hAnsi="Times New Roman" w:cs="Times New Roman" w:hint="eastAsia"/>
          <w:b/>
          <w:sz w:val="28"/>
          <w:szCs w:val="28"/>
        </w:rPr>
        <w:t>通道注意力</w:t>
      </w:r>
    </w:p>
    <w:p w14:paraId="5C734C0A" w14:textId="14D8E18F" w:rsidR="0008282F" w:rsidRDefault="0008282F" w:rsidP="0008282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282F">
        <w:rPr>
          <w:rFonts w:ascii="Times New Roman" w:eastAsia="宋体" w:hAnsi="Times New Roman" w:cs="Times New Roman" w:hint="eastAsia"/>
          <w:sz w:val="24"/>
          <w:szCs w:val="24"/>
        </w:rPr>
        <w:t>通道域注意力类似于给每个通道上的特征图都施加一个权重，来代表该通道与关键信息的相关度的话，这个权重越大，则表示相关度越高。在神经网络中，越高的维度特征图尺寸越小，通道数越多，通道就代表了整个图像的特征信息。</w:t>
      </w:r>
    </w:p>
    <w:p w14:paraId="5F51F248" w14:textId="107DE369" w:rsidR="001C2F08" w:rsidRDefault="001C2F08" w:rsidP="001C2F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2F08">
        <w:rPr>
          <w:rFonts w:ascii="Times New Roman" w:eastAsia="宋体" w:hAnsi="Times New Roman" w:cs="Times New Roman"/>
          <w:sz w:val="24"/>
          <w:szCs w:val="24"/>
        </w:rPr>
        <w:t>SENet</w:t>
      </w:r>
    </w:p>
    <w:p w14:paraId="4889F036" w14:textId="2A725552" w:rsidR="00AC73B4" w:rsidRPr="0008282F" w:rsidRDefault="00AC73B4" w:rsidP="001C2F08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F3FFCC2" wp14:editId="7862F148">
            <wp:extent cx="5274310" cy="121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07C523" w14:textId="77777777" w:rsidR="00EE6249" w:rsidRPr="00EE6249" w:rsidRDefault="00EE6249" w:rsidP="00EE6249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sectPr w:rsidR="00EE6249" w:rsidRPr="00EE6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FCC"/>
    <w:multiLevelType w:val="hybridMultilevel"/>
    <w:tmpl w:val="953A71E2"/>
    <w:lvl w:ilvl="0" w:tplc="BFE06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B65B3"/>
    <w:multiLevelType w:val="hybridMultilevel"/>
    <w:tmpl w:val="AD4A748C"/>
    <w:lvl w:ilvl="0" w:tplc="583A04E2">
      <w:start w:val="1"/>
      <w:numFmt w:val="decimal"/>
      <w:lvlText w:val="(%1)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C3C78"/>
    <w:multiLevelType w:val="hybridMultilevel"/>
    <w:tmpl w:val="2654B4C4"/>
    <w:lvl w:ilvl="0" w:tplc="BFE06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048DB"/>
    <w:multiLevelType w:val="hybridMultilevel"/>
    <w:tmpl w:val="769E0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E8"/>
    <w:rsid w:val="0008282F"/>
    <w:rsid w:val="001C2F08"/>
    <w:rsid w:val="001C6DB4"/>
    <w:rsid w:val="00514B46"/>
    <w:rsid w:val="006B56E8"/>
    <w:rsid w:val="00792A36"/>
    <w:rsid w:val="0082037C"/>
    <w:rsid w:val="00AC73B4"/>
    <w:rsid w:val="00B46220"/>
    <w:rsid w:val="00B80E2B"/>
    <w:rsid w:val="00E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5E81"/>
  <w15:chartTrackingRefBased/>
  <w15:docId w15:val="{965D7D74-B7B4-43EE-9AD5-6B906F0F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2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6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62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arxiv.org/abs/1711.0797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8</cp:revision>
  <dcterms:created xsi:type="dcterms:W3CDTF">2022-10-20T05:24:00Z</dcterms:created>
  <dcterms:modified xsi:type="dcterms:W3CDTF">2022-10-20T06:01:00Z</dcterms:modified>
</cp:coreProperties>
</file>