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D39AF" w14:textId="3945AF11" w:rsidR="00211689" w:rsidRDefault="0045352D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45352D">
        <w:rPr>
          <w:rFonts w:ascii="Times New Roman" w:eastAsia="宋体" w:hAnsi="Times New Roman" w:cs="Times New Roman"/>
          <w:b/>
          <w:sz w:val="28"/>
          <w:szCs w:val="28"/>
        </w:rPr>
        <w:t>新的评价标准</w:t>
      </w:r>
      <w:proofErr w:type="spellStart"/>
      <w:r w:rsidRPr="0045352D">
        <w:rPr>
          <w:rFonts w:ascii="Times New Roman" w:eastAsia="宋体" w:hAnsi="Times New Roman" w:cs="Times New Roman"/>
          <w:b/>
          <w:sz w:val="28"/>
          <w:szCs w:val="28"/>
        </w:rPr>
        <w:t>mINP</w:t>
      </w:r>
      <w:proofErr w:type="spellEnd"/>
      <w:r w:rsidRPr="0045352D">
        <w:rPr>
          <w:rFonts w:ascii="Times New Roman" w:eastAsia="宋体" w:hAnsi="Times New Roman" w:cs="Times New Roman"/>
          <w:b/>
          <w:sz w:val="28"/>
          <w:szCs w:val="28"/>
        </w:rPr>
        <w:t>:</w:t>
      </w:r>
    </w:p>
    <w:p w14:paraId="415A03A8" w14:textId="354B0DC3" w:rsidR="0045352D" w:rsidRDefault="0045352D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1B5BC17E" w14:textId="1831D8F2" w:rsidR="0045352D" w:rsidRPr="0045352D" w:rsidRDefault="0045352D" w:rsidP="0045352D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/>
            </w:rPr>
            <m:t>N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/>
                    </w:rPr>
                    <m:t>ard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G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/>
                    </w:rPr>
                    <m:t>ard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B5C7B9A" w14:textId="61712F2C" w:rsidR="0045352D" w:rsidRDefault="0045352D" w:rsidP="0045352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MS Gothic" w:eastAsia="MS Gothic" w:hAnsi="MS Gothic" w:cs="MS Gothic" w:hint="eastAsia"/>
              </w:rPr>
              <m:t>h</m:t>
            </m:r>
            <m:r>
              <w:rPr>
                <w:rFonts w:ascii="Cambria Math"/>
              </w:rPr>
              <m:t>ard</m:t>
            </m:r>
          </m:sup>
        </m:sSup>
      </m:oMath>
      <w:r w:rsidRPr="0045352D">
        <w:rPr>
          <w:rFonts w:ascii="Times New Roman" w:eastAsia="宋体" w:hAnsi="Times New Roman" w:cs="Times New Roman"/>
          <w:sz w:val="24"/>
          <w:szCs w:val="24"/>
        </w:rPr>
        <w:t>表示最难匹配的排名位置，</w:t>
      </w:r>
      <w:r w:rsidRPr="0045352D">
        <w:rPr>
          <w:rFonts w:ascii="Times New Roman" w:eastAsia="宋体" w:hAnsi="Times New Roman" w:cs="Times New Roman"/>
          <w:sz w:val="24"/>
          <w:szCs w:val="24"/>
        </w:rPr>
        <w:t>|G</w:t>
      </w:r>
      <w:r w:rsidRPr="0045352D">
        <w:rPr>
          <w:rFonts w:ascii="Times New Roman" w:eastAsia="宋体" w:hAnsi="Times New Roman" w:cs="Times New Roman"/>
          <w:sz w:val="24"/>
          <w:szCs w:val="24"/>
          <w:vertAlign w:val="subscript"/>
        </w:rPr>
        <w:t>i</w:t>
      </w:r>
      <w:r w:rsidRPr="0045352D">
        <w:rPr>
          <w:rFonts w:ascii="Times New Roman" w:eastAsia="宋体" w:hAnsi="Times New Roman" w:cs="Times New Roman"/>
          <w:sz w:val="24"/>
          <w:szCs w:val="24"/>
        </w:rPr>
        <w:t>|</w:t>
      </w:r>
      <w:r w:rsidRPr="0045352D">
        <w:rPr>
          <w:rFonts w:ascii="Times New Roman" w:eastAsia="宋体" w:hAnsi="Times New Roman" w:cs="Times New Roman"/>
          <w:sz w:val="24"/>
          <w:szCs w:val="24"/>
        </w:rPr>
        <w:t>表示查询</w:t>
      </w:r>
      <w:r w:rsidRPr="0045352D">
        <w:rPr>
          <w:rFonts w:ascii="Times New Roman" w:eastAsia="宋体" w:hAnsi="Times New Roman" w:cs="Times New Roman"/>
          <w:sz w:val="24"/>
          <w:szCs w:val="24"/>
        </w:rPr>
        <w:t>i</w:t>
      </w:r>
      <w:r w:rsidRPr="0045352D">
        <w:rPr>
          <w:rFonts w:ascii="Times New Roman" w:eastAsia="宋体" w:hAnsi="Times New Roman" w:cs="Times New Roman"/>
          <w:sz w:val="24"/>
          <w:szCs w:val="24"/>
        </w:rPr>
        <w:t>的正确匹配总数。</w:t>
      </w:r>
    </w:p>
    <w:p w14:paraId="4E2BA33E" w14:textId="643B98BC" w:rsidR="0045352D" w:rsidRDefault="0045352D" w:rsidP="0045352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17B06" wp14:editId="161950C0">
            <wp:extent cx="2872989" cy="39627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EEF5" w14:textId="0182C223" w:rsidR="0045352D" w:rsidRDefault="0045352D" w:rsidP="0045352D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5352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新的基准方法</w:t>
      </w:r>
      <w:r w:rsidRPr="0045352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AGW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</w:p>
    <w:p w14:paraId="105E7350" w14:textId="7EACC5D3" w:rsidR="0045352D" w:rsidRDefault="0045352D" w:rsidP="004535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5352D">
        <w:rPr>
          <w:rFonts w:ascii="Times New Roman" w:eastAsia="宋体" w:hAnsi="Times New Roman" w:cs="Times New Roman" w:hint="eastAsia"/>
          <w:sz w:val="24"/>
          <w:szCs w:val="24"/>
        </w:rPr>
        <w:t>Non-local</w:t>
      </w:r>
      <w:r w:rsidRPr="0045352D">
        <w:rPr>
          <w:rFonts w:ascii="Times New Roman" w:eastAsia="宋体" w:hAnsi="Times New Roman" w:cs="Times New Roman" w:hint="eastAsia"/>
          <w:sz w:val="24"/>
          <w:szCs w:val="24"/>
        </w:rPr>
        <w:t>注意力机制的融合</w:t>
      </w:r>
    </w:p>
    <w:p w14:paraId="452E1C60" w14:textId="4109B50A" w:rsidR="0045352D" w:rsidRPr="0045352D" w:rsidRDefault="0045352D" w:rsidP="0045352D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C730EB6" wp14:editId="104D0171">
            <wp:extent cx="3148731" cy="1242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241" cy="12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5BBD" w14:textId="753D0B23" w:rsidR="0045352D" w:rsidRDefault="0045352D" w:rsidP="004535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5352D">
        <w:rPr>
          <w:rFonts w:ascii="Times New Roman" w:eastAsia="宋体" w:hAnsi="Times New Roman" w:cs="Times New Roman"/>
          <w:sz w:val="24"/>
          <w:szCs w:val="24"/>
        </w:rPr>
        <w:t>Generalized-mean (GeM) Pooling</w:t>
      </w:r>
      <w:r w:rsidRPr="0045352D">
        <w:rPr>
          <w:rFonts w:ascii="Times New Roman" w:eastAsia="宋体" w:hAnsi="Times New Roman" w:cs="Times New Roman"/>
          <w:sz w:val="24"/>
          <w:szCs w:val="24"/>
        </w:rPr>
        <w:t>的细粒度特征提取</w:t>
      </w:r>
    </w:p>
    <w:p w14:paraId="41E13BAB" w14:textId="2D7FB002" w:rsidR="0045352D" w:rsidRPr="0045352D" w:rsidRDefault="0045352D" w:rsidP="0045352D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69019CA" wp14:editId="313A24CA">
            <wp:extent cx="3475021" cy="4267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3EE1" w14:textId="43B65060" w:rsidR="0045352D" w:rsidRDefault="0045352D" w:rsidP="004535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5352D">
        <w:rPr>
          <w:rFonts w:ascii="Times New Roman" w:eastAsia="宋体" w:hAnsi="Times New Roman" w:cs="Times New Roman" w:hint="eastAsia"/>
          <w:sz w:val="24"/>
          <w:szCs w:val="24"/>
        </w:rPr>
        <w:t>加权正则化的三元组损失（</w:t>
      </w:r>
      <w:r w:rsidRPr="0045352D">
        <w:rPr>
          <w:rFonts w:ascii="Times New Roman" w:eastAsia="宋体" w:hAnsi="Times New Roman" w:cs="Times New Roman" w:hint="eastAsia"/>
          <w:sz w:val="24"/>
          <w:szCs w:val="24"/>
        </w:rPr>
        <w:t>Weighted Regularization Triplet (WRT) loss</w:t>
      </w:r>
      <w:r w:rsidRPr="0045352D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4364E5D" w14:textId="5C2A67FE" w:rsidR="0045352D" w:rsidRDefault="0045352D" w:rsidP="0045352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C46AF" wp14:editId="1D105D74">
            <wp:extent cx="3535986" cy="87637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6D50" w14:textId="1D5AB949" w:rsidR="0081410D" w:rsidRPr="0045352D" w:rsidRDefault="0081410D" w:rsidP="0081410D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d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e>
          <m:sub>
            <m:r>
              <w:rPr>
                <w:rFonts w:ascii="Cambria Math"/>
              </w:rPr>
              <m:t>ij</m:t>
            </m:r>
          </m:sub>
        </m:sSub>
        <m:r>
          <w:rPr>
            <w:rFonts w:ascii="Cambria Math"/>
          </w:rPr>
          <m:t>/</m:t>
        </m:r>
        <m:sSub>
          <m:sSubPr>
            <m:ctrlPr>
              <w:rPr>
                <w:rFonts w:ascii="Cambria Math"/>
                <w:i/>
              </w:rPr>
            </m:ctrlPr>
          </m:sSubPr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d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e>
          <m:sub>
            <m:r>
              <w:rPr>
                <w:rFonts w:ascii="Cambria Math"/>
              </w:rPr>
              <m:t>ik</m:t>
            </m:r>
          </m:sub>
        </m:sSub>
      </m:oMath>
      <w:r w:rsidRPr="0081410D">
        <w:rPr>
          <w:rFonts w:ascii="Times New Roman" w:eastAsia="宋体" w:hAnsi="Times New Roman" w:cs="Times New Roman"/>
          <w:sz w:val="24"/>
          <w:szCs w:val="24"/>
        </w:rPr>
        <w:t>表示正负样本对的成对距离。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bookmarkStart w:id="0" w:name="_GoBack"/>
      <w:bookmarkEnd w:id="0"/>
    </w:p>
    <w:sectPr w:rsidR="0081410D" w:rsidRPr="00453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6521D"/>
    <w:multiLevelType w:val="hybridMultilevel"/>
    <w:tmpl w:val="3A508056"/>
    <w:lvl w:ilvl="0" w:tplc="4C663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71"/>
    <w:rsid w:val="00211689"/>
    <w:rsid w:val="0045352D"/>
    <w:rsid w:val="00791371"/>
    <w:rsid w:val="0081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7A99"/>
  <w15:chartTrackingRefBased/>
  <w15:docId w15:val="{A9E5F21A-4733-4F20-9356-D9D261C5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3</cp:revision>
  <dcterms:created xsi:type="dcterms:W3CDTF">2022-10-14T07:21:00Z</dcterms:created>
  <dcterms:modified xsi:type="dcterms:W3CDTF">2022-10-14T07:32:00Z</dcterms:modified>
</cp:coreProperties>
</file>