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5C735" w14:textId="56557198" w:rsidR="00164F35" w:rsidRDefault="00033ABE" w:rsidP="00033ABE">
      <w:pPr>
        <w:jc w:val="center"/>
        <w:rPr>
          <w:rFonts w:ascii="Times New Roman" w:hAnsi="Times New Roman" w:cs="Times New Roman"/>
          <w:sz w:val="28"/>
          <w:szCs w:val="28"/>
        </w:rPr>
      </w:pPr>
      <w:r w:rsidRPr="00033ABE">
        <w:rPr>
          <w:rFonts w:ascii="Times New Roman" w:hAnsi="Times New Roman" w:cs="Times New Roman"/>
          <w:sz w:val="28"/>
          <w:szCs w:val="28"/>
        </w:rPr>
        <w:t>Deep Multi-Patch Matching Network for Visible</w:t>
      </w:r>
      <w:r>
        <w:rPr>
          <w:rFonts w:ascii="Times New Roman" w:hAnsi="Times New Roman" w:cs="Times New Roman" w:hint="eastAsia"/>
          <w:sz w:val="28"/>
          <w:szCs w:val="28"/>
        </w:rPr>
        <w:t xml:space="preserve"> </w:t>
      </w:r>
      <w:r w:rsidRPr="00033ABE">
        <w:rPr>
          <w:rFonts w:ascii="Times New Roman" w:hAnsi="Times New Roman" w:cs="Times New Roman"/>
          <w:sz w:val="28"/>
          <w:szCs w:val="28"/>
        </w:rPr>
        <w:t>Thermal Person Re-Identification</w:t>
      </w:r>
    </w:p>
    <w:p w14:paraId="26F3C9B5" w14:textId="19AD5B1D" w:rsidR="00033ABE" w:rsidRDefault="00033ABE" w:rsidP="00033ABE">
      <w:pPr>
        <w:jc w:val="center"/>
        <w:rPr>
          <w:rFonts w:ascii="宋体" w:eastAsia="宋体" w:hAnsi="宋体" w:cs="Times New Roman"/>
          <w:sz w:val="28"/>
          <w:szCs w:val="28"/>
        </w:rPr>
      </w:pPr>
      <w:r w:rsidRPr="00033ABE">
        <w:rPr>
          <w:rFonts w:ascii="宋体" w:eastAsia="宋体" w:hAnsi="宋体" w:cs="Times New Roman"/>
          <w:sz w:val="28"/>
          <w:szCs w:val="28"/>
        </w:rPr>
        <w:t>用于</w:t>
      </w:r>
      <w:r w:rsidRPr="00033ABE">
        <w:rPr>
          <w:rFonts w:ascii="宋体" w:eastAsia="宋体" w:hAnsi="宋体" w:cs="Times New Roman" w:hint="eastAsia"/>
          <w:sz w:val="28"/>
          <w:szCs w:val="28"/>
        </w:rPr>
        <w:t>多模态行人重</w:t>
      </w:r>
      <w:r w:rsidRPr="00033ABE">
        <w:rPr>
          <w:rFonts w:ascii="宋体" w:eastAsia="宋体" w:hAnsi="宋体" w:cs="Times New Roman"/>
          <w:sz w:val="28"/>
          <w:szCs w:val="28"/>
        </w:rPr>
        <w:t>识别的深度多补丁匹配网络</w:t>
      </w:r>
    </w:p>
    <w:p w14:paraId="2A8D2EB8" w14:textId="3FB3AD3F" w:rsidR="00033ABE" w:rsidRDefault="00033ABE" w:rsidP="00033ABE">
      <w:pPr>
        <w:rPr>
          <w:rFonts w:ascii="Times New Roman" w:eastAsia="宋体" w:hAnsi="Times New Roman" w:cs="Times New Roman"/>
          <w:sz w:val="24"/>
          <w:szCs w:val="24"/>
        </w:rPr>
      </w:pPr>
      <w:r w:rsidRPr="00033ABE">
        <w:rPr>
          <w:rFonts w:ascii="Times New Roman" w:eastAsia="宋体" w:hAnsi="Times New Roman" w:cs="Times New Roman"/>
          <w:sz w:val="24"/>
          <w:szCs w:val="24"/>
        </w:rPr>
        <w:t>Pingyu Wang, Zhicheng Zhao, Fei Su, Yanyun Zhao, Haiying Wang, Lei Yang, and Yang Li</w:t>
      </w:r>
    </w:p>
    <w:p w14:paraId="0D0F3726" w14:textId="6B61A0FF" w:rsidR="00033ABE" w:rsidRPr="00033ABE" w:rsidRDefault="00033ABE" w:rsidP="00033ABE">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1.</w:t>
      </w:r>
      <w:r w:rsidRPr="00033ABE">
        <w:rPr>
          <w:rFonts w:ascii="Times New Roman" w:eastAsia="宋体" w:hAnsi="Times New Roman" w:cs="Times New Roman" w:hint="eastAsia"/>
          <w:b/>
          <w:sz w:val="24"/>
          <w:szCs w:val="24"/>
        </w:rPr>
        <w:t>主要贡献</w:t>
      </w:r>
    </w:p>
    <w:p w14:paraId="67DA011A" w14:textId="650C4882" w:rsidR="00033ABE" w:rsidRDefault="00033ABE" w:rsidP="008E5665">
      <w:pPr>
        <w:spacing w:line="360" w:lineRule="auto"/>
        <w:rPr>
          <w:rFonts w:ascii="Times New Roman" w:eastAsia="宋体" w:hAnsi="Times New Roman" w:cs="Times New Roman"/>
          <w:sz w:val="24"/>
          <w:szCs w:val="24"/>
        </w:rPr>
      </w:pPr>
      <w:r w:rsidRPr="00033ABE">
        <w:rPr>
          <w:rFonts w:ascii="Times New Roman" w:eastAsia="宋体" w:hAnsi="Times New Roman" w:cs="Times New Roman"/>
          <w:sz w:val="24"/>
          <w:szCs w:val="24"/>
        </w:rPr>
        <w:t>设计了</w:t>
      </w:r>
      <w:r w:rsidRPr="00033ABE">
        <w:rPr>
          <w:rFonts w:ascii="Times New Roman" w:eastAsia="宋体" w:hAnsi="Times New Roman" w:cs="Times New Roman"/>
          <w:sz w:val="24"/>
          <w:szCs w:val="24"/>
        </w:rPr>
        <w:t>MPMA</w:t>
      </w:r>
      <w:r w:rsidRPr="00033ABE">
        <w:rPr>
          <w:rFonts w:ascii="Times New Roman" w:eastAsia="宋体" w:hAnsi="Times New Roman" w:cs="Times New Roman"/>
          <w:sz w:val="24"/>
          <w:szCs w:val="24"/>
        </w:rPr>
        <w:t>的模态</w:t>
      </w:r>
      <w:r w:rsidR="008E5665">
        <w:rPr>
          <w:rFonts w:ascii="Times New Roman" w:eastAsia="宋体" w:hAnsi="Times New Roman" w:cs="Times New Roman" w:hint="eastAsia"/>
          <w:sz w:val="24"/>
          <w:szCs w:val="24"/>
        </w:rPr>
        <w:t>对齐</w:t>
      </w:r>
      <w:r w:rsidRPr="00033ABE">
        <w:rPr>
          <w:rFonts w:ascii="Times New Roman" w:eastAsia="宋体" w:hAnsi="Times New Roman" w:cs="Times New Roman"/>
          <w:sz w:val="24"/>
          <w:szCs w:val="24"/>
        </w:rPr>
        <w:t>损失函数，同时平衡和减少粗粒度和细粒度特征的模态差异</w:t>
      </w:r>
      <w:r w:rsidR="008E5665">
        <w:rPr>
          <w:rFonts w:ascii="Times New Roman" w:eastAsia="宋体" w:hAnsi="Times New Roman" w:cs="Times New Roman" w:hint="eastAsia"/>
          <w:sz w:val="24"/>
          <w:szCs w:val="24"/>
        </w:rPr>
        <w:t>。</w:t>
      </w:r>
    </w:p>
    <w:p w14:paraId="234687A2" w14:textId="733787BF" w:rsidR="008E5665" w:rsidRDefault="008E5665" w:rsidP="008E5665">
      <w:pPr>
        <w:spacing w:line="360" w:lineRule="auto"/>
        <w:rPr>
          <w:rFonts w:ascii="Times New Roman" w:eastAsia="宋体" w:hAnsi="Times New Roman" w:cs="Times New Roman"/>
          <w:sz w:val="24"/>
          <w:szCs w:val="24"/>
        </w:rPr>
      </w:pPr>
      <w:r w:rsidRPr="008E5665">
        <w:rPr>
          <w:rFonts w:ascii="Times New Roman" w:eastAsia="宋体" w:hAnsi="Times New Roman" w:cs="Times New Roman"/>
          <w:sz w:val="24"/>
          <w:szCs w:val="24"/>
        </w:rPr>
        <w:t>提出了</w:t>
      </w:r>
      <w:r w:rsidRPr="008E5665">
        <w:rPr>
          <w:rFonts w:ascii="Times New Roman" w:eastAsia="宋体" w:hAnsi="Times New Roman" w:cs="Times New Roman"/>
          <w:sz w:val="24"/>
          <w:szCs w:val="24"/>
        </w:rPr>
        <w:t>CPCD</w:t>
      </w:r>
      <w:r w:rsidRPr="008E5665">
        <w:rPr>
          <w:rFonts w:ascii="Times New Roman" w:eastAsia="宋体" w:hAnsi="Times New Roman" w:cs="Times New Roman"/>
          <w:sz w:val="24"/>
          <w:szCs w:val="24"/>
        </w:rPr>
        <w:t>的相关蒸馏损失函数，以在不同的补丁之间传递语义知识，增强跨模态表示。</w:t>
      </w:r>
    </w:p>
    <w:p w14:paraId="345FA7BE" w14:textId="4704D88B" w:rsidR="008E5665" w:rsidRDefault="008E5665" w:rsidP="008E5665">
      <w:pPr>
        <w:spacing w:line="360" w:lineRule="auto"/>
        <w:rPr>
          <w:rFonts w:ascii="Times New Roman" w:eastAsia="宋体" w:hAnsi="Times New Roman" w:cs="Times New Roman"/>
          <w:sz w:val="24"/>
          <w:szCs w:val="24"/>
        </w:rPr>
      </w:pPr>
      <w:r w:rsidRPr="008E5665">
        <w:rPr>
          <w:rFonts w:ascii="Times New Roman" w:eastAsia="宋体" w:hAnsi="Times New Roman" w:cs="Times New Roman"/>
          <w:sz w:val="24"/>
          <w:szCs w:val="24"/>
        </w:rPr>
        <w:t>提出了</w:t>
      </w:r>
      <w:r w:rsidRPr="008E5665">
        <w:rPr>
          <w:rFonts w:ascii="Times New Roman" w:eastAsia="宋体" w:hAnsi="Times New Roman" w:cs="Times New Roman"/>
          <w:sz w:val="24"/>
          <w:szCs w:val="24"/>
        </w:rPr>
        <w:t>PAPA</w:t>
      </w:r>
      <w:r w:rsidRPr="008E5665">
        <w:rPr>
          <w:rFonts w:ascii="Times New Roman" w:eastAsia="宋体" w:hAnsi="Times New Roman" w:cs="Times New Roman"/>
          <w:sz w:val="24"/>
          <w:szCs w:val="24"/>
        </w:rPr>
        <w:t>的多任务方法，用于动态调整补丁级别的损失权重，以连续地对困难的补丁任务进行优先级排序。</w:t>
      </w:r>
    </w:p>
    <w:p w14:paraId="1FF42E0F" w14:textId="0036CA3D" w:rsidR="008E5665" w:rsidRPr="008E5665" w:rsidRDefault="008E5665" w:rsidP="008E5665">
      <w:pPr>
        <w:spacing w:line="360" w:lineRule="auto"/>
        <w:rPr>
          <w:rFonts w:ascii="Times New Roman" w:eastAsia="宋体" w:hAnsi="Times New Roman" w:cs="Times New Roman"/>
          <w:b/>
          <w:sz w:val="24"/>
          <w:szCs w:val="24"/>
        </w:rPr>
      </w:pPr>
      <w:r w:rsidRPr="008E5665">
        <w:rPr>
          <w:rFonts w:ascii="Times New Roman" w:eastAsia="宋体" w:hAnsi="Times New Roman" w:cs="Times New Roman" w:hint="eastAsia"/>
          <w:b/>
          <w:sz w:val="24"/>
          <w:szCs w:val="24"/>
        </w:rPr>
        <w:t>2.</w:t>
      </w:r>
      <w:r w:rsidRPr="008E5665">
        <w:rPr>
          <w:rFonts w:ascii="Times New Roman" w:eastAsia="宋体" w:hAnsi="Times New Roman" w:cs="Times New Roman" w:hint="eastAsia"/>
          <w:b/>
          <w:sz w:val="24"/>
          <w:szCs w:val="24"/>
        </w:rPr>
        <w:t>方法介绍</w:t>
      </w:r>
    </w:p>
    <w:p w14:paraId="50F947B9" w14:textId="3DD7A806" w:rsidR="008E5665" w:rsidRPr="008E5665" w:rsidRDefault="008E5665" w:rsidP="008E5665">
      <w:pPr>
        <w:spacing w:line="360" w:lineRule="auto"/>
        <w:rPr>
          <w:rFonts w:ascii="Times New Roman" w:eastAsia="宋体" w:hAnsi="Times New Roman" w:cs="Times New Roman"/>
          <w:b/>
          <w:sz w:val="24"/>
          <w:szCs w:val="24"/>
        </w:rPr>
      </w:pPr>
      <w:r w:rsidRPr="008E5665">
        <w:rPr>
          <w:rFonts w:ascii="Times New Roman" w:eastAsia="宋体" w:hAnsi="Times New Roman" w:cs="Times New Roman" w:hint="eastAsia"/>
          <w:b/>
          <w:sz w:val="24"/>
          <w:szCs w:val="24"/>
        </w:rPr>
        <w:t>2.1</w:t>
      </w:r>
      <w:r w:rsidRPr="008E5665">
        <w:rPr>
          <w:rFonts w:ascii="Times New Roman" w:eastAsia="宋体" w:hAnsi="Times New Roman" w:cs="Times New Roman" w:hint="eastAsia"/>
          <w:b/>
          <w:sz w:val="24"/>
          <w:szCs w:val="24"/>
        </w:rPr>
        <w:t>整体框架</w:t>
      </w:r>
    </w:p>
    <w:p w14:paraId="1555BBA9" w14:textId="01524DAB" w:rsidR="008E5665" w:rsidRDefault="008E5665" w:rsidP="008E5665">
      <w:pPr>
        <w:spacing w:line="360" w:lineRule="auto"/>
        <w:jc w:val="center"/>
        <w:rPr>
          <w:rFonts w:ascii="Times New Roman" w:eastAsia="宋体" w:hAnsi="Times New Roman" w:cs="Times New Roman"/>
          <w:sz w:val="24"/>
          <w:szCs w:val="24"/>
        </w:rPr>
      </w:pPr>
      <w:r>
        <w:rPr>
          <w:noProof/>
        </w:rPr>
        <w:drawing>
          <wp:inline distT="0" distB="0" distL="0" distR="0" wp14:anchorId="4E9D5DDF" wp14:editId="1A7478FD">
            <wp:extent cx="5536913" cy="236982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0619" cy="2375686"/>
                    </a:xfrm>
                    <a:prstGeom prst="rect">
                      <a:avLst/>
                    </a:prstGeom>
                  </pic:spPr>
                </pic:pic>
              </a:graphicData>
            </a:graphic>
          </wp:inline>
        </w:drawing>
      </w:r>
    </w:p>
    <w:p w14:paraId="4D7A3EBC" w14:textId="7308C31F" w:rsidR="008E5665" w:rsidRPr="00716751" w:rsidRDefault="008E5665" w:rsidP="008E5665">
      <w:pPr>
        <w:spacing w:line="360" w:lineRule="auto"/>
        <w:rPr>
          <w:rFonts w:ascii="Times New Roman" w:eastAsia="宋体" w:hAnsi="Times New Roman" w:cs="Times New Roman"/>
          <w:sz w:val="24"/>
          <w:szCs w:val="24"/>
        </w:rPr>
      </w:pPr>
      <w:r w:rsidRPr="00716751">
        <w:rPr>
          <w:rFonts w:ascii="Times New Roman" w:eastAsia="宋体" w:hAnsi="Times New Roman" w:cs="Times New Roman"/>
          <w:sz w:val="24"/>
          <w:szCs w:val="24"/>
        </w:rPr>
        <w:tab/>
        <w:t>Multi-Patch Matching Network(MPMN)</w:t>
      </w:r>
      <w:r w:rsidRPr="00716751">
        <w:rPr>
          <w:rFonts w:ascii="Times New Roman" w:eastAsia="宋体" w:hAnsi="Times New Roman" w:cs="Times New Roman"/>
          <w:sz w:val="24"/>
          <w:szCs w:val="24"/>
        </w:rPr>
        <w:t>框架由两个主要可学习模块组成。第一个模块是</w:t>
      </w:r>
      <w:r w:rsidRPr="00716751">
        <w:rPr>
          <w:rFonts w:ascii="Times New Roman" w:eastAsia="宋体" w:hAnsi="Times New Roman" w:cs="Times New Roman"/>
          <w:sz w:val="24"/>
          <w:szCs w:val="24"/>
        </w:rPr>
        <w:t>ResNet-50</w:t>
      </w:r>
      <w:r w:rsidRPr="00716751">
        <w:rPr>
          <w:rFonts w:ascii="Times New Roman" w:eastAsia="宋体" w:hAnsi="Times New Roman" w:cs="Times New Roman"/>
          <w:sz w:val="24"/>
          <w:szCs w:val="24"/>
        </w:rPr>
        <w:t>中几个卷积块的堆栈，第二个模块称为</w:t>
      </w:r>
      <w:r w:rsidRPr="00716751">
        <w:rPr>
          <w:rFonts w:ascii="Times New Roman" w:eastAsia="宋体" w:hAnsi="Times New Roman" w:cs="Times New Roman"/>
          <w:sz w:val="24"/>
          <w:szCs w:val="24"/>
        </w:rPr>
        <w:t>Multi-Patch Average Pooling</w:t>
      </w:r>
      <w:r w:rsidRPr="00716751">
        <w:rPr>
          <w:rFonts w:ascii="Times New Roman" w:eastAsia="宋体" w:hAnsi="Times New Roman" w:cs="Times New Roman"/>
          <w:sz w:val="24"/>
          <w:szCs w:val="24"/>
        </w:rPr>
        <w:t>（</w:t>
      </w:r>
      <w:r w:rsidRPr="00716751">
        <w:rPr>
          <w:rFonts w:ascii="Times New Roman" w:eastAsia="宋体" w:hAnsi="Times New Roman" w:cs="Times New Roman"/>
          <w:sz w:val="24"/>
          <w:szCs w:val="24"/>
        </w:rPr>
        <w:t>MPAP</w:t>
      </w:r>
      <w:r w:rsidRPr="00716751">
        <w:rPr>
          <w:rFonts w:ascii="Times New Roman" w:eastAsia="宋体" w:hAnsi="Times New Roman" w:cs="Times New Roman"/>
          <w:sz w:val="24"/>
          <w:szCs w:val="24"/>
        </w:rPr>
        <w:t>）。给定输入图像</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sup>
            <m:r>
              <w:rPr>
                <w:rFonts w:ascii="Cambria Math" w:hAnsi="Cambria Math" w:cs="Times New Roman"/>
              </w:rPr>
              <m:t>r</m:t>
            </m:r>
          </m:sup>
        </m:sSup>
      </m:oMath>
      <w:r w:rsidRPr="00716751">
        <w:rPr>
          <w:rFonts w:ascii="Times New Roman" w:eastAsia="宋体" w:hAnsi="Times New Roman" w:cs="Times New Roman"/>
          <w:sz w:val="24"/>
          <w:szCs w:val="24"/>
        </w:rPr>
        <w:t>，该模块网络输出卷积特征图</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sup>
            <m:r>
              <w:rPr>
                <w:rFonts w:ascii="Cambria Math" w:hAnsi="Cambria Math" w:cs="Times New Roman"/>
              </w:rPr>
              <m:t>r</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C*H*W</m:t>
            </m:r>
          </m:sup>
        </m:sSup>
      </m:oMath>
      <w:r w:rsidRPr="00716751">
        <w:rPr>
          <w:rFonts w:ascii="Times New Roman" w:eastAsia="宋体" w:hAnsi="Times New Roman" w:cs="Times New Roman"/>
          <w:sz w:val="24"/>
          <w:szCs w:val="24"/>
        </w:rPr>
        <w:t>。</w:t>
      </w:r>
    </w:p>
    <w:p w14:paraId="4B98CA63" w14:textId="49317A3E" w:rsidR="008E5665" w:rsidRPr="00716751" w:rsidRDefault="008E5665" w:rsidP="008E5665">
      <w:pPr>
        <w:spacing w:line="360" w:lineRule="auto"/>
        <w:rPr>
          <w:rFonts w:ascii="Times New Roman" w:eastAsia="宋体" w:hAnsi="Times New Roman" w:cs="Times New Roman"/>
          <w:sz w:val="24"/>
          <w:szCs w:val="24"/>
        </w:rPr>
      </w:pPr>
      <w:r w:rsidRPr="00716751">
        <w:rPr>
          <w:rFonts w:ascii="Times New Roman" w:eastAsia="宋体" w:hAnsi="Times New Roman" w:cs="Times New Roman"/>
          <w:sz w:val="24"/>
          <w:szCs w:val="24"/>
        </w:rPr>
        <w:tab/>
      </w:r>
      <w:r w:rsidRPr="00716751">
        <w:rPr>
          <w:rFonts w:ascii="Times New Roman" w:eastAsia="宋体" w:hAnsi="Times New Roman" w:cs="Times New Roman"/>
          <w:sz w:val="24"/>
          <w:szCs w:val="24"/>
        </w:rPr>
        <w:t>我们将</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r</m:t>
            </m:r>
          </m:sup>
        </m:sSup>
      </m:oMath>
      <w:r w:rsidRPr="00716751">
        <w:rPr>
          <w:rFonts w:ascii="Times New Roman" w:eastAsia="宋体" w:hAnsi="Times New Roman" w:cs="Times New Roman"/>
          <w:sz w:val="24"/>
          <w:szCs w:val="24"/>
        </w:rPr>
        <w:t>划分为</w:t>
      </w:r>
      <w:r w:rsidRPr="00716751">
        <w:rPr>
          <w:rFonts w:ascii="Times New Roman" w:eastAsia="宋体" w:hAnsi="Times New Roman" w:cs="Times New Roman"/>
          <w:sz w:val="24"/>
          <w:szCs w:val="24"/>
        </w:rPr>
        <w:t>g</w:t>
      </w:r>
      <w:r w:rsidRPr="00716751">
        <w:rPr>
          <w:rFonts w:ascii="Times New Roman" w:eastAsia="宋体" w:hAnsi="Times New Roman" w:cs="Times New Roman"/>
          <w:sz w:val="24"/>
          <w:szCs w:val="24"/>
        </w:rPr>
        <w:t>个水平特征图</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i,j</m:t>
            </m:r>
          </m:sub>
          <m:sup>
            <m:r>
              <w:rPr>
                <w:rFonts w:ascii="Cambria Math" w:hAnsi="Cambria Math" w:cs="Times New Roman"/>
              </w:rPr>
              <m:t>r</m:t>
            </m:r>
          </m:sup>
        </m:sSubSup>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rPr>
              <m:t>j=1</m:t>
            </m:r>
          </m:sub>
          <m:sup>
            <m:r>
              <w:rPr>
                <w:rFonts w:ascii="Cambria Math" w:hAnsi="Cambria Math" w:cs="Times New Roman"/>
              </w:rPr>
              <m:t>g</m:t>
            </m:r>
          </m:sup>
        </m:sSubSup>
      </m:oMath>
      <w:r w:rsidRPr="00716751">
        <w:rPr>
          <w:rFonts w:ascii="Times New Roman" w:eastAsia="宋体" w:hAnsi="Times New Roman" w:cs="Times New Roman"/>
          <w:sz w:val="24"/>
          <w:szCs w:val="24"/>
        </w:rPr>
        <w:t>，以保持局部细粒度信息。然后，</w:t>
      </w:r>
      <w:r w:rsidR="002D58F3" w:rsidRPr="00716751">
        <w:rPr>
          <w:rFonts w:ascii="Times New Roman" w:eastAsia="宋体" w:hAnsi="Times New Roman" w:cs="Times New Roman"/>
          <w:sz w:val="24"/>
          <w:szCs w:val="24"/>
        </w:rPr>
        <w:t>对</w:t>
      </w:r>
      <w:r w:rsidR="002D58F3" w:rsidRPr="00716751">
        <w:rPr>
          <w:rFonts w:ascii="Times New Roman" w:eastAsia="宋体" w:hAnsi="Times New Roman" w:cs="Times New Roman"/>
          <w:sz w:val="24"/>
          <w:szCs w:val="24"/>
        </w:rPr>
        <w:t>g</w:t>
      </w:r>
      <w:r w:rsidR="002D58F3" w:rsidRPr="00716751">
        <w:rPr>
          <w:rFonts w:ascii="Times New Roman" w:eastAsia="宋体" w:hAnsi="Times New Roman" w:cs="Times New Roman"/>
          <w:sz w:val="24"/>
          <w:szCs w:val="24"/>
        </w:rPr>
        <w:t>个水平特征图进行</w:t>
      </w:r>
      <w:r w:rsidRPr="00716751">
        <w:rPr>
          <w:rFonts w:ascii="Times New Roman" w:eastAsia="宋体" w:hAnsi="Times New Roman" w:cs="Times New Roman"/>
          <w:sz w:val="24"/>
          <w:szCs w:val="24"/>
        </w:rPr>
        <w:t>全局平均池</w:t>
      </w:r>
      <w:r w:rsidR="002D58F3" w:rsidRPr="00716751">
        <w:rPr>
          <w:rFonts w:ascii="Times New Roman" w:eastAsia="宋体" w:hAnsi="Times New Roman" w:cs="Times New Roman"/>
          <w:sz w:val="24"/>
          <w:szCs w:val="24"/>
        </w:rPr>
        <w:t>化</w:t>
      </w:r>
      <w:r w:rsidRPr="00716751">
        <w:rPr>
          <w:rFonts w:ascii="Times New Roman" w:eastAsia="宋体" w:hAnsi="Times New Roman" w:cs="Times New Roman"/>
          <w:sz w:val="24"/>
          <w:szCs w:val="24"/>
        </w:rPr>
        <w:t>（</w:t>
      </w:r>
      <w:r w:rsidRPr="00716751">
        <w:rPr>
          <w:rFonts w:ascii="Times New Roman" w:eastAsia="宋体" w:hAnsi="Times New Roman" w:cs="Times New Roman"/>
          <w:sz w:val="24"/>
          <w:szCs w:val="24"/>
        </w:rPr>
        <w:t>GAP</w:t>
      </w:r>
      <w:r w:rsidRPr="00716751">
        <w:rPr>
          <w:rFonts w:ascii="Times New Roman" w:eastAsia="宋体" w:hAnsi="Times New Roman" w:cs="Times New Roman"/>
          <w:sz w:val="24"/>
          <w:szCs w:val="24"/>
        </w:rPr>
        <w:t>）</w:t>
      </w:r>
      <w:r w:rsidR="002D58F3" w:rsidRPr="00716751">
        <w:rPr>
          <w:rFonts w:ascii="Times New Roman" w:eastAsia="宋体" w:hAnsi="Times New Roman" w:cs="Times New Roman"/>
          <w:sz w:val="24"/>
          <w:szCs w:val="24"/>
        </w:rPr>
        <w:t>得到</w:t>
      </w:r>
      <w:r w:rsidR="002D58F3" w:rsidRPr="00716751">
        <w:rPr>
          <w:rFonts w:ascii="Times New Roman" w:eastAsia="宋体" w:hAnsi="Times New Roman" w:cs="Times New Roman"/>
          <w:sz w:val="24"/>
          <w:szCs w:val="24"/>
        </w:rPr>
        <w:t>g</w:t>
      </w:r>
      <w:r w:rsidR="002D58F3" w:rsidRPr="00716751">
        <w:rPr>
          <w:rFonts w:ascii="Times New Roman" w:eastAsia="宋体" w:hAnsi="Times New Roman" w:cs="Times New Roman"/>
          <w:sz w:val="24"/>
          <w:szCs w:val="24"/>
        </w:rPr>
        <w:t>个局部特征向量。</w:t>
      </w:r>
    </w:p>
    <w:p w14:paraId="131B8185" w14:textId="0A0AB3F3" w:rsidR="002D58F3" w:rsidRPr="00716751" w:rsidRDefault="002D58F3" w:rsidP="002D58F3">
      <w:pPr>
        <w:spacing w:line="360" w:lineRule="auto"/>
        <w:jc w:val="center"/>
        <w:rPr>
          <w:rFonts w:ascii="Times New Roman" w:eastAsia="宋体" w:hAnsi="Times New Roman" w:cs="Times New Roman"/>
          <w:sz w:val="24"/>
          <w:szCs w:val="24"/>
        </w:rPr>
      </w:pPr>
      <w:r w:rsidRPr="00716751">
        <w:rPr>
          <w:rFonts w:ascii="Times New Roman" w:hAnsi="Times New Roman" w:cs="Times New Roman"/>
          <w:noProof/>
        </w:rPr>
        <w:drawing>
          <wp:inline distT="0" distB="0" distL="0" distR="0" wp14:anchorId="408D5FD4" wp14:editId="0AA228FA">
            <wp:extent cx="2088061" cy="23624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8061" cy="236240"/>
                    </a:xfrm>
                    <a:prstGeom prst="rect">
                      <a:avLst/>
                    </a:prstGeom>
                  </pic:spPr>
                </pic:pic>
              </a:graphicData>
            </a:graphic>
          </wp:inline>
        </w:drawing>
      </w:r>
    </w:p>
    <w:p w14:paraId="57A61C6F" w14:textId="38189A73" w:rsidR="002D58F3" w:rsidRPr="00287831" w:rsidRDefault="002D58F3" w:rsidP="00716751">
      <w:pPr>
        <w:spacing w:line="360" w:lineRule="auto"/>
        <w:rPr>
          <w:rFonts w:ascii="Times New Roman" w:eastAsia="宋体" w:hAnsi="Times New Roman" w:cs="Times New Roman" w:hint="eastAsia"/>
          <w:sz w:val="24"/>
          <w:szCs w:val="24"/>
        </w:rPr>
      </w:pPr>
      <w:r w:rsidRPr="00716751">
        <w:rPr>
          <w:rFonts w:ascii="Times New Roman" w:eastAsia="宋体" w:hAnsi="Times New Roman" w:cs="Times New Roman"/>
          <w:sz w:val="24"/>
          <w:szCs w:val="24"/>
        </w:rPr>
        <w:lastRenderedPageBreak/>
        <w:tab/>
      </w:r>
      <w:r w:rsidRPr="00287831">
        <w:rPr>
          <w:rFonts w:ascii="Times New Roman" w:eastAsia="宋体" w:hAnsi="Times New Roman" w:cs="Times New Roman"/>
          <w:sz w:val="24"/>
          <w:szCs w:val="24"/>
        </w:rPr>
        <w:t>通过</w:t>
      </w:r>
      <w:r w:rsidRPr="00287831">
        <w:rPr>
          <w:rFonts w:ascii="Times New Roman" w:eastAsia="宋体" w:hAnsi="Times New Roman" w:cs="Times New Roman"/>
          <w:sz w:val="24"/>
          <w:szCs w:val="24"/>
        </w:rPr>
        <w:t>g</w:t>
      </w:r>
      <w:r w:rsidRPr="00287831">
        <w:rPr>
          <w:rFonts w:ascii="Times New Roman" w:eastAsia="宋体" w:hAnsi="Times New Roman" w:cs="Times New Roman"/>
          <w:sz w:val="24"/>
          <w:szCs w:val="24"/>
        </w:rPr>
        <w:t>从</w:t>
      </w:r>
      <w:r w:rsidRPr="00287831">
        <w:rPr>
          <w:rFonts w:ascii="Times New Roman" w:eastAsia="宋体" w:hAnsi="Times New Roman" w:cs="Times New Roman"/>
          <w:sz w:val="24"/>
          <w:szCs w:val="24"/>
        </w:rPr>
        <w:t>1</w:t>
      </w:r>
      <w:r w:rsidRPr="00287831">
        <w:rPr>
          <w:rFonts w:ascii="Times New Roman" w:eastAsia="宋体" w:hAnsi="Times New Roman" w:cs="Times New Roman"/>
          <w:sz w:val="24"/>
          <w:szCs w:val="24"/>
        </w:rPr>
        <w:t>变为</w:t>
      </w:r>
      <w:r w:rsidRPr="00287831">
        <w:rPr>
          <w:rFonts w:ascii="Times New Roman" w:eastAsia="宋体" w:hAnsi="Times New Roman" w:cs="Times New Roman"/>
          <w:sz w:val="24"/>
          <w:szCs w:val="24"/>
        </w:rPr>
        <w:t>g</w:t>
      </w:r>
      <w:r w:rsidRPr="00287831">
        <w:rPr>
          <w:rFonts w:ascii="Times New Roman" w:eastAsia="宋体" w:hAnsi="Times New Roman" w:cs="Times New Roman"/>
          <w:sz w:val="24"/>
          <w:szCs w:val="24"/>
        </w:rPr>
        <w:t>来提取多补丁特征以挖掘粗粒度和细粒度视觉语义，最终</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r</m:t>
            </m:r>
          </m:sup>
        </m:sSup>
      </m:oMath>
      <w:r w:rsidR="00EF12FC" w:rsidRPr="00287831">
        <w:rPr>
          <w:rFonts w:ascii="Times New Roman" w:eastAsia="宋体" w:hAnsi="Times New Roman" w:cs="Times New Roman"/>
          <w:sz w:val="24"/>
          <w:szCs w:val="24"/>
        </w:rPr>
        <w:t>获得</w:t>
      </w:r>
      <w:r w:rsidR="00716751" w:rsidRPr="00287831">
        <w:rPr>
          <w:rFonts w:ascii="Times New Roman" w:eastAsia="宋体" w:hAnsi="Times New Roman" w:cs="Times New Roman"/>
          <w:sz w:val="24"/>
          <w:szCs w:val="24"/>
        </w:rPr>
        <w:t xml:space="preserve"> N</w:t>
      </w:r>
      <w:r w:rsidR="00716751" w:rsidRPr="00287831">
        <w:rPr>
          <w:rFonts w:ascii="Times New Roman" w:eastAsia="宋体" w:hAnsi="Times New Roman" w:cs="Times New Roman"/>
          <w:sz w:val="24"/>
          <w:szCs w:val="24"/>
          <w:vertAlign w:val="subscript"/>
        </w:rPr>
        <w:t>G</w:t>
      </w:r>
      <w:r w:rsidR="00716751" w:rsidRPr="00287831">
        <w:rPr>
          <w:rFonts w:ascii="Times New Roman" w:eastAsia="宋体" w:hAnsi="Times New Roman" w:cs="Times New Roman"/>
          <w:sz w:val="24"/>
          <w:szCs w:val="24"/>
        </w:rPr>
        <w:t xml:space="preserve"> </w:t>
      </w:r>
      <w:r w:rsidR="00716751" w:rsidRPr="00287831">
        <w:rPr>
          <w:rFonts w:ascii="Times New Roman" w:eastAsia="宋体" w:hAnsi="Times New Roman" w:cs="Times New Roman" w:hint="eastAsia"/>
          <w:sz w:val="24"/>
          <w:szCs w:val="24"/>
        </w:rPr>
        <w:t>=</w:t>
      </w:r>
      <w:r w:rsidR="00EF12FC" w:rsidRPr="00287831">
        <w:rPr>
          <w:rFonts w:ascii="Times New Roman" w:eastAsia="宋体" w:hAnsi="Times New Roman" w:cs="Times New Roman"/>
          <w:sz w:val="24"/>
          <w:szCs w:val="24"/>
        </w:rPr>
        <w:t>G(G + 1 )/2</w:t>
      </w:r>
      <w:r w:rsidR="00EF12FC" w:rsidRPr="00287831">
        <w:rPr>
          <w:rFonts w:ascii="Times New Roman" w:eastAsia="宋体" w:hAnsi="Times New Roman" w:cs="Times New Roman"/>
          <w:sz w:val="24"/>
          <w:szCs w:val="24"/>
        </w:rPr>
        <w:t>个局部特征向量。为了减少特征尺寸，将所有的块的特征向量与</w:t>
      </w:r>
      <w:r w:rsidR="00716751" w:rsidRPr="00287831">
        <w:rPr>
          <w:rFonts w:ascii="Times New Roman" w:eastAsia="宋体" w:hAnsi="Times New Roman" w:cs="Times New Roman"/>
          <w:sz w:val="24"/>
          <w:szCs w:val="24"/>
        </w:rPr>
        <w:t>FC</w:t>
      </w:r>
      <w:r w:rsidR="00716751" w:rsidRPr="00287831">
        <w:rPr>
          <w:rFonts w:ascii="Times New Roman" w:eastAsia="宋体" w:hAnsi="Times New Roman" w:cs="Times New Roman"/>
          <w:sz w:val="24"/>
          <w:szCs w:val="24"/>
        </w:rPr>
        <w:t>层和</w:t>
      </w:r>
      <w:r w:rsidR="00716751" w:rsidRPr="00287831">
        <w:rPr>
          <w:rFonts w:ascii="Times New Roman" w:eastAsia="宋体" w:hAnsi="Times New Roman" w:cs="Times New Roman"/>
          <w:sz w:val="24"/>
          <w:szCs w:val="24"/>
        </w:rPr>
        <w:t>BN</w:t>
      </w:r>
      <w:r w:rsidR="00716751" w:rsidRPr="00287831">
        <w:rPr>
          <w:rFonts w:ascii="Times New Roman" w:eastAsia="宋体" w:hAnsi="Times New Roman" w:cs="Times New Roman"/>
          <w:sz w:val="24"/>
          <w:szCs w:val="24"/>
        </w:rPr>
        <w:t>层进行连接，压缩为</w:t>
      </w:r>
      <m:oMath>
        <m:sSubSup>
          <m:sSubSupPr>
            <m:ctrlPr>
              <w:rPr>
                <w:rFonts w:ascii="Cambria Math" w:hAnsi="Cambria Math"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i,j</m:t>
            </m:r>
          </m:sub>
          <m:sup>
            <m:r>
              <w:rPr>
                <w:rFonts w:ascii="Cambria Math" w:hAnsi="Cambria Math" w:cs="Times New Roman"/>
                <w:sz w:val="24"/>
                <w:szCs w:val="24"/>
              </w:rPr>
              <m:t>r</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G</m:t>
                </m:r>
              </m:sub>
            </m:sSub>
          </m:sup>
        </m:sSup>
      </m:oMath>
      <w:r w:rsidR="00287831" w:rsidRPr="00287831">
        <w:rPr>
          <w:rFonts w:ascii="Times New Roman" w:eastAsia="宋体" w:hAnsi="Times New Roman" w:cs="Times New Roman" w:hint="eastAsia"/>
          <w:sz w:val="24"/>
          <w:szCs w:val="24"/>
        </w:rPr>
        <w:t>，在测试阶段，所有块的特征向量进行拼接，通道数合起来为</w:t>
      </w:r>
      <w:r w:rsidR="00287831" w:rsidRPr="00287831">
        <w:rPr>
          <w:rFonts w:ascii="Times New Roman" w:eastAsia="宋体" w:hAnsi="Times New Roman" w:cs="Times New Roman" w:hint="eastAsia"/>
          <w:sz w:val="24"/>
          <w:szCs w:val="24"/>
        </w:rPr>
        <w:t>D</w:t>
      </w:r>
      <w:r w:rsidR="00287831" w:rsidRPr="00287831">
        <w:rPr>
          <w:rFonts w:ascii="Times New Roman" w:eastAsia="宋体" w:hAnsi="Times New Roman" w:cs="Times New Roman" w:hint="eastAsia"/>
          <w:sz w:val="24"/>
          <w:szCs w:val="24"/>
        </w:rPr>
        <w:t>。</w:t>
      </w:r>
    </w:p>
    <w:p w14:paraId="0CE6A3C0" w14:textId="7D6EF339" w:rsidR="00E62F56" w:rsidRPr="00001877" w:rsidRDefault="00E62F56" w:rsidP="00716751">
      <w:pPr>
        <w:spacing w:line="360" w:lineRule="auto"/>
        <w:rPr>
          <w:rFonts w:ascii="Times New Roman" w:eastAsia="宋体" w:hAnsi="Times New Roman" w:cs="Times New Roman"/>
          <w:sz w:val="24"/>
          <w:szCs w:val="24"/>
        </w:rPr>
      </w:pPr>
      <w:r w:rsidRPr="00001877">
        <w:rPr>
          <w:rFonts w:ascii="Times New Roman" w:eastAsia="宋体" w:hAnsi="Times New Roman" w:cs="Times New Roman" w:hint="eastAsia"/>
          <w:sz w:val="24"/>
          <w:szCs w:val="24"/>
        </w:rPr>
        <w:t>损失函数：</w:t>
      </w:r>
    </w:p>
    <w:p w14:paraId="2475BF08" w14:textId="3E9765FE" w:rsidR="00001877" w:rsidRPr="00001877" w:rsidRDefault="00001877" w:rsidP="00716751">
      <w:pPr>
        <w:spacing w:line="360" w:lineRule="auto"/>
        <w:rPr>
          <w:rFonts w:ascii="Times New Roman" w:eastAsia="宋体" w:hAnsi="Times New Roman" w:cs="Times New Roman"/>
          <w:sz w:val="24"/>
          <w:szCs w:val="24"/>
        </w:rPr>
      </w:pPr>
      <w:r w:rsidRPr="00001877">
        <w:rPr>
          <w:rFonts w:ascii="Times New Roman" w:eastAsia="宋体" w:hAnsi="Times New Roman" w:cs="Times New Roman"/>
          <w:sz w:val="24"/>
          <w:szCs w:val="24"/>
        </w:rPr>
        <w:tab/>
      </w:r>
      <w:r w:rsidRPr="00001877">
        <w:rPr>
          <w:rFonts w:ascii="Times New Roman" w:eastAsia="宋体" w:hAnsi="Times New Roman" w:cs="Times New Roman" w:hint="eastAsia"/>
          <w:sz w:val="24"/>
          <w:szCs w:val="24"/>
        </w:rPr>
        <w:t>三元组损失函数：</w:t>
      </w:r>
    </w:p>
    <w:p w14:paraId="65C672E5" w14:textId="3674F3DE" w:rsidR="00E62F56" w:rsidRPr="00001877" w:rsidRDefault="00E62F56" w:rsidP="00E62F56">
      <w:pPr>
        <w:spacing w:line="360" w:lineRule="auto"/>
        <w:jc w:val="center"/>
        <w:rPr>
          <w:rFonts w:ascii="Times New Roman" w:eastAsia="宋体" w:hAnsi="Times New Roman" w:cs="Times New Roman"/>
          <w:sz w:val="24"/>
          <w:szCs w:val="24"/>
        </w:rPr>
      </w:pPr>
      <w:r w:rsidRPr="00001877">
        <w:rPr>
          <w:noProof/>
          <w:sz w:val="24"/>
          <w:szCs w:val="24"/>
        </w:rPr>
        <w:drawing>
          <wp:inline distT="0" distB="0" distL="0" distR="0" wp14:anchorId="0AAC20F5" wp14:editId="539466BE">
            <wp:extent cx="2834886" cy="86875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4886" cy="868755"/>
                    </a:xfrm>
                    <a:prstGeom prst="rect">
                      <a:avLst/>
                    </a:prstGeom>
                  </pic:spPr>
                </pic:pic>
              </a:graphicData>
            </a:graphic>
          </wp:inline>
        </w:drawing>
      </w:r>
    </w:p>
    <w:p w14:paraId="3FBC4EC9" w14:textId="4D91209B" w:rsidR="00001877" w:rsidRDefault="00001877" w:rsidP="00001877">
      <w:pPr>
        <w:spacing w:line="360" w:lineRule="auto"/>
        <w:ind w:firstLine="420"/>
        <w:rPr>
          <w:rFonts w:ascii="Times New Roman" w:eastAsia="宋体" w:hAnsi="Times New Roman" w:cs="Times New Roman"/>
          <w:sz w:val="24"/>
          <w:szCs w:val="24"/>
        </w:rPr>
      </w:pPr>
      <w:r w:rsidRPr="00001877">
        <w:rPr>
          <w:rFonts w:ascii="Times New Roman" w:eastAsia="宋体" w:hAnsi="Times New Roman" w:cs="Times New Roman"/>
          <w:sz w:val="24"/>
          <w:szCs w:val="24"/>
        </w:rPr>
        <w:t>&lt;v1</w:t>
      </w:r>
      <w:r w:rsidRPr="00001877">
        <w:rPr>
          <w:rFonts w:ascii="Times New Roman" w:eastAsia="宋体" w:hAnsi="Times New Roman" w:cs="Times New Roman"/>
          <w:sz w:val="24"/>
          <w:szCs w:val="24"/>
        </w:rPr>
        <w:t>，</w:t>
      </w:r>
      <w:r w:rsidRPr="00001877">
        <w:rPr>
          <w:rFonts w:ascii="Times New Roman" w:eastAsia="宋体" w:hAnsi="Times New Roman" w:cs="Times New Roman"/>
          <w:sz w:val="24"/>
          <w:szCs w:val="24"/>
        </w:rPr>
        <w:t>v2</w:t>
      </w:r>
      <w:r w:rsidRPr="00001877">
        <w:rPr>
          <w:rFonts w:ascii="Times New Roman" w:eastAsia="宋体" w:hAnsi="Times New Roman" w:cs="Times New Roman"/>
          <w:sz w:val="24"/>
          <w:szCs w:val="24"/>
        </w:rPr>
        <w:t>＞表示两个向量</w:t>
      </w:r>
      <w:r w:rsidRPr="00001877">
        <w:rPr>
          <w:rFonts w:ascii="Times New Roman" w:eastAsia="宋体" w:hAnsi="Times New Roman" w:cs="Times New Roman"/>
          <w:sz w:val="24"/>
          <w:szCs w:val="24"/>
        </w:rPr>
        <w:t>v1</w:t>
      </w:r>
      <w:r w:rsidRPr="00001877">
        <w:rPr>
          <w:rFonts w:ascii="Times New Roman" w:eastAsia="宋体" w:hAnsi="Times New Roman" w:cs="Times New Roman"/>
          <w:sz w:val="24"/>
          <w:szCs w:val="24"/>
        </w:rPr>
        <w:t>和</w:t>
      </w:r>
      <w:r w:rsidRPr="00001877">
        <w:rPr>
          <w:rFonts w:ascii="Times New Roman" w:eastAsia="宋体" w:hAnsi="Times New Roman" w:cs="Times New Roman"/>
          <w:sz w:val="24"/>
          <w:szCs w:val="24"/>
        </w:rPr>
        <w:t>v2</w:t>
      </w:r>
      <w:r w:rsidRPr="00001877">
        <w:rPr>
          <w:rFonts w:ascii="Times New Roman" w:eastAsia="宋体" w:hAnsi="Times New Roman" w:cs="Times New Roman"/>
          <w:sz w:val="24"/>
          <w:szCs w:val="24"/>
        </w:rPr>
        <w:t>之间的余弦相似性</w:t>
      </w:r>
      <w:r w:rsidRPr="00001877">
        <w:rPr>
          <w:rFonts w:ascii="Times New Roman" w:eastAsia="宋体" w:hAnsi="Times New Roman" w:cs="Times New Roman" w:hint="eastAsia"/>
          <w:sz w:val="24"/>
          <w:szCs w:val="24"/>
        </w:rPr>
        <w:t>,</w:t>
      </w:r>
      <w:r w:rsidRPr="00001877">
        <w:rPr>
          <w:rFonts w:ascii="Arial" w:hAnsi="Arial" w:cs="Arial"/>
          <w:color w:val="000000"/>
          <w:spacing w:val="15"/>
          <w:sz w:val="24"/>
          <w:szCs w:val="24"/>
        </w:rPr>
        <w:t xml:space="preserve"> </w:t>
      </w:r>
      <w:r w:rsidRPr="00001877">
        <w:rPr>
          <w:rFonts w:ascii="Times New Roman" w:eastAsia="宋体" w:hAnsi="Times New Roman" w:cs="Times New Roman"/>
          <w:sz w:val="24"/>
          <w:szCs w:val="24"/>
        </w:rPr>
        <w:t>为了学习多补丁特性，多补丁</w:t>
      </w:r>
      <w:r w:rsidRPr="00001877">
        <w:rPr>
          <w:rFonts w:ascii="Times New Roman" w:eastAsia="宋体" w:hAnsi="Times New Roman" w:cs="Times New Roman" w:hint="eastAsia"/>
          <w:sz w:val="24"/>
          <w:szCs w:val="24"/>
        </w:rPr>
        <w:t>三元组损失</w:t>
      </w:r>
      <w:r w:rsidRPr="00001877">
        <w:rPr>
          <w:rFonts w:ascii="Times New Roman" w:eastAsia="宋体" w:hAnsi="Times New Roman" w:cs="Times New Roman"/>
          <w:sz w:val="24"/>
          <w:szCs w:val="24"/>
        </w:rPr>
        <w:t>公式</w:t>
      </w:r>
      <w:r w:rsidRPr="00001877">
        <w:rPr>
          <w:rFonts w:ascii="Times New Roman" w:eastAsia="宋体" w:hAnsi="Times New Roman" w:cs="Times New Roman" w:hint="eastAsia"/>
          <w:sz w:val="24"/>
          <w:szCs w:val="24"/>
        </w:rPr>
        <w:t>优化</w:t>
      </w:r>
      <w:r w:rsidRPr="00001877">
        <w:rPr>
          <w:rFonts w:ascii="Times New Roman" w:eastAsia="宋体" w:hAnsi="Times New Roman" w:cs="Times New Roman"/>
          <w:sz w:val="24"/>
          <w:szCs w:val="24"/>
        </w:rPr>
        <w:t>为</w:t>
      </w:r>
      <w:r w:rsidRPr="00001877">
        <w:rPr>
          <w:rFonts w:ascii="Times New Roman" w:eastAsia="宋体" w:hAnsi="Times New Roman" w:cs="Times New Roman" w:hint="eastAsia"/>
          <w:sz w:val="24"/>
          <w:szCs w:val="24"/>
        </w:rPr>
        <w:t>：</w:t>
      </w:r>
    </w:p>
    <w:p w14:paraId="539CC1C9" w14:textId="2FDC15EB" w:rsidR="00001877" w:rsidRDefault="00001877" w:rsidP="00001877">
      <w:pPr>
        <w:spacing w:line="360" w:lineRule="auto"/>
        <w:ind w:firstLine="420"/>
        <w:jc w:val="center"/>
        <w:rPr>
          <w:rFonts w:ascii="Times New Roman" w:eastAsia="宋体" w:hAnsi="Times New Roman" w:cs="Times New Roman"/>
          <w:sz w:val="24"/>
          <w:szCs w:val="24"/>
        </w:rPr>
      </w:pPr>
      <w:r>
        <w:rPr>
          <w:noProof/>
        </w:rPr>
        <w:drawing>
          <wp:inline distT="0" distB="0" distL="0" distR="0" wp14:anchorId="539A28C7" wp14:editId="5C1B3EFF">
            <wp:extent cx="1707028" cy="54106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7028" cy="541067"/>
                    </a:xfrm>
                    <a:prstGeom prst="rect">
                      <a:avLst/>
                    </a:prstGeom>
                  </pic:spPr>
                </pic:pic>
              </a:graphicData>
            </a:graphic>
          </wp:inline>
        </w:drawing>
      </w:r>
    </w:p>
    <w:p w14:paraId="294195F7" w14:textId="4499BAC8" w:rsidR="00AE4ADC" w:rsidRDefault="00AE4ADC" w:rsidP="00AE4ADC">
      <w:pPr>
        <w:spacing w:line="360" w:lineRule="auto"/>
        <w:ind w:firstLine="420"/>
        <w:rPr>
          <w:rFonts w:ascii="Times New Roman" w:eastAsia="宋体" w:hAnsi="Times New Roman" w:cs="Times New Roman"/>
          <w:sz w:val="24"/>
          <w:szCs w:val="24"/>
        </w:rPr>
      </w:pPr>
      <w:r w:rsidRPr="00AE4ADC">
        <w:rPr>
          <w:rFonts w:ascii="Times New Roman" w:eastAsia="宋体" w:hAnsi="Times New Roman" w:cs="Times New Roman"/>
          <w:sz w:val="24"/>
          <w:szCs w:val="24"/>
        </w:rPr>
        <w:t>其中损失权重</w:t>
      </w:r>
      <w:r w:rsidRPr="00AE4ADC">
        <w:rPr>
          <w:rFonts w:ascii="Times New Roman" w:eastAsia="宋体" w:hAnsi="Times New Roman" w:cs="Times New Roman"/>
          <w:sz w:val="24"/>
          <w:szCs w:val="24"/>
        </w:rPr>
        <w:t>λ</w:t>
      </w:r>
      <w:r w:rsidRPr="00AE4ADC">
        <w:rPr>
          <w:rFonts w:ascii="Times New Roman" w:eastAsia="宋体" w:hAnsi="Times New Roman" w:cs="Times New Roman"/>
          <w:sz w:val="24"/>
          <w:szCs w:val="24"/>
          <w:vertAlign w:val="subscript"/>
        </w:rPr>
        <w:t>j</w:t>
      </w:r>
      <w:r w:rsidR="00A553F0">
        <w:rPr>
          <w:rFonts w:ascii="Times New Roman" w:eastAsia="宋体" w:hAnsi="Times New Roman" w:cs="Times New Roman" w:hint="eastAsia"/>
          <w:sz w:val="24"/>
          <w:szCs w:val="24"/>
        </w:rPr>
        <w:t>的值代表</w:t>
      </w:r>
      <w:r w:rsidRPr="00AE4ADC">
        <w:rPr>
          <w:rFonts w:ascii="Times New Roman" w:eastAsia="宋体" w:hAnsi="Times New Roman" w:cs="Times New Roman"/>
          <w:sz w:val="24"/>
          <w:szCs w:val="24"/>
        </w:rPr>
        <w:t>不同</w:t>
      </w:r>
      <w:r>
        <w:rPr>
          <w:rFonts w:ascii="Times New Roman" w:eastAsia="宋体" w:hAnsi="Times New Roman" w:cs="Times New Roman" w:hint="eastAsia"/>
          <w:sz w:val="24"/>
          <w:szCs w:val="24"/>
        </w:rPr>
        <w:t>的</w:t>
      </w:r>
      <w:r w:rsidRPr="00AE4ADC">
        <w:rPr>
          <w:rFonts w:ascii="Times New Roman" w:eastAsia="宋体" w:hAnsi="Times New Roman" w:cs="Times New Roman"/>
          <w:sz w:val="24"/>
          <w:szCs w:val="24"/>
        </w:rPr>
        <w:t>块特征学习</w:t>
      </w:r>
      <w:r w:rsidR="00A553F0">
        <w:rPr>
          <w:rFonts w:ascii="Times New Roman" w:eastAsia="宋体" w:hAnsi="Times New Roman" w:cs="Times New Roman" w:hint="eastAsia"/>
          <w:sz w:val="24"/>
          <w:szCs w:val="24"/>
        </w:rPr>
        <w:t>的</w:t>
      </w:r>
      <w:r w:rsidR="005F5962">
        <w:rPr>
          <w:rFonts w:ascii="Times New Roman" w:eastAsia="宋体" w:hAnsi="Times New Roman" w:cs="Times New Roman" w:hint="eastAsia"/>
          <w:sz w:val="24"/>
          <w:szCs w:val="24"/>
        </w:rPr>
        <w:t>权重值</w:t>
      </w:r>
      <w:r w:rsidRPr="00AE4ADC">
        <w:rPr>
          <w:rFonts w:ascii="Times New Roman" w:eastAsia="宋体" w:hAnsi="Times New Roman" w:cs="Times New Roman"/>
          <w:sz w:val="24"/>
          <w:szCs w:val="24"/>
        </w:rPr>
        <w:t>。在测试阶段，所有补丁特征都被连接起来作为最终的人物表示，因此，粗粒度和细粒度语义都被挖掘出来，以完善特征的全面性。</w:t>
      </w:r>
    </w:p>
    <w:p w14:paraId="589F574F" w14:textId="4107359C" w:rsidR="00287831" w:rsidRPr="00287831" w:rsidRDefault="00287831" w:rsidP="00AE4ADC">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该部分是对</w:t>
      </w:r>
      <w:r>
        <w:rPr>
          <w:rFonts w:ascii="Times New Roman" w:eastAsia="宋体" w:hAnsi="Times New Roman" w:cs="Times New Roman"/>
          <w:sz w:val="24"/>
          <w:szCs w:val="24"/>
        </w:rPr>
        <w:t>N</w:t>
      </w:r>
      <w:r>
        <w:rPr>
          <w:rFonts w:ascii="Times New Roman" w:eastAsia="宋体" w:hAnsi="Times New Roman" w:cs="Times New Roman" w:hint="eastAsia"/>
          <w:sz w:val="24"/>
          <w:szCs w:val="24"/>
        </w:rPr>
        <w:t>张图片的</w:t>
      </w:r>
      <w:r w:rsidRPr="00287831">
        <w:rPr>
          <w:rFonts w:ascii="Times New Roman" w:eastAsia="宋体" w:hAnsi="Times New Roman" w:cs="Times New Roman"/>
          <w:sz w:val="24"/>
          <w:szCs w:val="24"/>
        </w:rPr>
        <w:t>N</w:t>
      </w:r>
      <w:r w:rsidRPr="00287831">
        <w:rPr>
          <w:rFonts w:ascii="Times New Roman" w:eastAsia="宋体" w:hAnsi="Times New Roman" w:cs="Times New Roman"/>
          <w:sz w:val="24"/>
          <w:szCs w:val="24"/>
          <w:vertAlign w:val="subscript"/>
        </w:rPr>
        <w:t>G</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块进行的三元组运算，计算的是不同图片的同一位置的块的余弦相似性。</w:t>
      </w:r>
    </w:p>
    <w:p w14:paraId="61468F4C" w14:textId="4E5C3372" w:rsidR="0083723F" w:rsidRDefault="0083723F" w:rsidP="0083723F">
      <w:pPr>
        <w:spacing w:line="360" w:lineRule="auto"/>
        <w:rPr>
          <w:rFonts w:ascii="Times New Roman" w:eastAsia="宋体" w:hAnsi="Times New Roman" w:cs="Times New Roman" w:hint="eastAsia"/>
          <w:b/>
          <w:sz w:val="24"/>
          <w:szCs w:val="24"/>
        </w:rPr>
      </w:pPr>
      <w:r>
        <w:rPr>
          <w:rFonts w:ascii="Times New Roman" w:eastAsia="宋体" w:hAnsi="Times New Roman" w:cs="Times New Roman" w:hint="eastAsia"/>
          <w:b/>
          <w:sz w:val="24"/>
          <w:szCs w:val="24"/>
        </w:rPr>
        <w:t>2.2</w:t>
      </w:r>
      <w:r w:rsidRPr="0083723F">
        <w:rPr>
          <w:rFonts w:ascii="Times New Roman" w:eastAsia="宋体" w:hAnsi="Times New Roman" w:cs="Times New Roman"/>
          <w:b/>
          <w:sz w:val="24"/>
          <w:szCs w:val="24"/>
        </w:rPr>
        <w:t>多补丁模态对齐</w:t>
      </w:r>
      <w:r w:rsidR="00EF2234">
        <w:rPr>
          <w:rFonts w:ascii="Times New Roman" w:eastAsia="宋体" w:hAnsi="Times New Roman" w:cs="Times New Roman" w:hint="eastAsia"/>
          <w:b/>
          <w:sz w:val="24"/>
          <w:szCs w:val="24"/>
        </w:rPr>
        <w:t>M</w:t>
      </w:r>
      <w:r w:rsidR="00EF2234">
        <w:rPr>
          <w:rFonts w:ascii="Times New Roman" w:eastAsia="宋体" w:hAnsi="Times New Roman" w:cs="Times New Roman"/>
          <w:b/>
          <w:sz w:val="24"/>
          <w:szCs w:val="24"/>
        </w:rPr>
        <w:t>PMA</w:t>
      </w:r>
    </w:p>
    <w:p w14:paraId="168AF7A5" w14:textId="1D8676E3" w:rsidR="0083723F" w:rsidRDefault="0083723F" w:rsidP="0083723F">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83723F">
        <w:rPr>
          <w:rFonts w:ascii="Times New Roman" w:eastAsia="宋体" w:hAnsi="Times New Roman" w:cs="Times New Roman"/>
          <w:sz w:val="24"/>
          <w:szCs w:val="24"/>
        </w:rPr>
        <w:t>最大化子空间差异：为了使模态分布更易于区分，我们为模态对齐器</w:t>
      </w:r>
      <w:r w:rsidRPr="0083723F">
        <w:rPr>
          <w:rFonts w:ascii="Times New Roman" w:eastAsia="宋体" w:hAnsi="Times New Roman" w:cs="Times New Roman"/>
          <w:sz w:val="24"/>
          <w:szCs w:val="24"/>
        </w:rPr>
        <w:t>A</w:t>
      </w:r>
      <w:r w:rsidRPr="0083723F">
        <w:rPr>
          <w:rFonts w:ascii="Times New Roman" w:eastAsia="宋体" w:hAnsi="Times New Roman" w:cs="Times New Roman"/>
          <w:sz w:val="24"/>
          <w:szCs w:val="24"/>
          <w:vertAlign w:val="subscript"/>
        </w:rPr>
        <w:t>j</w:t>
      </w:r>
      <w:r w:rsidRPr="0083723F">
        <w:rPr>
          <w:rFonts w:ascii="Times New Roman" w:eastAsia="宋体" w:hAnsi="Times New Roman" w:cs="Times New Roman"/>
          <w:sz w:val="24"/>
          <w:szCs w:val="24"/>
        </w:rPr>
        <w:t>使用</w:t>
      </w:r>
      <w:r w:rsidRPr="0083723F">
        <w:rPr>
          <w:rFonts w:ascii="Times New Roman" w:eastAsia="宋体" w:hAnsi="Times New Roman" w:cs="Times New Roman"/>
          <w:sz w:val="24"/>
          <w:szCs w:val="24"/>
        </w:rPr>
        <w:t>FC</w:t>
      </w:r>
      <w:r w:rsidRPr="0083723F">
        <w:rPr>
          <w:rFonts w:ascii="Times New Roman" w:eastAsia="宋体" w:hAnsi="Times New Roman" w:cs="Times New Roman"/>
          <w:sz w:val="24"/>
          <w:szCs w:val="24"/>
        </w:rPr>
        <w:t>层来</w:t>
      </w:r>
      <w:r>
        <w:rPr>
          <w:rFonts w:ascii="Times New Roman" w:eastAsia="宋体" w:hAnsi="Times New Roman" w:cs="Times New Roman" w:hint="eastAsia"/>
          <w:sz w:val="24"/>
          <w:szCs w:val="24"/>
        </w:rPr>
        <w:t>对</w:t>
      </w:r>
      <w:r w:rsidRPr="0083723F">
        <w:rPr>
          <w:rFonts w:ascii="Times New Roman" w:eastAsia="宋体" w:hAnsi="Times New Roman" w:cs="Times New Roman"/>
          <w:sz w:val="24"/>
          <w:szCs w:val="24"/>
        </w:rPr>
        <w:t>第</w:t>
      </w:r>
      <w:r w:rsidRPr="0083723F">
        <w:rPr>
          <w:rFonts w:ascii="Times New Roman" w:eastAsia="宋体" w:hAnsi="Times New Roman" w:cs="Times New Roman"/>
          <w:sz w:val="24"/>
          <w:szCs w:val="24"/>
        </w:rPr>
        <w:t>j</w:t>
      </w:r>
      <w:r w:rsidRPr="0083723F">
        <w:rPr>
          <w:rFonts w:ascii="Times New Roman" w:eastAsia="宋体" w:hAnsi="Times New Roman" w:cs="Times New Roman"/>
          <w:sz w:val="24"/>
          <w:szCs w:val="24"/>
        </w:rPr>
        <w:t>个</w:t>
      </w:r>
      <w:r>
        <w:rPr>
          <w:rFonts w:ascii="Times New Roman" w:eastAsia="宋体" w:hAnsi="Times New Roman" w:cs="Times New Roman" w:hint="eastAsia"/>
          <w:sz w:val="24"/>
          <w:szCs w:val="24"/>
        </w:rPr>
        <w:t>块</w:t>
      </w:r>
      <w:bookmarkStart w:id="0" w:name="_GoBack"/>
      <w:bookmarkEnd w:id="0"/>
      <w:r w:rsidRPr="0083723F">
        <w:rPr>
          <w:rFonts w:ascii="Times New Roman" w:eastAsia="宋体" w:hAnsi="Times New Roman" w:cs="Times New Roman"/>
          <w:sz w:val="24"/>
          <w:szCs w:val="24"/>
        </w:rPr>
        <w:t>特征</w:t>
      </w:r>
      <w:r>
        <w:rPr>
          <w:rFonts w:ascii="Times New Roman" w:eastAsia="宋体" w:hAnsi="Times New Roman" w:cs="Times New Roman" w:hint="eastAsia"/>
          <w:sz w:val="24"/>
          <w:szCs w:val="24"/>
        </w:rPr>
        <w:t>进行</w:t>
      </w:r>
      <w:r w:rsidRPr="0083723F">
        <w:rPr>
          <w:rFonts w:ascii="Times New Roman" w:eastAsia="宋体" w:hAnsi="Times New Roman" w:cs="Times New Roman"/>
          <w:sz w:val="24"/>
          <w:szCs w:val="24"/>
        </w:rPr>
        <w:t>子空间投影。</w:t>
      </w:r>
      <w:r w:rsidR="00A33A05" w:rsidRPr="00A33A05">
        <w:rPr>
          <w:rFonts w:ascii="Times New Roman" w:eastAsia="宋体" w:hAnsi="Times New Roman" w:cs="Times New Roman"/>
          <w:sz w:val="24"/>
          <w:szCs w:val="24"/>
        </w:rPr>
        <w:t>等式中的梯度只被反向传播到</w:t>
      </w:r>
      <w:r w:rsidR="00A33A05" w:rsidRPr="00A33A05">
        <w:rPr>
          <w:rFonts w:ascii="Times New Roman" w:eastAsia="宋体" w:hAnsi="Times New Roman" w:cs="Times New Roman"/>
          <w:sz w:val="24"/>
          <w:szCs w:val="24"/>
        </w:rPr>
        <w:t>θ</w:t>
      </w:r>
      <w:r w:rsidR="00A33A05" w:rsidRPr="00A33A05">
        <w:rPr>
          <w:rFonts w:ascii="Times New Roman" w:eastAsia="宋体" w:hAnsi="Times New Roman" w:cs="Times New Roman"/>
          <w:sz w:val="24"/>
          <w:szCs w:val="24"/>
          <w:vertAlign w:val="subscript"/>
        </w:rPr>
        <w:t>A</w:t>
      </w:r>
      <w:r w:rsidR="00A33A05" w:rsidRPr="00A33A05">
        <w:rPr>
          <w:rFonts w:ascii="Times New Roman" w:eastAsia="宋体" w:hAnsi="Times New Roman" w:cs="Times New Roman"/>
          <w:sz w:val="24"/>
          <w:szCs w:val="24"/>
        </w:rPr>
        <w:t>，主干网络</w:t>
      </w:r>
      <w:r w:rsidR="00A33A05" w:rsidRPr="00A33A05">
        <w:rPr>
          <w:rFonts w:ascii="Times New Roman" w:eastAsia="宋体" w:hAnsi="Times New Roman" w:cs="Times New Roman"/>
          <w:sz w:val="24"/>
          <w:szCs w:val="24"/>
        </w:rPr>
        <w:t>θ</w:t>
      </w:r>
      <w:r w:rsidR="00A33A05" w:rsidRPr="00A33A05">
        <w:rPr>
          <w:rFonts w:ascii="Times New Roman" w:eastAsia="宋体" w:hAnsi="Times New Roman" w:cs="Times New Roman"/>
          <w:sz w:val="24"/>
          <w:szCs w:val="24"/>
          <w:vertAlign w:val="subscript"/>
        </w:rPr>
        <w:t>F</w:t>
      </w:r>
      <w:r w:rsidR="00A33A05" w:rsidRPr="00A33A05">
        <w:rPr>
          <w:rFonts w:ascii="Times New Roman" w:eastAsia="宋体" w:hAnsi="Times New Roman" w:cs="Times New Roman"/>
          <w:sz w:val="24"/>
          <w:szCs w:val="24"/>
        </w:rPr>
        <w:t>是固定的。</w:t>
      </w:r>
      <w:r w:rsidRPr="0083723F">
        <w:rPr>
          <w:rFonts w:ascii="Times New Roman" w:eastAsia="宋体" w:hAnsi="Times New Roman" w:cs="Times New Roman"/>
          <w:sz w:val="24"/>
          <w:szCs w:val="24"/>
        </w:rPr>
        <w:t>子空间特征</w:t>
      </w:r>
      <m:oMath>
        <m:sSubSup>
          <m:sSubSupPr>
            <m:ctrlPr>
              <w:rPr>
                <w:rFonts w:ascii="Cambria Math" w:hAnsi="Cambria Math"/>
                <w:i/>
              </w:rPr>
            </m:ctrlPr>
          </m:sSubSupPr>
          <m:e>
            <m:acc>
              <m:accPr>
                <m:ctrlPr>
                  <w:rPr>
                    <w:rFonts w:ascii="Cambria Math" w:hAnsi="Cambria Math"/>
                    <w:i/>
                  </w:rPr>
                </m:ctrlPr>
              </m:accPr>
              <m:e>
                <m:r>
                  <w:rPr>
                    <w:rFonts w:ascii="Cambria Math"/>
                  </w:rPr>
                  <m:t>Z</m:t>
                </m:r>
              </m:e>
            </m:acc>
          </m:e>
          <m:sub>
            <m:r>
              <w:rPr>
                <w:rFonts w:ascii="Cambria Math"/>
              </w:rPr>
              <m:t>i,j</m:t>
            </m:r>
          </m:sub>
          <m:sup>
            <m:r>
              <w:rPr>
                <w:rFonts w:ascii="Cambria Math"/>
              </w:rPr>
              <m:t>r</m:t>
            </m:r>
          </m:sup>
        </m:sSubSup>
        <m:r>
          <w:rPr>
            <w:rFonts w:ascii="Cambria Math"/>
          </w:rPr>
          <m:t>∈</m:t>
        </m:r>
        <m:sSup>
          <m:sSupPr>
            <m:ctrlPr>
              <w:rPr>
                <w:rFonts w:ascii="Cambria Math" w:hAnsi="Cambria Math"/>
                <w:i/>
              </w:rPr>
            </m:ctrlPr>
          </m:sSupPr>
          <m:e>
            <m:r>
              <w:rPr>
                <w:rFonts w:ascii="Cambria Math"/>
              </w:rPr>
              <m:t>R</m:t>
            </m:r>
          </m:e>
          <m:sup>
            <m:r>
              <w:rPr>
                <w:rFonts w:ascii="Cambria Math"/>
              </w:rPr>
              <m:t>P</m:t>
            </m:r>
          </m:sup>
        </m:sSup>
      </m:oMath>
      <w:r w:rsidRPr="0083723F">
        <w:rPr>
          <w:rFonts w:ascii="Times New Roman" w:eastAsia="宋体" w:hAnsi="Times New Roman" w:cs="Times New Roman"/>
          <w:sz w:val="24"/>
          <w:szCs w:val="24"/>
        </w:rPr>
        <w:t>的公式为</w:t>
      </w:r>
      <w:r>
        <w:rPr>
          <w:rFonts w:ascii="Times New Roman" w:eastAsia="宋体" w:hAnsi="Times New Roman" w:cs="Times New Roman" w:hint="eastAsia"/>
          <w:sz w:val="24"/>
          <w:szCs w:val="24"/>
        </w:rPr>
        <w:t>：</w:t>
      </w:r>
    </w:p>
    <w:p w14:paraId="052700ED" w14:textId="44517312" w:rsidR="0083723F" w:rsidRDefault="0083723F" w:rsidP="0083723F">
      <w:pPr>
        <w:spacing w:line="360" w:lineRule="auto"/>
        <w:jc w:val="center"/>
        <w:rPr>
          <w:rFonts w:ascii="Times New Roman" w:eastAsia="宋体" w:hAnsi="Times New Roman" w:cs="Times New Roman"/>
          <w:sz w:val="24"/>
          <w:szCs w:val="24"/>
        </w:rPr>
      </w:pPr>
      <w:r>
        <w:rPr>
          <w:noProof/>
        </w:rPr>
        <w:drawing>
          <wp:inline distT="0" distB="0" distL="0" distR="0" wp14:anchorId="2D49A6AC" wp14:editId="7D8BE614">
            <wp:extent cx="2408129" cy="297206"/>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129" cy="297206"/>
                    </a:xfrm>
                    <a:prstGeom prst="rect">
                      <a:avLst/>
                    </a:prstGeom>
                  </pic:spPr>
                </pic:pic>
              </a:graphicData>
            </a:graphic>
          </wp:inline>
        </w:drawing>
      </w:r>
    </w:p>
    <w:p w14:paraId="03B844FF" w14:textId="2205DFC8" w:rsidR="0083723F" w:rsidRDefault="0083723F" w:rsidP="0083723F">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83723F">
        <w:rPr>
          <w:rFonts w:ascii="Times New Roman" w:eastAsia="宋体" w:hAnsi="Times New Roman" w:cs="Times New Roman"/>
          <w:sz w:val="24"/>
          <w:szCs w:val="24"/>
        </w:rPr>
        <w:t>子空间维数</w:t>
      </w:r>
      <w:r w:rsidRPr="0083723F">
        <w:rPr>
          <w:rFonts w:ascii="Times New Roman" w:eastAsia="宋体" w:hAnsi="Times New Roman" w:cs="Times New Roman"/>
          <w:sz w:val="24"/>
          <w:szCs w:val="24"/>
        </w:rPr>
        <w:t>P</w:t>
      </w:r>
      <w:r w:rsidRPr="0083723F">
        <w:rPr>
          <w:rFonts w:ascii="Times New Roman" w:eastAsia="宋体" w:hAnsi="Times New Roman" w:cs="Times New Roman"/>
          <w:sz w:val="24"/>
          <w:szCs w:val="24"/>
        </w:rPr>
        <w:t>默认设置为</w:t>
      </w:r>
      <w:r w:rsidRPr="0083723F">
        <w:rPr>
          <w:rFonts w:ascii="Times New Roman" w:eastAsia="宋体" w:hAnsi="Times New Roman" w:cs="Times New Roman"/>
          <w:sz w:val="24"/>
          <w:szCs w:val="24"/>
        </w:rPr>
        <w:t>P</w:t>
      </w:r>
      <w:r w:rsidRPr="0083723F">
        <w:rPr>
          <w:rFonts w:ascii="Times New Roman" w:eastAsia="宋体" w:hAnsi="Times New Roman" w:cs="Times New Roman"/>
          <w:sz w:val="24"/>
          <w:szCs w:val="24"/>
        </w:rPr>
        <w:t>＝</w:t>
      </w:r>
      <w:r w:rsidRPr="0083723F">
        <w:rPr>
          <w:rFonts w:ascii="Times New Roman" w:eastAsia="宋体" w:hAnsi="Times New Roman" w:cs="Times New Roman"/>
          <w:sz w:val="24"/>
          <w:szCs w:val="24"/>
        </w:rPr>
        <w:t>C</w:t>
      </w:r>
      <w:r>
        <w:rPr>
          <w:rFonts w:ascii="Times New Roman" w:eastAsia="宋体" w:hAnsi="Times New Roman" w:cs="Times New Roman" w:hint="eastAsia"/>
          <w:sz w:val="24"/>
          <w:szCs w:val="24"/>
        </w:rPr>
        <w:t>/</w:t>
      </w:r>
      <w:r w:rsidRPr="0083723F">
        <w:rPr>
          <w:rFonts w:ascii="Times New Roman" w:eastAsia="宋体" w:hAnsi="Times New Roman" w:cs="Times New Roman"/>
          <w:sz w:val="24"/>
          <w:szCs w:val="24"/>
        </w:rPr>
        <w:t>4</w:t>
      </w:r>
      <w:r w:rsidRPr="0083723F">
        <w:rPr>
          <w:rFonts w:ascii="Times New Roman" w:eastAsia="宋体" w:hAnsi="Times New Roman" w:cs="Times New Roman"/>
          <w:sz w:val="24"/>
          <w:szCs w:val="24"/>
        </w:rPr>
        <w:t>。</w:t>
      </w:r>
    </w:p>
    <w:p w14:paraId="5666B6A0" w14:textId="6E4C7B53" w:rsidR="0083723F" w:rsidRDefault="0083723F" w:rsidP="0083723F">
      <w:pPr>
        <w:spacing w:line="360" w:lineRule="auto"/>
        <w:jc w:val="center"/>
        <w:rPr>
          <w:rFonts w:ascii="Times New Roman" w:eastAsia="宋体" w:hAnsi="Times New Roman" w:cs="Times New Roman"/>
          <w:sz w:val="24"/>
          <w:szCs w:val="24"/>
        </w:rPr>
      </w:pPr>
      <w:r>
        <w:rPr>
          <w:noProof/>
        </w:rPr>
        <w:drawing>
          <wp:inline distT="0" distB="0" distL="0" distR="0" wp14:anchorId="50B0BF30" wp14:editId="763B14A8">
            <wp:extent cx="1828799" cy="38862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799" cy="388620"/>
                    </a:xfrm>
                    <a:prstGeom prst="rect">
                      <a:avLst/>
                    </a:prstGeom>
                  </pic:spPr>
                </pic:pic>
              </a:graphicData>
            </a:graphic>
          </wp:inline>
        </w:drawing>
      </w:r>
    </w:p>
    <w:p w14:paraId="07241E29" w14:textId="5AF480F4" w:rsidR="00F52B1B" w:rsidRDefault="00F52B1B" w:rsidP="0083723F">
      <w:pPr>
        <w:spacing w:line="360" w:lineRule="auto"/>
        <w:jc w:val="center"/>
        <w:rPr>
          <w:rFonts w:ascii="Times New Roman" w:eastAsia="宋体" w:hAnsi="Times New Roman" w:cs="Times New Roman"/>
          <w:sz w:val="24"/>
          <w:szCs w:val="24"/>
        </w:rPr>
      </w:pPr>
      <w:r>
        <w:rPr>
          <w:noProof/>
        </w:rPr>
        <w:drawing>
          <wp:inline distT="0" distB="0" distL="0" distR="0" wp14:anchorId="74B59E14" wp14:editId="1D34D8F2">
            <wp:extent cx="2499358" cy="419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1636" cy="421159"/>
                    </a:xfrm>
                    <a:prstGeom prst="rect">
                      <a:avLst/>
                    </a:prstGeom>
                  </pic:spPr>
                </pic:pic>
              </a:graphicData>
            </a:graphic>
          </wp:inline>
        </w:drawing>
      </w:r>
    </w:p>
    <w:p w14:paraId="71040740" w14:textId="57DE94A3" w:rsidR="00BF2338" w:rsidRDefault="00BF2338" w:rsidP="00BF2338">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BF2338">
        <w:rPr>
          <w:rFonts w:ascii="Times New Roman" w:eastAsia="宋体" w:hAnsi="Times New Roman" w:cs="Times New Roman"/>
          <w:sz w:val="24"/>
          <w:szCs w:val="24"/>
        </w:rPr>
        <w:t>N</w:t>
      </w:r>
      <w:r w:rsidRPr="00BF2338">
        <w:rPr>
          <w:rFonts w:ascii="Times New Roman" w:eastAsia="宋体" w:hAnsi="Times New Roman" w:cs="Times New Roman"/>
          <w:sz w:val="24"/>
          <w:szCs w:val="24"/>
          <w:vertAlign w:val="subscript"/>
        </w:rPr>
        <w:t>a</w:t>
      </w:r>
      <w:r w:rsidRPr="00BF2338">
        <w:rPr>
          <w:rFonts w:ascii="Times New Roman" w:eastAsia="宋体" w:hAnsi="Times New Roman" w:cs="Times New Roman"/>
          <w:sz w:val="24"/>
          <w:szCs w:val="24"/>
        </w:rPr>
        <w:t>是来自不同模态的正</w:t>
      </w:r>
      <w:r>
        <w:rPr>
          <w:rFonts w:ascii="Times New Roman" w:eastAsia="宋体" w:hAnsi="Times New Roman" w:cs="Times New Roman" w:hint="eastAsia"/>
          <w:sz w:val="24"/>
          <w:szCs w:val="24"/>
        </w:rPr>
        <w:t>样本</w:t>
      </w:r>
      <w:r w:rsidRPr="00BF2338">
        <w:rPr>
          <w:rFonts w:ascii="Times New Roman" w:eastAsia="宋体" w:hAnsi="Times New Roman" w:cs="Times New Roman"/>
          <w:sz w:val="24"/>
          <w:szCs w:val="24"/>
        </w:rPr>
        <w:t>对的数量</w:t>
      </w:r>
    </w:p>
    <w:p w14:paraId="10F924FB" w14:textId="6AF3EC61" w:rsidR="002370A6" w:rsidRDefault="002370A6" w:rsidP="002370A6">
      <w:pPr>
        <w:spacing w:line="360" w:lineRule="auto"/>
        <w:ind w:firstLine="420"/>
        <w:rPr>
          <w:rFonts w:ascii="Times New Roman" w:eastAsia="宋体" w:hAnsi="Times New Roman" w:cs="Times New Roman" w:hint="eastAsia"/>
          <w:sz w:val="24"/>
          <w:szCs w:val="24"/>
        </w:rPr>
      </w:pPr>
      <w:r w:rsidRPr="002370A6">
        <w:rPr>
          <w:rFonts w:ascii="Times New Roman" w:eastAsia="宋体" w:hAnsi="Times New Roman" w:cs="Times New Roman"/>
          <w:sz w:val="24"/>
          <w:szCs w:val="24"/>
        </w:rPr>
        <w:lastRenderedPageBreak/>
        <w:t>最小化子空间差异：在获得最优模态对准器之后，我们需要通过最小化以下目标来减少硬特征子空间的模态差异</w:t>
      </w:r>
      <w:r w:rsidR="00A33A05">
        <w:rPr>
          <w:rFonts w:ascii="Times New Roman" w:eastAsia="宋体" w:hAnsi="Times New Roman" w:cs="Times New Roman" w:hint="eastAsia"/>
          <w:sz w:val="24"/>
          <w:szCs w:val="24"/>
        </w:rPr>
        <w:t>，</w:t>
      </w:r>
      <w:r w:rsidR="00A33A05" w:rsidRPr="00A33A05">
        <w:rPr>
          <w:rFonts w:ascii="Times New Roman" w:eastAsia="宋体" w:hAnsi="Times New Roman" w:cs="Times New Roman"/>
          <w:sz w:val="24"/>
          <w:szCs w:val="24"/>
        </w:rPr>
        <w:t>等式中的梯度只被反向传播到主干网络</w:t>
      </w:r>
      <w:r w:rsidR="00A33A05" w:rsidRPr="00A33A05">
        <w:rPr>
          <w:rFonts w:ascii="Times New Roman" w:eastAsia="宋体" w:hAnsi="Times New Roman" w:cs="Times New Roman"/>
          <w:sz w:val="24"/>
          <w:szCs w:val="24"/>
        </w:rPr>
        <w:t>θ</w:t>
      </w:r>
      <w:r w:rsidR="00A33A05" w:rsidRPr="00A33A05">
        <w:rPr>
          <w:rFonts w:ascii="Times New Roman" w:eastAsia="宋体" w:hAnsi="Times New Roman" w:cs="Times New Roman"/>
          <w:sz w:val="24"/>
          <w:szCs w:val="24"/>
          <w:vertAlign w:val="subscript"/>
        </w:rPr>
        <w:t>F</w:t>
      </w:r>
      <w:r w:rsidR="00A33A05" w:rsidRPr="00A33A05">
        <w:rPr>
          <w:rFonts w:ascii="Times New Roman" w:eastAsia="宋体" w:hAnsi="Times New Roman" w:cs="Times New Roman"/>
          <w:sz w:val="24"/>
          <w:szCs w:val="24"/>
        </w:rPr>
        <w:t>，</w:t>
      </w:r>
      <w:r w:rsidR="00A33A05" w:rsidRPr="00A33A05">
        <w:rPr>
          <w:rFonts w:ascii="Times New Roman" w:eastAsia="宋体" w:hAnsi="Times New Roman" w:cs="Times New Roman"/>
          <w:sz w:val="24"/>
          <w:szCs w:val="24"/>
        </w:rPr>
        <w:t>θ</w:t>
      </w:r>
      <w:r w:rsidR="00A33A05" w:rsidRPr="00A33A05">
        <w:rPr>
          <w:rFonts w:ascii="Times New Roman" w:eastAsia="宋体" w:hAnsi="Times New Roman" w:cs="Times New Roman"/>
          <w:sz w:val="24"/>
          <w:szCs w:val="24"/>
          <w:vertAlign w:val="subscript"/>
        </w:rPr>
        <w:t>A</w:t>
      </w:r>
      <w:r w:rsidR="00A33A05" w:rsidRPr="00A33A05">
        <w:rPr>
          <w:rFonts w:ascii="Times New Roman" w:eastAsia="宋体" w:hAnsi="Times New Roman" w:cs="Times New Roman"/>
          <w:sz w:val="24"/>
          <w:szCs w:val="24"/>
        </w:rPr>
        <w:t>是固定的。只训练主干网络，从而获得模态不相关的特征。</w:t>
      </w:r>
    </w:p>
    <w:p w14:paraId="6C9C5C19" w14:textId="3588DF6D" w:rsidR="002370A6" w:rsidRDefault="002370A6" w:rsidP="002370A6">
      <w:pPr>
        <w:spacing w:line="360" w:lineRule="auto"/>
        <w:ind w:firstLine="420"/>
        <w:jc w:val="center"/>
        <w:rPr>
          <w:rFonts w:ascii="Times New Roman" w:eastAsia="宋体" w:hAnsi="Times New Roman" w:cs="Times New Roman"/>
          <w:sz w:val="24"/>
          <w:szCs w:val="24"/>
        </w:rPr>
      </w:pPr>
      <w:r>
        <w:rPr>
          <w:noProof/>
        </w:rPr>
        <w:drawing>
          <wp:inline distT="0" distB="0" distL="0" distR="0" wp14:anchorId="45184ACC" wp14:editId="315B0659">
            <wp:extent cx="1722118" cy="4648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2430" cy="467603"/>
                    </a:xfrm>
                    <a:prstGeom prst="rect">
                      <a:avLst/>
                    </a:prstGeom>
                  </pic:spPr>
                </pic:pic>
              </a:graphicData>
            </a:graphic>
          </wp:inline>
        </w:drawing>
      </w:r>
    </w:p>
    <w:p w14:paraId="5EF02CF7" w14:textId="7F9EFC93" w:rsidR="0035663E" w:rsidRDefault="00D268DA" w:rsidP="00D268DA">
      <w:pPr>
        <w:spacing w:line="360" w:lineRule="auto"/>
        <w:rPr>
          <w:rFonts w:ascii="Times New Roman" w:eastAsia="宋体" w:hAnsi="Times New Roman" w:cs="Times New Roman"/>
          <w:b/>
          <w:sz w:val="24"/>
          <w:szCs w:val="24"/>
        </w:rPr>
      </w:pPr>
      <w:r w:rsidRPr="00D268DA">
        <w:rPr>
          <w:rFonts w:ascii="Times New Roman" w:eastAsia="宋体" w:hAnsi="Times New Roman" w:cs="Times New Roman" w:hint="eastAsia"/>
          <w:b/>
          <w:sz w:val="24"/>
          <w:szCs w:val="24"/>
        </w:rPr>
        <w:t>2.3</w:t>
      </w:r>
      <w:r w:rsidRPr="00D268DA">
        <w:rPr>
          <w:rFonts w:ascii="Times New Roman" w:eastAsia="宋体" w:hAnsi="Times New Roman" w:cs="Times New Roman"/>
          <w:b/>
          <w:sz w:val="24"/>
          <w:szCs w:val="24"/>
        </w:rPr>
        <w:t>交叉</w:t>
      </w:r>
      <w:r w:rsidRPr="00D268DA">
        <w:rPr>
          <w:rFonts w:ascii="Times New Roman" w:eastAsia="宋体" w:hAnsi="Times New Roman" w:cs="Times New Roman" w:hint="eastAsia"/>
          <w:b/>
          <w:sz w:val="24"/>
          <w:szCs w:val="24"/>
        </w:rPr>
        <w:t>块的</w:t>
      </w:r>
      <w:r w:rsidRPr="00D268DA">
        <w:rPr>
          <w:rFonts w:ascii="Times New Roman" w:eastAsia="宋体" w:hAnsi="Times New Roman" w:cs="Times New Roman"/>
          <w:b/>
          <w:sz w:val="24"/>
          <w:szCs w:val="24"/>
        </w:rPr>
        <w:t>相关蒸馏</w:t>
      </w:r>
      <w:r w:rsidR="00EF2234">
        <w:rPr>
          <w:rFonts w:ascii="Times New Roman" w:eastAsia="宋体" w:hAnsi="Times New Roman" w:cs="Times New Roman"/>
          <w:b/>
          <w:sz w:val="24"/>
          <w:szCs w:val="24"/>
        </w:rPr>
        <w:t>CPCD</w:t>
      </w:r>
    </w:p>
    <w:p w14:paraId="1505265F" w14:textId="0086FBFD" w:rsidR="001021E4" w:rsidRPr="001021E4" w:rsidRDefault="001021E4" w:rsidP="00D268DA">
      <w:pPr>
        <w:spacing w:line="360" w:lineRule="auto"/>
        <w:rPr>
          <w:rFonts w:ascii="Times New Roman" w:eastAsia="宋体" w:hAnsi="Times New Roman" w:cs="Times New Roman" w:hint="eastAsia"/>
          <w:sz w:val="24"/>
          <w:szCs w:val="24"/>
        </w:rPr>
      </w:pPr>
      <w:r>
        <w:rPr>
          <w:rFonts w:ascii="Times New Roman" w:eastAsia="宋体" w:hAnsi="Times New Roman" w:cs="Times New Roman"/>
          <w:b/>
          <w:sz w:val="24"/>
          <w:szCs w:val="24"/>
        </w:rPr>
        <w:tab/>
      </w:r>
      <w:r w:rsidRPr="001021E4">
        <w:rPr>
          <w:rFonts w:ascii="Times New Roman" w:eastAsia="宋体" w:hAnsi="Times New Roman" w:cs="Times New Roman"/>
          <w:sz w:val="24"/>
          <w:szCs w:val="24"/>
        </w:rPr>
        <w:t>粗粒度特征是健壮的，但不那么有辨别力，而细粒度特征是有</w:t>
      </w:r>
      <w:proofErr w:type="gramStart"/>
      <w:r w:rsidRPr="001021E4">
        <w:rPr>
          <w:rFonts w:ascii="Times New Roman" w:eastAsia="宋体" w:hAnsi="Times New Roman" w:cs="Times New Roman"/>
          <w:sz w:val="24"/>
          <w:szCs w:val="24"/>
        </w:rPr>
        <w:t>辨别力但不</w:t>
      </w:r>
      <w:proofErr w:type="gramEnd"/>
      <w:r w:rsidRPr="001021E4">
        <w:rPr>
          <w:rFonts w:ascii="Times New Roman" w:eastAsia="宋体" w:hAnsi="Times New Roman" w:cs="Times New Roman"/>
          <w:sz w:val="24"/>
          <w:szCs w:val="24"/>
        </w:rPr>
        <w:t>那么健壮。因此，如果有效利用</w:t>
      </w:r>
      <w:r>
        <w:rPr>
          <w:rFonts w:ascii="Times New Roman" w:eastAsia="宋体" w:hAnsi="Times New Roman" w:cs="Times New Roman" w:hint="eastAsia"/>
          <w:sz w:val="24"/>
          <w:szCs w:val="24"/>
        </w:rPr>
        <w:t>不同</w:t>
      </w:r>
      <w:r w:rsidRPr="001021E4">
        <w:rPr>
          <w:rFonts w:ascii="Times New Roman" w:eastAsia="宋体" w:hAnsi="Times New Roman" w:cs="Times New Roman"/>
          <w:sz w:val="24"/>
          <w:szCs w:val="24"/>
        </w:rPr>
        <w:t>块相关性，这两个特征可能是互补的。</w:t>
      </w:r>
      <w:r>
        <w:rPr>
          <w:rFonts w:ascii="Times New Roman" w:eastAsia="宋体" w:hAnsi="Times New Roman" w:cs="Times New Roman" w:hint="eastAsia"/>
          <w:sz w:val="24"/>
          <w:szCs w:val="24"/>
        </w:rPr>
        <w:t>通过</w:t>
      </w:r>
      <w:r w:rsidRPr="001021E4">
        <w:rPr>
          <w:rFonts w:ascii="Times New Roman" w:eastAsia="宋体" w:hAnsi="Times New Roman" w:cs="Times New Roman"/>
          <w:sz w:val="24"/>
          <w:szCs w:val="24"/>
        </w:rPr>
        <w:t>度挖掘</w:t>
      </w:r>
      <w:r w:rsidRPr="001021E4">
        <w:rPr>
          <w:rFonts w:ascii="Times New Roman" w:eastAsia="宋体" w:hAnsi="Times New Roman" w:cs="Times New Roman"/>
          <w:sz w:val="24"/>
          <w:szCs w:val="24"/>
        </w:rPr>
        <w:t>N</w:t>
      </w:r>
      <w:r w:rsidRPr="001021E4">
        <w:rPr>
          <w:rFonts w:ascii="Times New Roman" w:eastAsia="宋体" w:hAnsi="Times New Roman" w:cs="Times New Roman"/>
          <w:sz w:val="24"/>
          <w:szCs w:val="24"/>
          <w:vertAlign w:val="subscript"/>
        </w:rPr>
        <w:t>G</w:t>
      </w:r>
      <w:r w:rsidRPr="001021E4">
        <w:rPr>
          <w:rFonts w:ascii="Times New Roman" w:eastAsia="宋体" w:hAnsi="Times New Roman" w:cs="Times New Roman"/>
          <w:sz w:val="24"/>
          <w:szCs w:val="24"/>
        </w:rPr>
        <w:t>块特征之间的信息相关性。根据来自不同块的两个特征对的相对相似性，我们构造了两种类型的相关性。</w:t>
      </w:r>
    </w:p>
    <w:p w14:paraId="036F0933" w14:textId="211D8E46" w:rsidR="00D268DA" w:rsidRDefault="00D268DA" w:rsidP="00D268DA">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D268DA">
        <w:rPr>
          <w:rFonts w:ascii="Times New Roman" w:eastAsia="宋体" w:hAnsi="Times New Roman" w:cs="Times New Roman"/>
          <w:sz w:val="24"/>
          <w:szCs w:val="24"/>
        </w:rPr>
        <w:t>正交叉</w:t>
      </w:r>
      <w:r>
        <w:rPr>
          <w:rFonts w:ascii="Times New Roman" w:eastAsia="宋体" w:hAnsi="Times New Roman" w:cs="Times New Roman" w:hint="eastAsia"/>
          <w:sz w:val="24"/>
          <w:szCs w:val="24"/>
        </w:rPr>
        <w:t>块的</w:t>
      </w:r>
      <w:r w:rsidRPr="00D268DA">
        <w:rPr>
          <w:rFonts w:ascii="Times New Roman" w:eastAsia="宋体" w:hAnsi="Times New Roman" w:cs="Times New Roman"/>
          <w:sz w:val="24"/>
          <w:szCs w:val="24"/>
        </w:rPr>
        <w:t>相关性</w:t>
      </w:r>
      <w:r>
        <w:rPr>
          <w:rFonts w:ascii="Times New Roman" w:eastAsia="宋体" w:hAnsi="Times New Roman" w:cs="Times New Roman" w:hint="eastAsia"/>
          <w:sz w:val="24"/>
          <w:szCs w:val="24"/>
        </w:rPr>
        <w:t>：</w:t>
      </w:r>
    </w:p>
    <w:p w14:paraId="05E7D1B3" w14:textId="557DCB7C" w:rsidR="00D268DA" w:rsidRDefault="00D268DA" w:rsidP="00D268DA">
      <w:pPr>
        <w:spacing w:line="360" w:lineRule="auto"/>
        <w:jc w:val="center"/>
        <w:rPr>
          <w:rFonts w:ascii="Times New Roman" w:eastAsia="宋体" w:hAnsi="Times New Roman" w:cs="Times New Roman"/>
          <w:sz w:val="24"/>
          <w:szCs w:val="24"/>
        </w:rPr>
      </w:pPr>
      <w:r>
        <w:rPr>
          <w:noProof/>
        </w:rPr>
        <w:drawing>
          <wp:inline distT="0" distB="0" distL="0" distR="0" wp14:anchorId="59D84FE9" wp14:editId="5A7E8AD0">
            <wp:extent cx="3162574" cy="87637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574" cy="876376"/>
                    </a:xfrm>
                    <a:prstGeom prst="rect">
                      <a:avLst/>
                    </a:prstGeom>
                  </pic:spPr>
                </pic:pic>
              </a:graphicData>
            </a:graphic>
          </wp:inline>
        </w:drawing>
      </w:r>
    </w:p>
    <w:p w14:paraId="55F44530" w14:textId="575EE009" w:rsidR="001021E4" w:rsidRPr="001021E4" w:rsidRDefault="001021E4" w:rsidP="00C62946">
      <w:pPr>
        <w:spacing w:line="360" w:lineRule="auto"/>
        <w:rPr>
          <w:rFonts w:ascii="Times New Roman" w:eastAsia="宋体" w:hAnsi="Times New Roman" w:cs="Times New Roman" w:hint="eastAsia"/>
          <w:sz w:val="24"/>
          <w:szCs w:val="24"/>
        </w:rPr>
      </w:pPr>
      <w:r w:rsidRPr="001021E4">
        <w:rPr>
          <w:rFonts w:ascii="Times New Roman" w:eastAsia="宋体" w:hAnsi="Times New Roman" w:cs="Times New Roman"/>
          <w:sz w:val="24"/>
          <w:szCs w:val="24"/>
        </w:rPr>
        <w:tab/>
      </w:r>
      <w:r w:rsidRPr="001021E4">
        <w:rPr>
          <w:rFonts w:ascii="Times New Roman" w:eastAsia="宋体" w:hAnsi="Times New Roman" w:cs="Times New Roman" w:hint="eastAsia"/>
          <w:sz w:val="24"/>
          <w:szCs w:val="24"/>
        </w:rPr>
        <w:t>其中</w:t>
      </w:r>
      <m:oMath>
        <m:r>
          <w:rPr>
            <w:rFonts w:ascii="Cambria Math"/>
            <w:sz w:val="24"/>
            <w:szCs w:val="24"/>
          </w:rPr>
          <m:t>a</m:t>
        </m:r>
        <m:r>
          <w:rPr>
            <w:rFonts w:ascii="Cambria Math"/>
            <w:sz w:val="24"/>
            <w:szCs w:val="24"/>
          </w:rPr>
          <m:t>≠</m:t>
        </m:r>
        <m:r>
          <w:rPr>
            <w:rFonts w:ascii="Cambria Math"/>
            <w:sz w:val="24"/>
            <w:szCs w:val="24"/>
          </w:rPr>
          <m:t>b</m:t>
        </m:r>
      </m:oMath>
      <w:r w:rsidRPr="001021E4">
        <w:rPr>
          <w:rFonts w:ascii="Times New Roman" w:eastAsia="宋体" w:hAnsi="Times New Roman" w:cs="Times New Roman" w:hint="eastAsia"/>
          <w:sz w:val="24"/>
          <w:szCs w:val="24"/>
        </w:rPr>
        <w:t>并且</w:t>
      </w:r>
      <m:oMath>
        <m:r>
          <w:rPr>
            <w:rFonts w:ascii="Cambria Math"/>
            <w:sz w:val="24"/>
            <w:szCs w:val="24"/>
          </w:rPr>
          <m:t>k</m:t>
        </m:r>
        <m:r>
          <w:rPr>
            <w:rFonts w:ascii="Cambria Math"/>
            <w:sz w:val="24"/>
            <w:szCs w:val="24"/>
          </w:rPr>
          <m:t>≠</m:t>
        </m:r>
        <m:r>
          <w:rPr>
            <w:rFonts w:ascii="Cambria Math"/>
            <w:sz w:val="24"/>
            <w:szCs w:val="24"/>
          </w:rPr>
          <m:t>j</m:t>
        </m:r>
      </m:oMath>
      <w:r w:rsidRPr="001021E4">
        <w:rPr>
          <w:rFonts w:ascii="Times New Roman" w:eastAsia="宋体" w:hAnsi="Times New Roman" w:cs="Times New Roman" w:hint="eastAsia"/>
          <w:sz w:val="24"/>
          <w:szCs w:val="24"/>
        </w:rPr>
        <w:t>，来自相同图像对的不同块之间的相似性差异小于阈值</w:t>
      </w:r>
      <m:oMath>
        <m:sSub>
          <m:sSubPr>
            <m:ctrlPr>
              <w:rPr>
                <w:rFonts w:ascii="Cambria Math"/>
                <w:i/>
                <w:sz w:val="24"/>
                <w:szCs w:val="24"/>
              </w:rPr>
            </m:ctrlPr>
          </m:sSubPr>
          <m:e>
            <m:r>
              <w:rPr>
                <w:rFonts w:ascii="Cambria Math"/>
                <w:sz w:val="24"/>
                <w:szCs w:val="24"/>
              </w:rPr>
              <m:t>m</m:t>
            </m:r>
          </m:e>
          <m:sub>
            <m:r>
              <w:rPr>
                <w:rFonts w:ascii="Cambria Math"/>
                <w:sz w:val="24"/>
                <w:szCs w:val="24"/>
              </w:rPr>
              <m:t>p</m:t>
            </m:r>
          </m:sub>
        </m:sSub>
      </m:oMath>
      <w:r w:rsidRPr="001021E4">
        <w:rPr>
          <w:rFonts w:ascii="Times New Roman" w:eastAsia="宋体" w:hAnsi="Times New Roman" w:cs="Times New Roman" w:hint="eastAsia"/>
          <w:sz w:val="24"/>
          <w:szCs w:val="24"/>
        </w:rPr>
        <w:t>。</w:t>
      </w:r>
      <w:r w:rsidR="006D3F16">
        <w:rPr>
          <w:rFonts w:ascii="Times New Roman" w:eastAsia="宋体" w:hAnsi="Times New Roman" w:cs="Times New Roman" w:hint="eastAsia"/>
          <w:sz w:val="24"/>
          <w:szCs w:val="24"/>
        </w:rPr>
        <w:t>相同图像对的</w:t>
      </w:r>
      <w:r w:rsidR="00FD53D7">
        <w:rPr>
          <w:rFonts w:ascii="Times New Roman" w:eastAsia="宋体" w:hAnsi="Times New Roman" w:cs="Times New Roman" w:hint="eastAsia"/>
          <w:sz w:val="24"/>
          <w:szCs w:val="24"/>
        </w:rPr>
        <w:t>两个</w:t>
      </w:r>
      <w:r w:rsidR="006D3F16">
        <w:rPr>
          <w:rFonts w:ascii="Times New Roman" w:eastAsia="宋体" w:hAnsi="Times New Roman" w:cs="Times New Roman" w:hint="eastAsia"/>
          <w:sz w:val="24"/>
          <w:szCs w:val="24"/>
        </w:rPr>
        <w:t>块之间的</w:t>
      </w:r>
      <w:r w:rsidR="00914A54">
        <w:rPr>
          <w:rFonts w:ascii="Times New Roman" w:eastAsia="宋体" w:hAnsi="Times New Roman" w:cs="Times New Roman" w:hint="eastAsia"/>
          <w:sz w:val="24"/>
          <w:szCs w:val="24"/>
        </w:rPr>
        <w:t>相似性</w:t>
      </w:r>
      <w:r w:rsidR="006D3F16">
        <w:rPr>
          <w:rFonts w:ascii="Times New Roman" w:eastAsia="宋体" w:hAnsi="Times New Roman" w:cs="Times New Roman" w:hint="eastAsia"/>
          <w:sz w:val="24"/>
          <w:szCs w:val="24"/>
        </w:rPr>
        <w:t>应当</w:t>
      </w:r>
      <w:r w:rsidR="00914A54">
        <w:rPr>
          <w:rFonts w:ascii="Times New Roman" w:eastAsia="宋体" w:hAnsi="Times New Roman" w:cs="Times New Roman" w:hint="eastAsia"/>
          <w:sz w:val="24"/>
          <w:szCs w:val="24"/>
        </w:rPr>
        <w:t>接近</w:t>
      </w:r>
      <w:r w:rsidR="00C62946">
        <w:rPr>
          <w:rFonts w:ascii="Times New Roman" w:eastAsia="宋体" w:hAnsi="Times New Roman" w:cs="Times New Roman" w:hint="eastAsia"/>
          <w:sz w:val="24"/>
          <w:szCs w:val="24"/>
        </w:rPr>
        <w:t>，即</w:t>
      </w:r>
      <m:oMath>
        <m:r>
          <w:rPr>
            <w:rFonts w:ascii="Cambria Math"/>
          </w:rPr>
          <m:t>&lt;</m:t>
        </m:r>
        <m:sSub>
          <m:sSubPr>
            <m:ctrlPr>
              <w:rPr>
                <w:rFonts w:ascii="Cambria Math"/>
                <w:i/>
              </w:rPr>
            </m:ctrlPr>
          </m:sSubPr>
          <m:e>
            <m:r>
              <w:rPr>
                <w:rFonts w:ascii="Cambria Math"/>
              </w:rPr>
              <m:t>f</m:t>
            </m:r>
          </m:e>
          <m:sub>
            <m:r>
              <w:rPr>
                <w:rFonts w:ascii="Cambria Math"/>
              </w:rPr>
              <m:t>a,k</m:t>
            </m:r>
          </m:sub>
        </m:sSub>
        <m:r>
          <w:rPr>
            <w:rFonts w:ascii="Cambria Math"/>
          </w:rPr>
          <m:t>,</m:t>
        </m:r>
        <m:sSub>
          <m:sSubPr>
            <m:ctrlPr>
              <w:rPr>
                <w:rFonts w:ascii="Cambria Math"/>
                <w:i/>
              </w:rPr>
            </m:ctrlPr>
          </m:sSubPr>
          <m:e>
            <m:r>
              <w:rPr>
                <w:rFonts w:ascii="Cambria Math"/>
              </w:rPr>
              <m:t>f</m:t>
            </m:r>
          </m:e>
          <m:sub>
            <m:r>
              <w:rPr>
                <w:rFonts w:ascii="Cambria Math"/>
              </w:rPr>
              <m:t>b,k</m:t>
            </m:r>
          </m:sub>
        </m:sSub>
        <m:r>
          <w:rPr>
            <w:rFonts w:ascii="Cambria Math"/>
          </w:rPr>
          <m:t>&gt;</m:t>
        </m:r>
        <m:r>
          <w:rPr>
            <w:rFonts w:ascii="Cambria Math"/>
          </w:rPr>
          <m:t>≈</m:t>
        </m:r>
        <m:r>
          <w:rPr>
            <w:rFonts w:ascii="Cambria Math"/>
          </w:rPr>
          <m:t>&lt;</m:t>
        </m:r>
        <m:sSub>
          <m:sSubPr>
            <m:ctrlPr>
              <w:rPr>
                <w:rFonts w:ascii="Cambria Math"/>
                <w:i/>
              </w:rPr>
            </m:ctrlPr>
          </m:sSubPr>
          <m:e>
            <m:r>
              <w:rPr>
                <w:rFonts w:ascii="Cambria Math"/>
              </w:rPr>
              <m:t>f</m:t>
            </m:r>
          </m:e>
          <m:sub>
            <m:r>
              <w:rPr>
                <w:rFonts w:ascii="Cambria Math"/>
              </w:rPr>
              <m:t>a,j</m:t>
            </m:r>
          </m:sub>
        </m:sSub>
        <m:r>
          <w:rPr>
            <w:rFonts w:ascii="Cambria Math"/>
          </w:rPr>
          <m:t>,</m:t>
        </m:r>
        <m:sSub>
          <m:sSubPr>
            <m:ctrlPr>
              <w:rPr>
                <w:rFonts w:ascii="Cambria Math"/>
                <w:i/>
              </w:rPr>
            </m:ctrlPr>
          </m:sSubPr>
          <m:e>
            <m:r>
              <w:rPr>
                <w:rFonts w:ascii="Cambria Math"/>
              </w:rPr>
              <m:t>f</m:t>
            </m:r>
          </m:e>
          <m:sub>
            <m:r>
              <w:rPr>
                <w:rFonts w:ascii="Cambria Math"/>
              </w:rPr>
              <m:t>b,j</m:t>
            </m:r>
          </m:sub>
        </m:sSub>
        <m:r>
          <w:rPr>
            <w:rFonts w:ascii="Cambria Math"/>
          </w:rPr>
          <m:t>&gt;</m:t>
        </m:r>
      </m:oMath>
      <w:r w:rsidR="006D3F16">
        <w:rPr>
          <w:rFonts w:ascii="Times New Roman" w:eastAsia="宋体" w:hAnsi="Times New Roman" w:cs="Times New Roman" w:hint="eastAsia"/>
          <w:sz w:val="24"/>
          <w:szCs w:val="24"/>
        </w:rPr>
        <w:t>。</w:t>
      </w:r>
    </w:p>
    <w:p w14:paraId="5433C53E" w14:textId="75D1A105" w:rsidR="00D268DA" w:rsidRDefault="00D268DA" w:rsidP="00D268DA">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D268DA">
        <w:rPr>
          <w:rFonts w:ascii="Times New Roman" w:eastAsia="宋体" w:hAnsi="Times New Roman" w:cs="Times New Roman"/>
          <w:sz w:val="24"/>
          <w:szCs w:val="24"/>
        </w:rPr>
        <w:t>负交叉</w:t>
      </w:r>
      <w:r>
        <w:rPr>
          <w:rFonts w:ascii="Times New Roman" w:eastAsia="宋体" w:hAnsi="Times New Roman" w:cs="Times New Roman" w:hint="eastAsia"/>
          <w:sz w:val="24"/>
          <w:szCs w:val="24"/>
        </w:rPr>
        <w:t>块的</w:t>
      </w:r>
      <w:r w:rsidRPr="00D268DA">
        <w:rPr>
          <w:rFonts w:ascii="Times New Roman" w:eastAsia="宋体" w:hAnsi="Times New Roman" w:cs="Times New Roman"/>
          <w:sz w:val="24"/>
          <w:szCs w:val="24"/>
        </w:rPr>
        <w:t>相关性</w:t>
      </w:r>
      <w:r>
        <w:rPr>
          <w:rFonts w:ascii="Times New Roman" w:eastAsia="宋体" w:hAnsi="Times New Roman" w:cs="Times New Roman" w:hint="eastAsia"/>
          <w:sz w:val="24"/>
          <w:szCs w:val="24"/>
        </w:rPr>
        <w:t>：</w:t>
      </w:r>
    </w:p>
    <w:p w14:paraId="061B4557" w14:textId="01143586" w:rsidR="00D268DA" w:rsidRDefault="00D268DA" w:rsidP="00D268DA">
      <w:pPr>
        <w:spacing w:line="360" w:lineRule="auto"/>
        <w:jc w:val="center"/>
        <w:rPr>
          <w:rFonts w:ascii="Times New Roman" w:eastAsia="宋体" w:hAnsi="Times New Roman" w:cs="Times New Roman"/>
          <w:sz w:val="24"/>
          <w:szCs w:val="24"/>
        </w:rPr>
      </w:pPr>
      <w:r>
        <w:rPr>
          <w:noProof/>
        </w:rPr>
        <w:drawing>
          <wp:inline distT="0" distB="0" distL="0" distR="0" wp14:anchorId="12A48C7D" wp14:editId="4DAE4185">
            <wp:extent cx="3109229" cy="906859"/>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9229" cy="906859"/>
                    </a:xfrm>
                    <a:prstGeom prst="rect">
                      <a:avLst/>
                    </a:prstGeom>
                  </pic:spPr>
                </pic:pic>
              </a:graphicData>
            </a:graphic>
          </wp:inline>
        </w:drawing>
      </w:r>
    </w:p>
    <w:p w14:paraId="7F5608C7" w14:textId="558F2ECE" w:rsidR="001021E4" w:rsidRDefault="001021E4" w:rsidP="001021E4">
      <w:pPr>
        <w:spacing w:line="360" w:lineRule="auto"/>
        <w:rPr>
          <w:rFonts w:ascii="Times New Roman" w:eastAsia="宋体" w:hAnsi="Times New Roman" w:cs="Times New Roman"/>
          <w:sz w:val="24"/>
          <w:szCs w:val="24"/>
        </w:rPr>
      </w:pPr>
      <w:r w:rsidRPr="001021E4">
        <w:rPr>
          <w:rFonts w:ascii="Times New Roman" w:eastAsia="宋体" w:hAnsi="Times New Roman" w:cs="Times New Roman"/>
          <w:sz w:val="24"/>
          <w:szCs w:val="24"/>
        </w:rPr>
        <w:tab/>
      </w:r>
      <w:r w:rsidRPr="001021E4">
        <w:rPr>
          <w:rFonts w:ascii="Times New Roman" w:eastAsia="宋体" w:hAnsi="Times New Roman" w:cs="Times New Roman" w:hint="eastAsia"/>
          <w:sz w:val="24"/>
          <w:szCs w:val="24"/>
        </w:rPr>
        <w:t>其中</w:t>
      </w:r>
      <m:oMath>
        <m:sSub>
          <m:sSubPr>
            <m:ctrlPr>
              <w:rPr>
                <w:rFonts w:ascii="Cambria Math"/>
                <w:i/>
                <w:sz w:val="24"/>
                <w:szCs w:val="24"/>
              </w:rPr>
            </m:ctrlPr>
          </m:sSubPr>
          <m:e>
            <m:r>
              <w:rPr>
                <w:rFonts w:ascii="Cambria Math"/>
                <w:sz w:val="24"/>
                <w:szCs w:val="24"/>
              </w:rPr>
              <m:t>y</m:t>
            </m:r>
          </m:e>
          <m:sub>
            <m:r>
              <w:rPr>
                <w:rFonts w:ascii="Cambria Math"/>
                <w:sz w:val="24"/>
                <w:szCs w:val="24"/>
              </w:rPr>
              <m:t>a</m:t>
            </m:r>
          </m:sub>
        </m:sSub>
        <m:r>
          <w:rPr>
            <w:rFonts w:ascii="Cambria Math"/>
            <w:sz w:val="24"/>
            <w:szCs w:val="24"/>
          </w:rPr>
          <m:t>=</m:t>
        </m:r>
        <m:sSub>
          <m:sSubPr>
            <m:ctrlPr>
              <w:rPr>
                <w:rFonts w:ascii="Cambria Math"/>
                <w:i/>
                <w:sz w:val="24"/>
                <w:szCs w:val="24"/>
              </w:rPr>
            </m:ctrlPr>
          </m:sSubPr>
          <m:e>
            <m:r>
              <w:rPr>
                <w:rFonts w:ascii="Cambria Math"/>
                <w:sz w:val="24"/>
                <w:szCs w:val="24"/>
              </w:rPr>
              <m:t>y</m:t>
            </m:r>
          </m:e>
          <m:sub>
            <m:r>
              <w:rPr>
                <w:rFonts w:ascii="Cambria Math"/>
                <w:sz w:val="24"/>
                <w:szCs w:val="24"/>
              </w:rPr>
              <m:t>p</m:t>
            </m:r>
          </m:sub>
        </m:sSub>
      </m:oMath>
      <w:r w:rsidRPr="001021E4">
        <w:rPr>
          <w:rFonts w:ascii="Times New Roman" w:eastAsia="宋体" w:hAnsi="Times New Roman" w:cs="Times New Roman" w:hint="eastAsia"/>
          <w:sz w:val="24"/>
          <w:szCs w:val="24"/>
        </w:rPr>
        <w:t>和</w:t>
      </w:r>
      <m:oMath>
        <m:sSub>
          <m:sSubPr>
            <m:ctrlPr>
              <w:rPr>
                <w:rFonts w:ascii="Cambria Math"/>
                <w:i/>
                <w:sz w:val="24"/>
                <w:szCs w:val="24"/>
              </w:rPr>
            </m:ctrlPr>
          </m:sSubPr>
          <m:e>
            <m:r>
              <w:rPr>
                <w:rFonts w:ascii="Cambria Math"/>
                <w:sz w:val="24"/>
                <w:szCs w:val="24"/>
              </w:rPr>
              <m:t>y</m:t>
            </m:r>
          </m:e>
          <m:sub>
            <m:r>
              <w:rPr>
                <w:rFonts w:ascii="Cambria Math"/>
                <w:sz w:val="24"/>
                <w:szCs w:val="24"/>
              </w:rPr>
              <m:t>a</m:t>
            </m:r>
          </m:sub>
        </m:sSub>
        <m:r>
          <w:rPr>
            <w:rFonts w:ascii="Cambria Math"/>
            <w:sz w:val="24"/>
            <w:szCs w:val="24"/>
          </w:rPr>
          <m:t>≠</m:t>
        </m:r>
        <m:sSub>
          <m:sSubPr>
            <m:ctrlPr>
              <w:rPr>
                <w:rFonts w:ascii="Cambria Math"/>
                <w:i/>
                <w:sz w:val="24"/>
                <w:szCs w:val="24"/>
              </w:rPr>
            </m:ctrlPr>
          </m:sSubPr>
          <m:e>
            <m:r>
              <w:rPr>
                <w:rFonts w:ascii="Cambria Math"/>
                <w:sz w:val="24"/>
                <w:szCs w:val="24"/>
              </w:rPr>
              <m:t>y</m:t>
            </m:r>
          </m:e>
          <m:sub>
            <m:r>
              <w:rPr>
                <w:rFonts w:ascii="Cambria Math"/>
                <w:sz w:val="24"/>
                <w:szCs w:val="24"/>
              </w:rPr>
              <m:t>n</m:t>
            </m:r>
          </m:sub>
        </m:sSub>
      </m:oMath>
      <w:r w:rsidR="002F5039">
        <w:rPr>
          <w:rFonts w:ascii="Times New Roman" w:eastAsia="宋体" w:hAnsi="Times New Roman" w:cs="Times New Roman" w:hint="eastAsia"/>
          <w:sz w:val="24"/>
          <w:szCs w:val="24"/>
        </w:rPr>
        <w:t>，负样本对相同块之间的相似性和正样本对相同块之间的相似性之差应该小于阈值</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m:t>
            </m:r>
          </m:e>
          <m:sub>
            <m:r>
              <w:rPr>
                <w:rFonts w:ascii="Cambria Math" w:eastAsia="宋体" w:hAnsi="Cambria Math" w:cs="Times New Roman" w:hint="eastAsia"/>
                <w:sz w:val="24"/>
                <w:szCs w:val="24"/>
              </w:rPr>
              <m:t>n</m:t>
            </m:r>
          </m:sub>
        </m:sSub>
      </m:oMath>
      <w:r w:rsidR="002A6957">
        <w:rPr>
          <w:rFonts w:ascii="Times New Roman" w:eastAsia="宋体" w:hAnsi="Times New Roman" w:cs="Times New Roman" w:hint="eastAsia"/>
          <w:sz w:val="24"/>
          <w:szCs w:val="24"/>
        </w:rPr>
        <w:t>。</w:t>
      </w:r>
    </w:p>
    <w:p w14:paraId="71037318" w14:textId="06806836" w:rsidR="00AF31A2" w:rsidRDefault="00AF31A2" w:rsidP="001021E4">
      <w:pPr>
        <w:spacing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总体相关性：</w:t>
      </w:r>
    </w:p>
    <w:p w14:paraId="041C62FA" w14:textId="45C2A113" w:rsidR="00AF31A2" w:rsidRDefault="00AF31A2" w:rsidP="00B760D7">
      <w:pPr>
        <w:spacing w:line="360" w:lineRule="auto"/>
        <w:jc w:val="center"/>
        <w:rPr>
          <w:rFonts w:ascii="Times New Roman" w:eastAsia="宋体" w:hAnsi="Times New Roman" w:cs="Times New Roman"/>
          <w:sz w:val="24"/>
          <w:szCs w:val="24"/>
        </w:rPr>
      </w:pPr>
      <w:r>
        <w:rPr>
          <w:noProof/>
        </w:rPr>
        <w:drawing>
          <wp:inline distT="0" distB="0" distL="0" distR="0" wp14:anchorId="7D8E5076" wp14:editId="57B1A837">
            <wp:extent cx="3414056" cy="5563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4056" cy="556308"/>
                    </a:xfrm>
                    <a:prstGeom prst="rect">
                      <a:avLst/>
                    </a:prstGeom>
                  </pic:spPr>
                </pic:pic>
              </a:graphicData>
            </a:graphic>
          </wp:inline>
        </w:drawing>
      </w:r>
    </w:p>
    <w:p w14:paraId="56AA4266" w14:textId="70926BC4" w:rsidR="00450959" w:rsidRDefault="00450959" w:rsidP="00450959">
      <w:pPr>
        <w:spacing w:line="360" w:lineRule="auto"/>
        <w:rPr>
          <w:rFonts w:ascii="Times New Roman" w:eastAsia="宋体" w:hAnsi="Times New Roman" w:cs="Times New Roman"/>
          <w:b/>
          <w:sz w:val="24"/>
          <w:szCs w:val="24"/>
        </w:rPr>
      </w:pPr>
      <w:r w:rsidRPr="00450959">
        <w:rPr>
          <w:rFonts w:ascii="Times New Roman" w:eastAsia="宋体" w:hAnsi="Times New Roman" w:cs="Times New Roman" w:hint="eastAsia"/>
          <w:b/>
          <w:sz w:val="24"/>
          <w:szCs w:val="24"/>
        </w:rPr>
        <w:t>2.4</w:t>
      </w:r>
      <w:r w:rsidRPr="00450959">
        <w:rPr>
          <w:rFonts w:ascii="Times New Roman" w:eastAsia="宋体" w:hAnsi="Times New Roman" w:cs="Times New Roman"/>
          <w:b/>
          <w:sz w:val="24"/>
          <w:szCs w:val="24"/>
        </w:rPr>
        <w:t>补丁感知优先级注意</w:t>
      </w:r>
    </w:p>
    <w:p w14:paraId="3C3D351D" w14:textId="4900527B" w:rsidR="00450959" w:rsidRPr="00450959" w:rsidRDefault="00450959" w:rsidP="00450959">
      <w:pPr>
        <w:spacing w:line="360" w:lineRule="auto"/>
        <w:rPr>
          <w:rFonts w:ascii="Times New Roman" w:eastAsia="宋体" w:hAnsi="Times New Roman" w:cs="Times New Roman" w:hint="eastAsia"/>
          <w:sz w:val="24"/>
          <w:szCs w:val="24"/>
        </w:rPr>
      </w:pPr>
      <w:r>
        <w:rPr>
          <w:rFonts w:ascii="Times New Roman" w:eastAsia="宋体" w:hAnsi="Times New Roman" w:cs="Times New Roman"/>
          <w:b/>
          <w:sz w:val="24"/>
          <w:szCs w:val="24"/>
        </w:rPr>
        <w:tab/>
      </w:r>
      <w:r w:rsidRPr="00450959">
        <w:rPr>
          <w:rFonts w:ascii="Times New Roman" w:eastAsia="宋体" w:hAnsi="Times New Roman" w:cs="Times New Roman" w:hint="eastAsia"/>
          <w:sz w:val="24"/>
          <w:szCs w:val="24"/>
        </w:rPr>
        <w:t>将</w:t>
      </w:r>
      <w:r w:rsidR="0013052C">
        <w:rPr>
          <w:rFonts w:ascii="Times New Roman" w:eastAsia="宋体" w:hAnsi="Times New Roman" w:cs="Times New Roman" w:hint="eastAsia"/>
          <w:sz w:val="24"/>
          <w:szCs w:val="24"/>
        </w:rPr>
        <w:t>上述</w:t>
      </w:r>
      <w:r w:rsidRPr="00450959">
        <w:rPr>
          <w:rFonts w:ascii="Times New Roman" w:eastAsia="宋体" w:hAnsi="Times New Roman" w:cs="Times New Roman" w:hint="eastAsia"/>
          <w:sz w:val="24"/>
          <w:szCs w:val="24"/>
        </w:rPr>
        <w:t>的损失函数加起来即：</w:t>
      </w:r>
    </w:p>
    <w:p w14:paraId="54B873B5" w14:textId="5D11E1E5" w:rsidR="00450959" w:rsidRDefault="00450959" w:rsidP="00450959">
      <w:pPr>
        <w:spacing w:line="360" w:lineRule="auto"/>
        <w:rPr>
          <w:rFonts w:ascii="Times New Roman" w:eastAsia="宋体" w:hAnsi="Times New Roman" w:cs="Times New Roman"/>
          <w:b/>
          <w:sz w:val="24"/>
          <w:szCs w:val="24"/>
        </w:rPr>
      </w:pPr>
      <w:r>
        <w:rPr>
          <w:rFonts w:ascii="Times New Roman" w:eastAsia="宋体" w:hAnsi="Times New Roman" w:cs="Times New Roman"/>
          <w:b/>
          <w:sz w:val="24"/>
          <w:szCs w:val="24"/>
        </w:rPr>
        <w:lastRenderedPageBreak/>
        <w:tab/>
      </w:r>
      <w:r>
        <w:rPr>
          <w:noProof/>
        </w:rPr>
        <w:drawing>
          <wp:inline distT="0" distB="0" distL="0" distR="0" wp14:anchorId="4789978E" wp14:editId="048800C6">
            <wp:extent cx="3383573" cy="960203"/>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573" cy="960203"/>
                    </a:xfrm>
                    <a:prstGeom prst="rect">
                      <a:avLst/>
                    </a:prstGeom>
                  </pic:spPr>
                </pic:pic>
              </a:graphicData>
            </a:graphic>
          </wp:inline>
        </w:drawing>
      </w:r>
    </w:p>
    <w:p w14:paraId="1213F7C5" w14:textId="4A12FB10" w:rsidR="00450959" w:rsidRDefault="00450959" w:rsidP="008711A5">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8711A5">
        <w:rPr>
          <w:rFonts w:ascii="Times New Roman" w:eastAsia="宋体" w:hAnsi="Times New Roman" w:cs="Times New Roman" w:hint="eastAsia"/>
          <w:sz w:val="24"/>
          <w:szCs w:val="24"/>
        </w:rPr>
        <w:t>在实验中，</w:t>
      </w:r>
      <m:oMath>
        <m:r>
          <w:rPr>
            <w:rFonts w:ascii="Cambria Math"/>
            <w:sz w:val="24"/>
            <w:szCs w:val="24"/>
          </w:rPr>
          <m:t>α</m:t>
        </m:r>
      </m:oMath>
      <w:r w:rsidRPr="008711A5">
        <w:rPr>
          <w:rFonts w:ascii="Times New Roman" w:eastAsia="宋体" w:hAnsi="Times New Roman" w:cs="Times New Roman" w:hint="eastAsia"/>
          <w:sz w:val="24"/>
          <w:szCs w:val="24"/>
        </w:rPr>
        <w:t>=</w:t>
      </w:r>
      <w:r w:rsidRPr="008711A5">
        <w:rPr>
          <w:rFonts w:ascii="Times New Roman" w:eastAsia="宋体" w:hAnsi="Times New Roman" w:cs="Times New Roman"/>
          <w:sz w:val="24"/>
          <w:szCs w:val="24"/>
        </w:rPr>
        <w:t>0.1</w:t>
      </w:r>
      <w:r w:rsidR="0074764F" w:rsidRPr="008711A5">
        <w:rPr>
          <w:rFonts w:ascii="Times New Roman" w:eastAsia="宋体" w:hAnsi="Times New Roman" w:cs="Times New Roman" w:hint="eastAsia"/>
          <w:sz w:val="24"/>
          <w:szCs w:val="24"/>
        </w:rPr>
        <w:t>且</w:t>
      </w:r>
      <m:oMath>
        <m:r>
          <w:rPr>
            <w:rFonts w:ascii="Cambria Math"/>
            <w:sz w:val="24"/>
            <w:szCs w:val="24"/>
          </w:rPr>
          <m:t>β</m:t>
        </m:r>
      </m:oMath>
      <w:r w:rsidR="0074764F" w:rsidRPr="008711A5">
        <w:rPr>
          <w:rFonts w:ascii="Times New Roman" w:eastAsia="宋体" w:hAnsi="Times New Roman" w:cs="Times New Roman" w:hint="eastAsia"/>
          <w:sz w:val="24"/>
          <w:szCs w:val="24"/>
        </w:rPr>
        <w:t>=0.1</w:t>
      </w:r>
      <w:r w:rsidR="008711A5" w:rsidRPr="008711A5">
        <w:rPr>
          <w:rFonts w:ascii="Times New Roman" w:eastAsia="宋体" w:hAnsi="Times New Roman" w:cs="Times New Roman" w:hint="eastAsia"/>
          <w:sz w:val="24"/>
          <w:szCs w:val="24"/>
        </w:rPr>
        <w:t>，对</w:t>
      </w:r>
      <m:oMath>
        <m:sSub>
          <m:sSubPr>
            <m:ctrlPr>
              <w:rPr>
                <w:rFonts w:ascii="Cambria Math"/>
                <w:i/>
                <w:sz w:val="24"/>
                <w:szCs w:val="24"/>
              </w:rPr>
            </m:ctrlPr>
          </m:sSubPr>
          <m:e>
            <m:r>
              <w:rPr>
                <w:rFonts w:ascii="Cambria Math"/>
                <w:sz w:val="24"/>
                <w:szCs w:val="24"/>
              </w:rPr>
              <m:t>λ</m:t>
            </m:r>
          </m:e>
          <m:sub>
            <m:r>
              <w:rPr>
                <w:rFonts w:ascii="Cambria Math"/>
                <w:sz w:val="24"/>
                <w:szCs w:val="24"/>
              </w:rPr>
              <m:t>j</m:t>
            </m:r>
          </m:sub>
        </m:sSub>
      </m:oMath>
      <w:r w:rsidR="008711A5" w:rsidRPr="008711A5">
        <w:rPr>
          <w:rFonts w:ascii="Times New Roman" w:eastAsia="宋体" w:hAnsi="Times New Roman" w:cs="Times New Roman" w:hint="eastAsia"/>
          <w:sz w:val="24"/>
          <w:szCs w:val="24"/>
        </w:rPr>
        <w:t>引入注意力机制</w:t>
      </w:r>
      <w:r w:rsidR="008711A5">
        <w:rPr>
          <w:rFonts w:ascii="Times New Roman" w:eastAsia="宋体" w:hAnsi="Times New Roman" w:cs="Times New Roman" w:hint="eastAsia"/>
          <w:sz w:val="24"/>
          <w:szCs w:val="24"/>
        </w:rPr>
        <w:t>：</w:t>
      </w:r>
    </w:p>
    <w:p w14:paraId="55366728" w14:textId="52978C2D" w:rsidR="008711A5" w:rsidRDefault="008711A5" w:rsidP="008711A5">
      <w:pPr>
        <w:spacing w:line="360" w:lineRule="auto"/>
        <w:jc w:val="center"/>
        <w:rPr>
          <w:rFonts w:ascii="Times New Roman" w:eastAsia="宋体" w:hAnsi="Times New Roman" w:cs="Times New Roman"/>
          <w:sz w:val="24"/>
          <w:szCs w:val="24"/>
        </w:rPr>
      </w:pPr>
      <w:r>
        <w:rPr>
          <w:noProof/>
        </w:rPr>
        <w:drawing>
          <wp:inline distT="0" distB="0" distL="0" distR="0" wp14:anchorId="06F6A4AE" wp14:editId="3F186DB8">
            <wp:extent cx="3520745" cy="472481"/>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0745" cy="472481"/>
                    </a:xfrm>
                    <a:prstGeom prst="rect">
                      <a:avLst/>
                    </a:prstGeom>
                  </pic:spPr>
                </pic:pic>
              </a:graphicData>
            </a:graphic>
          </wp:inline>
        </w:drawing>
      </w:r>
    </w:p>
    <w:p w14:paraId="1AE98AAB" w14:textId="7B6DF957" w:rsidR="00473148" w:rsidRDefault="00473148" w:rsidP="00473148">
      <w:pPr>
        <w:spacing w:line="360" w:lineRule="auto"/>
        <w:rPr>
          <w:rFonts w:ascii="Times New Roman" w:eastAsia="宋体" w:hAnsi="Times New Roman" w:cs="Times New Roman"/>
          <w:sz w:val="24"/>
          <w:szCs w:val="24"/>
        </w:rPr>
      </w:pPr>
      <w:r w:rsidRPr="00473148">
        <w:rPr>
          <w:rFonts w:ascii="Times New Roman" w:eastAsia="宋体" w:hAnsi="Times New Roman" w:cs="Times New Roman"/>
          <w:sz w:val="24"/>
          <w:szCs w:val="24"/>
        </w:rPr>
        <w:tab/>
      </w:r>
      <w:r w:rsidRPr="00473148">
        <w:rPr>
          <w:rFonts w:ascii="Times New Roman" w:eastAsia="宋体" w:hAnsi="Times New Roman" w:cs="Times New Roman" w:hint="eastAsia"/>
          <w:sz w:val="24"/>
          <w:szCs w:val="24"/>
        </w:rPr>
        <w:t>使用三元组损失的</w:t>
      </w:r>
      <m:oMath>
        <m:sSub>
          <m:sSubPr>
            <m:ctrlPr>
              <w:rPr>
                <w:rFonts w:ascii="Cambria Math"/>
                <w:i/>
                <w:sz w:val="24"/>
                <w:szCs w:val="24"/>
              </w:rPr>
            </m:ctrlPr>
          </m:sSubPr>
          <m:e>
            <m:r>
              <w:rPr>
                <w:rFonts w:ascii="Cambria Math"/>
                <w:sz w:val="24"/>
                <w:szCs w:val="24"/>
              </w:rPr>
              <m:t>ε</m:t>
            </m:r>
          </m:e>
          <m:sub>
            <m:r>
              <w:rPr>
                <w:rFonts w:ascii="Cambria Math"/>
                <w:sz w:val="24"/>
                <w:szCs w:val="24"/>
              </w:rPr>
              <m:t>j</m:t>
            </m:r>
          </m:sub>
        </m:sSub>
        <m:r>
          <w:rPr>
            <w:rFonts w:ascii="Cambria Math"/>
            <w:sz w:val="24"/>
            <w:szCs w:val="24"/>
          </w:rPr>
          <m:t>=</m:t>
        </m:r>
        <m:sSub>
          <m:sSubPr>
            <m:ctrlPr>
              <w:rPr>
                <w:rFonts w:ascii="Cambria Math"/>
                <w:i/>
                <w:sz w:val="24"/>
                <w:szCs w:val="24"/>
              </w:rPr>
            </m:ctrlPr>
          </m:sSubPr>
          <m:e>
            <m:r>
              <w:rPr>
                <w:rFonts w:ascii="Cambria Math"/>
                <w:sz w:val="24"/>
                <w:szCs w:val="24"/>
              </w:rPr>
              <m:t>N</m:t>
            </m:r>
          </m:e>
          <m:sub>
            <m:r>
              <w:rPr>
                <w:rFonts w:ascii="Cambria Math"/>
                <w:sz w:val="24"/>
                <w:szCs w:val="24"/>
              </w:rPr>
              <m:t>e</m:t>
            </m:r>
          </m:sub>
        </m:sSub>
        <m:r>
          <w:rPr>
            <w:rFonts w:ascii="Cambria Math"/>
            <w:sz w:val="24"/>
            <w:szCs w:val="24"/>
          </w:rPr>
          <m:t>/</m:t>
        </m:r>
        <m:sSub>
          <m:sSubPr>
            <m:ctrlPr>
              <w:rPr>
                <w:rFonts w:ascii="Cambria Math"/>
                <w:i/>
                <w:sz w:val="24"/>
                <w:szCs w:val="24"/>
              </w:rPr>
            </m:ctrlPr>
          </m:sSubPr>
          <m:e>
            <m:r>
              <w:rPr>
                <w:rFonts w:ascii="Cambria Math"/>
                <w:sz w:val="24"/>
                <w:szCs w:val="24"/>
              </w:rPr>
              <m:t>N</m:t>
            </m:r>
          </m:e>
          <m:sub>
            <m:r>
              <w:rPr>
                <w:rFonts w:ascii="Cambria Math"/>
                <w:sz w:val="24"/>
                <w:szCs w:val="24"/>
              </w:rPr>
              <m:t>t</m:t>
            </m:r>
          </m:sub>
        </m:sSub>
      </m:oMath>
      <w:r w:rsidRPr="00473148">
        <w:rPr>
          <w:rFonts w:ascii="Times New Roman" w:eastAsia="宋体" w:hAnsi="Times New Roman" w:cs="Times New Roman" w:hint="eastAsia"/>
          <w:sz w:val="24"/>
          <w:szCs w:val="24"/>
        </w:rPr>
        <w:t>代表任务的难度，</w:t>
      </w:r>
      <m:oMath>
        <m:sSub>
          <m:sSubPr>
            <m:ctrlPr>
              <w:rPr>
                <w:rFonts w:ascii="Cambria Math"/>
                <w:i/>
                <w:sz w:val="24"/>
                <w:szCs w:val="24"/>
              </w:rPr>
            </m:ctrlPr>
          </m:sSubPr>
          <m:e>
            <m:r>
              <w:rPr>
                <w:rFonts w:ascii="Cambria Math"/>
                <w:sz w:val="24"/>
                <w:szCs w:val="24"/>
              </w:rPr>
              <m:t>N</m:t>
            </m:r>
          </m:e>
          <m:sub>
            <m:r>
              <w:rPr>
                <w:rFonts w:ascii="Cambria Math"/>
                <w:sz w:val="24"/>
                <w:szCs w:val="24"/>
              </w:rPr>
              <m:t>n</m:t>
            </m:r>
          </m:sub>
        </m:sSub>
      </m:oMath>
      <w:r w:rsidRPr="00473148">
        <w:rPr>
          <w:rFonts w:ascii="Times New Roman" w:eastAsia="宋体" w:hAnsi="Times New Roman" w:cs="Times New Roman" w:hint="eastAsia"/>
          <w:sz w:val="24"/>
          <w:szCs w:val="24"/>
        </w:rPr>
        <w:t>是训练的总轮数，</w:t>
      </w:r>
      <m:oMath>
        <m:r>
          <w:rPr>
            <w:rFonts w:ascii="Cambria Math"/>
            <w:sz w:val="24"/>
            <w:szCs w:val="24"/>
          </w:rPr>
          <m:t>n</m:t>
        </m:r>
        <m:r>
          <w:rPr>
            <w:rFonts w:ascii="Cambria Math"/>
            <w:sz w:val="24"/>
            <w:szCs w:val="24"/>
          </w:rPr>
          <m:t>∈</m:t>
        </m:r>
        <m:r>
          <w:rPr>
            <w:rFonts w:ascii="Cambria Math"/>
            <w:sz w:val="24"/>
            <w:szCs w:val="24"/>
          </w:rPr>
          <m:t>[1,</m:t>
        </m:r>
        <m:sSub>
          <m:sSubPr>
            <m:ctrlPr>
              <w:rPr>
                <w:rFonts w:ascii="Cambria Math"/>
                <w:i/>
                <w:sz w:val="24"/>
                <w:szCs w:val="24"/>
              </w:rPr>
            </m:ctrlPr>
          </m:sSubPr>
          <m:e>
            <m:r>
              <w:rPr>
                <w:rFonts w:ascii="Cambria Math"/>
                <w:sz w:val="24"/>
                <w:szCs w:val="24"/>
              </w:rPr>
              <m:t>N</m:t>
            </m:r>
          </m:e>
          <m:sub>
            <m:r>
              <w:rPr>
                <w:rFonts w:ascii="Cambria Math"/>
                <w:sz w:val="24"/>
                <w:szCs w:val="24"/>
              </w:rPr>
              <m:t>n</m:t>
            </m:r>
          </m:sub>
        </m:sSub>
        <m:r>
          <w:rPr>
            <w:rFonts w:ascii="Cambria Math"/>
            <w:sz w:val="24"/>
            <w:szCs w:val="24"/>
          </w:rPr>
          <m:t>]</m:t>
        </m:r>
      </m:oMath>
      <w:r w:rsidRPr="00473148">
        <w:rPr>
          <w:rFonts w:ascii="Times New Roman" w:eastAsia="宋体" w:hAnsi="Times New Roman" w:cs="Times New Roman" w:hint="eastAsia"/>
          <w:sz w:val="24"/>
          <w:szCs w:val="24"/>
        </w:rPr>
        <w:t>，开始时，</w:t>
      </w:r>
      <m:oMath>
        <m:r>
          <w:rPr>
            <w:rFonts w:ascii="Cambria Math"/>
            <w:sz w:val="24"/>
            <w:szCs w:val="24"/>
          </w:rPr>
          <m:t>σ(n)</m:t>
        </m:r>
      </m:oMath>
      <w:r w:rsidRPr="00473148">
        <w:rPr>
          <w:rFonts w:ascii="Times New Roman" w:eastAsia="宋体" w:hAnsi="Times New Roman" w:cs="Times New Roman" w:hint="eastAsia"/>
          <w:sz w:val="24"/>
          <w:szCs w:val="24"/>
        </w:rPr>
        <w:t>足够小，所有快的权重一样，随着训练轮数的增加，最后</w:t>
      </w:r>
      <w:r w:rsidRPr="00473148">
        <w:rPr>
          <w:rFonts w:ascii="Times New Roman" w:eastAsia="宋体" w:hAnsi="Times New Roman" w:cs="Times New Roman"/>
          <w:sz w:val="24"/>
          <w:szCs w:val="24"/>
        </w:rPr>
        <w:t>不同</w:t>
      </w:r>
      <w:r>
        <w:rPr>
          <w:rFonts w:ascii="Times New Roman" w:eastAsia="宋体" w:hAnsi="Times New Roman" w:cs="Times New Roman" w:hint="eastAsia"/>
          <w:sz w:val="24"/>
          <w:szCs w:val="24"/>
        </w:rPr>
        <w:t>块</w:t>
      </w:r>
      <w:r w:rsidRPr="00473148">
        <w:rPr>
          <w:rFonts w:ascii="Times New Roman" w:eastAsia="宋体" w:hAnsi="Times New Roman" w:cs="Times New Roman"/>
          <w:sz w:val="24"/>
          <w:szCs w:val="24"/>
        </w:rPr>
        <w:t>任务之间的权重分配</w:t>
      </w:r>
      <w:r>
        <w:rPr>
          <w:rFonts w:ascii="Times New Roman" w:eastAsia="宋体" w:hAnsi="Times New Roman" w:cs="Times New Roman" w:hint="eastAsia"/>
          <w:sz w:val="24"/>
          <w:szCs w:val="24"/>
        </w:rPr>
        <w:t>更不平衡</w:t>
      </w:r>
      <w:r w:rsidRPr="00473148">
        <w:rPr>
          <w:rFonts w:ascii="Times New Roman" w:eastAsia="宋体" w:hAnsi="Times New Roman" w:cs="Times New Roman"/>
          <w:sz w:val="24"/>
          <w:szCs w:val="24"/>
        </w:rPr>
        <w:t>，并且硬任务的权重分配比简单任务的权重更大。</w:t>
      </w:r>
    </w:p>
    <w:p w14:paraId="45037A3D" w14:textId="76623B03" w:rsidR="003F3063" w:rsidRDefault="00242A72" w:rsidP="003F3063">
      <w:pPr>
        <w:spacing w:line="360" w:lineRule="auto"/>
        <w:jc w:val="center"/>
        <w:rPr>
          <w:rFonts w:ascii="Times New Roman" w:eastAsia="宋体" w:hAnsi="Times New Roman" w:cs="Times New Roman"/>
          <w:sz w:val="24"/>
          <w:szCs w:val="24"/>
        </w:rPr>
      </w:pPr>
      <w:r>
        <w:rPr>
          <w:noProof/>
        </w:rPr>
        <w:drawing>
          <wp:inline distT="0" distB="0" distL="0" distR="0" wp14:anchorId="77A51A75" wp14:editId="13F4EB0D">
            <wp:extent cx="1059272" cy="23624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59272" cy="236240"/>
                    </a:xfrm>
                    <a:prstGeom prst="rect">
                      <a:avLst/>
                    </a:prstGeom>
                  </pic:spPr>
                </pic:pic>
              </a:graphicData>
            </a:graphic>
          </wp:inline>
        </w:drawing>
      </w:r>
    </w:p>
    <w:p w14:paraId="317EEAE9" w14:textId="77807800" w:rsidR="00287831" w:rsidRDefault="00287831" w:rsidP="00287831">
      <w:pPr>
        <w:spacing w:line="360" w:lineRule="auto"/>
        <w:jc w:val="center"/>
        <w:rPr>
          <w:rFonts w:ascii="Times New Roman" w:eastAsia="宋体" w:hAnsi="Times New Roman" w:cs="Times New Roman" w:hint="eastAsia"/>
          <w:sz w:val="24"/>
          <w:szCs w:val="24"/>
        </w:rPr>
      </w:pPr>
      <w:r>
        <w:rPr>
          <w:noProof/>
        </w:rPr>
        <w:drawing>
          <wp:inline distT="0" distB="0" distL="0" distR="0" wp14:anchorId="16888207" wp14:editId="54E8C834">
            <wp:extent cx="5274310" cy="24955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95550"/>
                    </a:xfrm>
                    <a:prstGeom prst="rect">
                      <a:avLst/>
                    </a:prstGeom>
                  </pic:spPr>
                </pic:pic>
              </a:graphicData>
            </a:graphic>
          </wp:inline>
        </w:drawing>
      </w:r>
    </w:p>
    <w:p w14:paraId="299DA358" w14:textId="051A9C2B" w:rsidR="0041429C" w:rsidRDefault="003E2405" w:rsidP="0041429C">
      <w:pPr>
        <w:spacing w:line="360" w:lineRule="auto"/>
        <w:rPr>
          <w:rFonts w:ascii="Times New Roman" w:eastAsia="宋体" w:hAnsi="Times New Roman" w:cs="Times New Roman"/>
          <w:b/>
          <w:sz w:val="24"/>
          <w:szCs w:val="24"/>
        </w:rPr>
      </w:pPr>
      <w:r w:rsidRPr="003E2405">
        <w:rPr>
          <w:rFonts w:ascii="Times New Roman" w:eastAsia="宋体" w:hAnsi="Times New Roman" w:cs="Times New Roman" w:hint="eastAsia"/>
          <w:b/>
          <w:sz w:val="24"/>
          <w:szCs w:val="24"/>
        </w:rPr>
        <w:t>2.5</w:t>
      </w:r>
      <w:r w:rsidRPr="003E2405">
        <w:rPr>
          <w:rFonts w:ascii="Times New Roman" w:eastAsia="宋体" w:hAnsi="Times New Roman" w:cs="Times New Roman" w:hint="eastAsia"/>
          <w:b/>
          <w:sz w:val="24"/>
          <w:szCs w:val="24"/>
        </w:rPr>
        <w:t>训练优化</w:t>
      </w:r>
    </w:p>
    <w:p w14:paraId="68E5D178" w14:textId="2858F4FB" w:rsidR="003E2405" w:rsidRDefault="003E2405" w:rsidP="0041429C">
      <w:pPr>
        <w:spacing w:line="36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3E2405">
        <w:rPr>
          <w:rFonts w:ascii="Times New Roman" w:eastAsia="宋体" w:hAnsi="Times New Roman" w:cs="Times New Roman"/>
          <w:sz w:val="24"/>
          <w:szCs w:val="24"/>
        </w:rPr>
        <w:t>通过联合优化最小和最大目标来执行学习最优特征表示的过程。由于这两个目标函数的优化目标相反</w:t>
      </w:r>
      <w:r>
        <w:rPr>
          <w:rFonts w:ascii="Times New Roman" w:eastAsia="宋体" w:hAnsi="Times New Roman" w:cs="Times New Roman" w:hint="eastAsia"/>
          <w:sz w:val="24"/>
          <w:szCs w:val="24"/>
        </w:rPr>
        <w:t>：</w:t>
      </w:r>
    </w:p>
    <w:p w14:paraId="77BB091D" w14:textId="0C4D2D92" w:rsidR="003E2405" w:rsidRDefault="003E2405" w:rsidP="003E2405">
      <w:pPr>
        <w:spacing w:line="360" w:lineRule="auto"/>
        <w:jc w:val="center"/>
        <w:rPr>
          <w:rFonts w:ascii="Times New Roman" w:eastAsia="宋体" w:hAnsi="Times New Roman" w:cs="Times New Roman"/>
          <w:sz w:val="24"/>
          <w:szCs w:val="24"/>
        </w:rPr>
      </w:pPr>
      <w:r>
        <w:rPr>
          <w:noProof/>
        </w:rPr>
        <w:drawing>
          <wp:inline distT="0" distB="0" distL="0" distR="0" wp14:anchorId="3F6A47CC" wp14:editId="6B512FE7">
            <wp:extent cx="2286198" cy="80016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198" cy="800169"/>
                    </a:xfrm>
                    <a:prstGeom prst="rect">
                      <a:avLst/>
                    </a:prstGeom>
                  </pic:spPr>
                </pic:pic>
              </a:graphicData>
            </a:graphic>
          </wp:inline>
        </w:drawing>
      </w:r>
    </w:p>
    <w:p w14:paraId="07D9FA42" w14:textId="112AFCF5" w:rsidR="00832207" w:rsidRDefault="00832207" w:rsidP="00832207">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832207">
        <w:rPr>
          <w:rFonts w:ascii="Times New Roman" w:eastAsia="宋体" w:hAnsi="Times New Roman" w:cs="Times New Roman"/>
          <w:sz w:val="24"/>
          <w:szCs w:val="24"/>
        </w:rPr>
        <w:t>可以使用随机梯度下降优化算法来实现该极大极小博弈。通过合并梯度反向层（</w:t>
      </w:r>
      <w:r w:rsidRPr="00832207">
        <w:rPr>
          <w:rFonts w:ascii="Times New Roman" w:eastAsia="宋体" w:hAnsi="Times New Roman" w:cs="Times New Roman"/>
          <w:sz w:val="24"/>
          <w:szCs w:val="24"/>
        </w:rPr>
        <w:t>GRL</w:t>
      </w:r>
      <w:r w:rsidRPr="00832207">
        <w:rPr>
          <w:rFonts w:ascii="Times New Roman" w:eastAsia="宋体" w:hAnsi="Times New Roman" w:cs="Times New Roman"/>
          <w:sz w:val="24"/>
          <w:szCs w:val="24"/>
        </w:rPr>
        <w:t>）可以有效地执行极大极小优化，梯度反向层在正向传播时是透明的，</w:t>
      </w:r>
      <w:r w:rsidRPr="00832207">
        <w:rPr>
          <w:rFonts w:ascii="Times New Roman" w:eastAsia="宋体" w:hAnsi="Times New Roman" w:cs="Times New Roman"/>
          <w:sz w:val="24"/>
          <w:szCs w:val="24"/>
        </w:rPr>
        <w:lastRenderedPageBreak/>
        <w:t>但其值乘以</w:t>
      </w:r>
      <w:r w:rsidRPr="00832207">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sidRPr="00832207">
        <w:rPr>
          <w:rFonts w:ascii="Times New Roman" w:eastAsia="宋体" w:hAnsi="Times New Roman" w:cs="Times New Roman"/>
          <w:sz w:val="24"/>
          <w:szCs w:val="24"/>
        </w:rPr>
        <w:t>当反向传播时。如果在模态对准器之前添加</w:t>
      </w:r>
      <w:r w:rsidRPr="00832207">
        <w:rPr>
          <w:rFonts w:ascii="Times New Roman" w:eastAsia="宋体" w:hAnsi="Times New Roman" w:cs="Times New Roman"/>
          <w:sz w:val="24"/>
          <w:szCs w:val="24"/>
        </w:rPr>
        <w:t>GRL</w:t>
      </w:r>
      <w:r w:rsidRPr="00832207">
        <w:rPr>
          <w:rFonts w:ascii="Times New Roman" w:eastAsia="宋体" w:hAnsi="Times New Roman" w:cs="Times New Roman"/>
          <w:sz w:val="24"/>
          <w:szCs w:val="24"/>
        </w:rPr>
        <w:t>，则可以同时执行极大极小优化</w:t>
      </w:r>
      <w:r>
        <w:rPr>
          <w:rFonts w:ascii="Times New Roman" w:eastAsia="宋体" w:hAnsi="Times New Roman" w:cs="Times New Roman" w:hint="eastAsia"/>
          <w:sz w:val="24"/>
          <w:szCs w:val="24"/>
        </w:rPr>
        <w:t>。</w:t>
      </w:r>
    </w:p>
    <w:p w14:paraId="3937023E" w14:textId="504F7E1D" w:rsidR="00895C38" w:rsidRPr="003E2405" w:rsidRDefault="00895C38" w:rsidP="00895C38">
      <w:pPr>
        <w:spacing w:line="360" w:lineRule="auto"/>
        <w:jc w:val="center"/>
        <w:rPr>
          <w:rFonts w:ascii="Times New Roman" w:eastAsia="宋体" w:hAnsi="Times New Roman" w:cs="Times New Roman" w:hint="eastAsia"/>
          <w:sz w:val="24"/>
          <w:szCs w:val="24"/>
        </w:rPr>
      </w:pPr>
      <w:r>
        <w:rPr>
          <w:noProof/>
        </w:rPr>
        <w:drawing>
          <wp:inline distT="0" distB="0" distL="0" distR="0" wp14:anchorId="14A5FD53" wp14:editId="3EF40403">
            <wp:extent cx="4183743" cy="2987299"/>
            <wp:effectExtent l="0" t="0" r="762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83743" cy="2987299"/>
                    </a:xfrm>
                    <a:prstGeom prst="rect">
                      <a:avLst/>
                    </a:prstGeom>
                  </pic:spPr>
                </pic:pic>
              </a:graphicData>
            </a:graphic>
          </wp:inline>
        </w:drawing>
      </w:r>
    </w:p>
    <w:sectPr w:rsidR="00895C38" w:rsidRPr="003E24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E36A5"/>
    <w:multiLevelType w:val="hybridMultilevel"/>
    <w:tmpl w:val="61404EDA"/>
    <w:lvl w:ilvl="0" w:tplc="7C30A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B1"/>
    <w:rsid w:val="00001877"/>
    <w:rsid w:val="00033ABE"/>
    <w:rsid w:val="001021E4"/>
    <w:rsid w:val="00121B83"/>
    <w:rsid w:val="0013052C"/>
    <w:rsid w:val="00164F35"/>
    <w:rsid w:val="002370A6"/>
    <w:rsid w:val="00242A72"/>
    <w:rsid w:val="00287831"/>
    <w:rsid w:val="002A6957"/>
    <w:rsid w:val="002D58F3"/>
    <w:rsid w:val="002F5039"/>
    <w:rsid w:val="0035663E"/>
    <w:rsid w:val="00393906"/>
    <w:rsid w:val="003E2405"/>
    <w:rsid w:val="003F3063"/>
    <w:rsid w:val="0041429C"/>
    <w:rsid w:val="00450959"/>
    <w:rsid w:val="00473148"/>
    <w:rsid w:val="004748B1"/>
    <w:rsid w:val="005E6F1F"/>
    <w:rsid w:val="005F5962"/>
    <w:rsid w:val="006D3F16"/>
    <w:rsid w:val="006F4D8B"/>
    <w:rsid w:val="00716751"/>
    <w:rsid w:val="00721099"/>
    <w:rsid w:val="0074764F"/>
    <w:rsid w:val="007A420D"/>
    <w:rsid w:val="00832207"/>
    <w:rsid w:val="0083723F"/>
    <w:rsid w:val="008711A5"/>
    <w:rsid w:val="00895C38"/>
    <w:rsid w:val="008E5665"/>
    <w:rsid w:val="00914A54"/>
    <w:rsid w:val="009F56FA"/>
    <w:rsid w:val="00A33A05"/>
    <w:rsid w:val="00A553F0"/>
    <w:rsid w:val="00AE4ADC"/>
    <w:rsid w:val="00AF31A2"/>
    <w:rsid w:val="00B760D7"/>
    <w:rsid w:val="00BF2338"/>
    <w:rsid w:val="00C62946"/>
    <w:rsid w:val="00D268DA"/>
    <w:rsid w:val="00E62F56"/>
    <w:rsid w:val="00EF12FC"/>
    <w:rsid w:val="00EF2234"/>
    <w:rsid w:val="00F52B1B"/>
    <w:rsid w:val="00FD5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1B0E"/>
  <w15:chartTrackingRefBased/>
  <w15:docId w15:val="{2006B6F0-8FC9-4BF7-8E0B-2A4C051C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3A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42</cp:revision>
  <dcterms:created xsi:type="dcterms:W3CDTF">2022-10-25T14:05:00Z</dcterms:created>
  <dcterms:modified xsi:type="dcterms:W3CDTF">2022-10-26T03:28:00Z</dcterms:modified>
</cp:coreProperties>
</file>