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80E81" w14:textId="77777777" w:rsidR="00864698" w:rsidRPr="009355B6" w:rsidRDefault="00864698" w:rsidP="00864698">
      <w:pPr>
        <w:jc w:val="center"/>
        <w:rPr>
          <w:rFonts w:ascii="Times New Roman" w:hAnsi="Times New Roman" w:cs="Times New Roman"/>
          <w:sz w:val="28"/>
          <w:szCs w:val="28"/>
        </w:rPr>
      </w:pPr>
      <w:r w:rsidRPr="009355B6">
        <w:rPr>
          <w:rFonts w:ascii="Times New Roman" w:hAnsi="Times New Roman" w:cs="Times New Roman"/>
          <w:sz w:val="28"/>
          <w:szCs w:val="28"/>
        </w:rPr>
        <w:t>Joint Color-irrelevant Consistency Learning and Identity-aware Modality</w:t>
      </w:r>
    </w:p>
    <w:p w14:paraId="32350ABF" w14:textId="1A9EDDE0" w:rsidR="003B1527" w:rsidRPr="009355B6" w:rsidRDefault="00864698" w:rsidP="00864698">
      <w:pPr>
        <w:jc w:val="center"/>
        <w:rPr>
          <w:rFonts w:ascii="Times New Roman" w:hAnsi="Times New Roman" w:cs="Times New Roman"/>
          <w:sz w:val="28"/>
          <w:szCs w:val="28"/>
        </w:rPr>
      </w:pPr>
      <w:r w:rsidRPr="009355B6">
        <w:rPr>
          <w:rFonts w:ascii="Times New Roman" w:hAnsi="Times New Roman" w:cs="Times New Roman"/>
          <w:sz w:val="28"/>
          <w:szCs w:val="28"/>
        </w:rPr>
        <w:t>Adaptation for Visible-infrared Cross Modality Person Re-identification</w:t>
      </w:r>
    </w:p>
    <w:p w14:paraId="5BB298B7" w14:textId="62B8E2F5" w:rsidR="00864698" w:rsidRPr="009355B6" w:rsidRDefault="00864698" w:rsidP="00864698">
      <w:pPr>
        <w:jc w:val="center"/>
        <w:rPr>
          <w:rFonts w:ascii="Times New Roman" w:eastAsia="宋体" w:hAnsi="Times New Roman" w:cs="Times New Roman"/>
          <w:sz w:val="28"/>
          <w:szCs w:val="28"/>
        </w:rPr>
      </w:pPr>
      <w:r w:rsidRPr="009355B6">
        <w:rPr>
          <w:rFonts w:ascii="Times New Roman" w:eastAsia="宋体" w:hAnsi="Times New Roman" w:cs="Times New Roman"/>
          <w:sz w:val="28"/>
          <w:szCs w:val="28"/>
        </w:rPr>
        <w:t>基于颜色无关一致性学习和身份感知模态自适应的可见</w:t>
      </w:r>
      <w:r w:rsidRPr="009355B6">
        <w:rPr>
          <w:rFonts w:ascii="Times New Roman" w:eastAsia="宋体" w:hAnsi="Times New Roman" w:cs="Times New Roman"/>
          <w:sz w:val="28"/>
          <w:szCs w:val="28"/>
        </w:rPr>
        <w:t>-</w:t>
      </w:r>
      <w:r w:rsidRPr="009355B6">
        <w:rPr>
          <w:rFonts w:ascii="Times New Roman" w:eastAsia="宋体" w:hAnsi="Times New Roman" w:cs="Times New Roman"/>
          <w:sz w:val="28"/>
          <w:szCs w:val="28"/>
        </w:rPr>
        <w:t>红外跨模态行人重识别</w:t>
      </w:r>
    </w:p>
    <w:p w14:paraId="69E7BD20" w14:textId="1D33BAF5" w:rsidR="009355B6" w:rsidRDefault="009355B6" w:rsidP="009355B6">
      <w:pPr>
        <w:rPr>
          <w:rFonts w:ascii="Times New Roman" w:eastAsia="宋体" w:hAnsi="Times New Roman" w:cs="Times New Roman"/>
          <w:sz w:val="24"/>
          <w:szCs w:val="24"/>
        </w:rPr>
      </w:pPr>
      <w:r w:rsidRPr="009355B6">
        <w:rPr>
          <w:rFonts w:ascii="Times New Roman" w:eastAsia="宋体" w:hAnsi="Times New Roman" w:cs="Times New Roman"/>
          <w:sz w:val="24"/>
          <w:szCs w:val="24"/>
        </w:rPr>
        <w:t>Zhiwei Zhao,Bin Liu, Qi Chu, Yan Lu, Nenghai Yu</w:t>
      </w:r>
    </w:p>
    <w:p w14:paraId="649803BF" w14:textId="67FE8EBE" w:rsidR="005B2174" w:rsidRPr="005B2174" w:rsidRDefault="005B2174" w:rsidP="009355B6">
      <w:pPr>
        <w:rPr>
          <w:rFonts w:ascii="Times New Roman" w:eastAsia="宋体" w:hAnsi="Times New Roman" w:cs="Times New Roman"/>
          <w:b/>
          <w:sz w:val="24"/>
          <w:szCs w:val="24"/>
        </w:rPr>
      </w:pPr>
      <w:r w:rsidRPr="005B2174">
        <w:rPr>
          <w:rFonts w:ascii="Times New Roman" w:eastAsia="宋体" w:hAnsi="Times New Roman" w:cs="Times New Roman" w:hint="eastAsia"/>
          <w:b/>
          <w:sz w:val="24"/>
          <w:szCs w:val="24"/>
        </w:rPr>
        <w:t>1.</w:t>
      </w:r>
      <w:r w:rsidRPr="005B2174">
        <w:rPr>
          <w:rFonts w:ascii="Times New Roman" w:eastAsia="宋体" w:hAnsi="Times New Roman" w:cs="Times New Roman" w:hint="eastAsia"/>
          <w:b/>
          <w:sz w:val="24"/>
          <w:szCs w:val="24"/>
        </w:rPr>
        <w:t>主要贡献</w:t>
      </w:r>
    </w:p>
    <w:p w14:paraId="010AA3C9" w14:textId="4D4C4A59" w:rsidR="005B2174" w:rsidRPr="007F273D" w:rsidRDefault="007F273D" w:rsidP="007F273D">
      <w:pPr>
        <w:pStyle w:val="a3"/>
        <w:numPr>
          <w:ilvl w:val="0"/>
          <w:numId w:val="1"/>
        </w:numPr>
        <w:ind w:firstLineChars="0"/>
        <w:rPr>
          <w:rFonts w:ascii="Times New Roman" w:eastAsia="宋体" w:hAnsi="Times New Roman" w:cs="Times New Roman"/>
          <w:sz w:val="24"/>
          <w:szCs w:val="24"/>
        </w:rPr>
      </w:pPr>
      <w:r w:rsidRPr="007F273D">
        <w:rPr>
          <w:rFonts w:ascii="Times New Roman" w:eastAsia="宋体" w:hAnsi="Times New Roman" w:cs="Times New Roman"/>
          <w:sz w:val="24"/>
          <w:szCs w:val="24"/>
        </w:rPr>
        <w:t>针对</w:t>
      </w:r>
      <w:r w:rsidRPr="007F273D">
        <w:rPr>
          <w:rFonts w:ascii="Times New Roman" w:eastAsia="宋体" w:hAnsi="Times New Roman" w:cs="Times New Roman"/>
          <w:sz w:val="24"/>
          <w:szCs w:val="24"/>
        </w:rPr>
        <w:t>VI</w:t>
      </w:r>
      <w:r w:rsidRPr="007F273D">
        <w:rPr>
          <w:rFonts w:ascii="Times New Roman" w:eastAsia="宋体" w:hAnsi="Times New Roman" w:cs="Times New Roman" w:hint="eastAsia"/>
          <w:sz w:val="24"/>
          <w:szCs w:val="24"/>
        </w:rPr>
        <w:t>-</w:t>
      </w:r>
      <w:r w:rsidRPr="007F273D">
        <w:rPr>
          <w:rFonts w:ascii="Times New Roman" w:eastAsia="宋体" w:hAnsi="Times New Roman" w:cs="Times New Roman"/>
          <w:sz w:val="24"/>
          <w:szCs w:val="24"/>
        </w:rPr>
        <w:t>ReID</w:t>
      </w:r>
      <w:r w:rsidRPr="007F273D">
        <w:rPr>
          <w:rFonts w:ascii="Times New Roman" w:eastAsia="宋体" w:hAnsi="Times New Roman" w:cs="Times New Roman"/>
          <w:sz w:val="24"/>
          <w:szCs w:val="24"/>
        </w:rPr>
        <w:t>任务，我们提出了一种新的颜色无关一致性学习方法，其目的是通过对随机服装颜色变换施加颜色无关的一致性约束来学习具有高辨别能力的颜色无关特征。</w:t>
      </w:r>
    </w:p>
    <w:p w14:paraId="02CD22A9" w14:textId="3EBBB426" w:rsidR="007F273D" w:rsidRDefault="007F273D" w:rsidP="007F273D">
      <w:pPr>
        <w:pStyle w:val="a3"/>
        <w:numPr>
          <w:ilvl w:val="0"/>
          <w:numId w:val="1"/>
        </w:numPr>
        <w:ind w:firstLineChars="0"/>
        <w:rPr>
          <w:rFonts w:ascii="Times New Roman" w:eastAsia="宋体" w:hAnsi="Times New Roman" w:cs="Times New Roman"/>
          <w:sz w:val="24"/>
          <w:szCs w:val="24"/>
        </w:rPr>
      </w:pPr>
      <w:r w:rsidRPr="007F273D">
        <w:rPr>
          <w:rFonts w:ascii="Times New Roman" w:eastAsia="宋体" w:hAnsi="Times New Roman" w:cs="Times New Roman"/>
          <w:sz w:val="24"/>
          <w:szCs w:val="24"/>
        </w:rPr>
        <w:t>我们提出了一种基于身份感知的方法来调整</w:t>
      </w:r>
      <w:r w:rsidRPr="007F273D">
        <w:rPr>
          <w:rFonts w:ascii="Times New Roman" w:eastAsia="宋体" w:hAnsi="Times New Roman" w:cs="Times New Roman"/>
          <w:sz w:val="24"/>
          <w:szCs w:val="24"/>
        </w:rPr>
        <w:t>RGB</w:t>
      </w:r>
      <w:r w:rsidRPr="007F273D">
        <w:rPr>
          <w:rFonts w:ascii="Times New Roman" w:eastAsia="宋体" w:hAnsi="Times New Roman" w:cs="Times New Roman"/>
          <w:sz w:val="24"/>
          <w:szCs w:val="24"/>
        </w:rPr>
        <w:t>和</w:t>
      </w:r>
      <w:r w:rsidRPr="007F273D">
        <w:rPr>
          <w:rFonts w:ascii="Times New Roman" w:eastAsia="宋体" w:hAnsi="Times New Roman" w:cs="Times New Roman"/>
          <w:sz w:val="24"/>
          <w:szCs w:val="24"/>
        </w:rPr>
        <w:t>IR</w:t>
      </w:r>
      <w:r w:rsidRPr="007F273D">
        <w:rPr>
          <w:rFonts w:ascii="Times New Roman" w:eastAsia="宋体" w:hAnsi="Times New Roman" w:cs="Times New Roman"/>
          <w:sz w:val="24"/>
          <w:szCs w:val="24"/>
        </w:rPr>
        <w:t>模态的特征分布，该方法可以保持特征的可分辨性，并解决某些身份的特征不一致问题。</w:t>
      </w:r>
    </w:p>
    <w:p w14:paraId="41FADAD0" w14:textId="62E4016C" w:rsidR="007F273D" w:rsidRPr="007F273D" w:rsidRDefault="007F273D" w:rsidP="007F273D">
      <w:pPr>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sidRPr="007F273D">
        <w:rPr>
          <w:rFonts w:ascii="Times New Roman" w:eastAsia="宋体" w:hAnsi="Times New Roman" w:cs="Times New Roman" w:hint="eastAsia"/>
          <w:b/>
          <w:sz w:val="24"/>
          <w:szCs w:val="24"/>
        </w:rPr>
        <w:t>方法介绍</w:t>
      </w:r>
    </w:p>
    <w:p w14:paraId="271269CA" w14:textId="0DDCA3E3" w:rsidR="007F273D" w:rsidRDefault="007F273D" w:rsidP="007F273D">
      <w:pPr>
        <w:rPr>
          <w:rFonts w:ascii="Times New Roman" w:eastAsia="宋体" w:hAnsi="Times New Roman" w:cs="Times New Roman"/>
          <w:b/>
          <w:sz w:val="24"/>
          <w:szCs w:val="24"/>
        </w:rPr>
      </w:pPr>
      <w:r>
        <w:rPr>
          <w:rFonts w:ascii="Times New Roman" w:eastAsia="宋体" w:hAnsi="Times New Roman" w:cs="Times New Roman" w:hint="eastAsia"/>
          <w:b/>
          <w:sz w:val="24"/>
          <w:szCs w:val="24"/>
        </w:rPr>
        <w:t>2.1</w:t>
      </w:r>
      <w:r>
        <w:rPr>
          <w:rFonts w:ascii="Times New Roman" w:eastAsia="宋体" w:hAnsi="Times New Roman" w:cs="Times New Roman" w:hint="eastAsia"/>
          <w:b/>
          <w:sz w:val="24"/>
          <w:szCs w:val="24"/>
        </w:rPr>
        <w:t>整体框架</w:t>
      </w:r>
    </w:p>
    <w:p w14:paraId="6487E99E" w14:textId="0EB2B9AF" w:rsidR="007F273D" w:rsidRDefault="003F0D3F" w:rsidP="007F273D">
      <w:pPr>
        <w:rPr>
          <w:rFonts w:ascii="Times New Roman" w:eastAsia="宋体" w:hAnsi="Times New Roman" w:cs="Times New Roman"/>
          <w:b/>
          <w:sz w:val="24"/>
          <w:szCs w:val="24"/>
        </w:rPr>
      </w:pPr>
      <w:r>
        <w:rPr>
          <w:noProof/>
        </w:rPr>
        <w:drawing>
          <wp:inline distT="0" distB="0" distL="0" distR="0" wp14:anchorId="1DE94ADD" wp14:editId="51F0672B">
            <wp:extent cx="5580518" cy="21640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868" cy="2165767"/>
                    </a:xfrm>
                    <a:prstGeom prst="rect">
                      <a:avLst/>
                    </a:prstGeom>
                  </pic:spPr>
                </pic:pic>
              </a:graphicData>
            </a:graphic>
          </wp:inline>
        </w:drawing>
      </w:r>
    </w:p>
    <w:p w14:paraId="798A38FA" w14:textId="4C65A4A4" w:rsidR="003F0D3F" w:rsidRDefault="003F0D3F" w:rsidP="007F273D">
      <w:pPr>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.2</w:t>
      </w:r>
      <w:r>
        <w:rPr>
          <w:rFonts w:ascii="Times New Roman" w:eastAsia="宋体" w:hAnsi="Times New Roman" w:cs="Times New Roman" w:hint="eastAsia"/>
          <w:b/>
          <w:sz w:val="24"/>
          <w:szCs w:val="24"/>
        </w:rPr>
        <w:t>双流基线</w:t>
      </w:r>
      <w:r w:rsidR="00827F24">
        <w:rPr>
          <w:rFonts w:ascii="Times New Roman" w:eastAsia="宋体" w:hAnsi="Times New Roman" w:cs="Times New Roman" w:hint="eastAsia"/>
          <w:b/>
          <w:sz w:val="24"/>
          <w:szCs w:val="24"/>
        </w:rPr>
        <w:t>（</w:t>
      </w:r>
      <w:r w:rsidR="00827F24" w:rsidRPr="00827F24">
        <w:rPr>
          <w:rFonts w:ascii="Times New Roman" w:eastAsia="宋体" w:hAnsi="Times New Roman" w:cs="Times New Roman"/>
          <w:b/>
          <w:sz w:val="24"/>
          <w:szCs w:val="24"/>
        </w:rPr>
        <w:t>Two-stream Baseline</w:t>
      </w:r>
      <w:r w:rsidR="00827F24">
        <w:rPr>
          <w:rFonts w:ascii="Times New Roman" w:eastAsia="宋体" w:hAnsi="Times New Roman" w:cs="Times New Roman" w:hint="eastAsia"/>
          <w:b/>
          <w:sz w:val="24"/>
          <w:szCs w:val="24"/>
        </w:rPr>
        <w:t>）</w:t>
      </w:r>
    </w:p>
    <w:p w14:paraId="4EBACA46" w14:textId="3D08CF81" w:rsidR="003F0D3F" w:rsidRDefault="003F0D3F" w:rsidP="00736FF5">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3F0D3F">
        <w:rPr>
          <w:rFonts w:ascii="Times New Roman" w:eastAsia="宋体" w:hAnsi="Times New Roman" w:cs="Times New Roman"/>
          <w:sz w:val="24"/>
          <w:szCs w:val="24"/>
        </w:rPr>
        <w:t>给定输入原始可见图像集</w:t>
      </w:r>
      <m:oMath>
        <m:r>
          <w:rPr>
            <w:rFonts w:ascii="Cambria Math"/>
          </w:rPr>
          <m:t>V={</m:t>
        </m:r>
        <m:sSub>
          <m:sSubPr>
            <m:ctrlPr>
              <w:rPr>
                <w:rFonts w:ascii="Cambria Math" w:hAnsi="Cambria Math"/>
                <w:i/>
              </w:rPr>
            </m:ctrlPr>
          </m:sSubPr>
          <m:e>
            <m:r>
              <w:rPr>
                <w:rFonts w:ascii="Cambria Math"/>
              </w:rPr>
              <m:t>V</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sidRPr="003F0D3F">
        <w:rPr>
          <w:rFonts w:ascii="Times New Roman" w:eastAsia="宋体" w:hAnsi="Times New Roman" w:cs="Times New Roman"/>
          <w:sz w:val="24"/>
          <w:szCs w:val="24"/>
        </w:rPr>
        <w:t>，红外图像集</w:t>
      </w:r>
      <m:oMath>
        <m:r>
          <w:rPr>
            <w:rFonts w:ascii="Cambria Math"/>
          </w:rPr>
          <m:t>I={</m:t>
        </m:r>
        <m:sSub>
          <m:sSubPr>
            <m:ctrlPr>
              <w:rPr>
                <w:rFonts w:ascii="Cambria Math" w:hAnsi="Cambria Math"/>
                <w:i/>
              </w:rPr>
            </m:ctrlPr>
          </m:sSubPr>
          <m:e>
            <m:r>
              <w:rPr>
                <w:rFonts w:ascii="Cambria Math"/>
              </w:rPr>
              <m:t>I</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sidRPr="003F0D3F">
        <w:rPr>
          <w:rFonts w:ascii="Times New Roman" w:eastAsia="宋体" w:hAnsi="Times New Roman" w:cs="Times New Roman"/>
          <w:sz w:val="24"/>
          <w:szCs w:val="24"/>
        </w:rPr>
        <w:t>，其中</w:t>
      </w:r>
      <m:oMath>
        <m:sSub>
          <m:sSubPr>
            <m:ctrlPr>
              <w:rPr>
                <w:rFonts w:ascii="Cambria Math" w:hAnsi="Cambria Math"/>
                <w:i/>
              </w:rPr>
            </m:ctrlPr>
          </m:sSubPr>
          <m:e>
            <m:r>
              <w:rPr>
                <w:rFonts w:ascii="Cambria Math"/>
              </w:rPr>
              <m:t>V</m:t>
            </m:r>
          </m:e>
          <m:sub>
            <m:r>
              <w:rPr>
                <w:rFonts w:ascii="Cambria Math"/>
              </w:rPr>
              <m:t>i</m:t>
            </m:r>
          </m:sub>
        </m:sSub>
        <m:r>
          <w:rPr>
            <w:rFonts w:ascii="Cambria Math"/>
          </w:rPr>
          <m:t>∈</m:t>
        </m:r>
        <m:sSup>
          <m:sSupPr>
            <m:ctrlPr>
              <w:rPr>
                <w:rFonts w:ascii="Cambria Math" w:hAnsi="Cambria Math"/>
                <w:i/>
              </w:rPr>
            </m:ctrlPr>
          </m:sSupPr>
          <m:e>
            <m:r>
              <w:rPr>
                <w:rFonts w:ascii="Cambria Math"/>
              </w:rPr>
              <m:t>R</m:t>
            </m:r>
          </m:e>
          <m:sup>
            <m:r>
              <w:rPr>
                <w:rFonts w:ascii="Cambria Math"/>
              </w:rPr>
              <m:t>3</m:t>
            </m:r>
            <m:r>
              <w:rPr>
                <w:rFonts w:ascii="Cambria Math"/>
              </w:rPr>
              <m:t>*</m:t>
            </m:r>
            <m:r>
              <w:rPr>
                <w:rFonts w:ascii="Cambria Math"/>
              </w:rPr>
              <m:t>H</m:t>
            </m:r>
            <m:r>
              <w:rPr>
                <w:rFonts w:ascii="Cambria Math"/>
              </w:rPr>
              <m:t>*</m:t>
            </m:r>
            <m:r>
              <w:rPr>
                <w:rFonts w:ascii="Cambria Math"/>
              </w:rPr>
              <m:t>W</m:t>
            </m:r>
          </m:sup>
        </m:sSup>
      </m:oMath>
      <w:r w:rsidRPr="003F0D3F">
        <w:rPr>
          <w:rFonts w:ascii="Times New Roman" w:eastAsia="宋体" w:hAnsi="Times New Roman" w:cs="Times New Roman"/>
          <w:sz w:val="24"/>
          <w:szCs w:val="24"/>
        </w:rPr>
        <w:t>，</w:t>
      </w:r>
      <m:oMath>
        <m:sSub>
          <m:sSubPr>
            <m:ctrlPr>
              <w:rPr>
                <w:rFonts w:ascii="Cambria Math" w:hAnsi="Cambria Math"/>
                <w:i/>
              </w:rPr>
            </m:ctrlPr>
          </m:sSubPr>
          <m:e>
            <m:r>
              <w:rPr>
                <w:rFonts w:ascii="Cambria Math"/>
              </w:rPr>
              <m:t>I</m:t>
            </m:r>
          </m:e>
          <m:sub>
            <m:r>
              <w:rPr>
                <w:rFonts w:ascii="Cambria Math"/>
              </w:rPr>
              <m:t>i</m:t>
            </m:r>
          </m:sub>
        </m:sSub>
        <m:r>
          <w:rPr>
            <w:rFonts w:ascii="Cambria Math"/>
          </w:rPr>
          <m:t>∈</m:t>
        </m:r>
        <m:sSup>
          <m:sSupPr>
            <m:ctrlPr>
              <w:rPr>
                <w:rFonts w:ascii="Cambria Math" w:hAnsi="Cambria Math"/>
                <w:i/>
              </w:rPr>
            </m:ctrlPr>
          </m:sSupPr>
          <m:e>
            <m:r>
              <w:rPr>
                <w:rFonts w:ascii="Cambria Math"/>
              </w:rPr>
              <m:t>R</m:t>
            </m:r>
          </m:e>
          <m:sup>
            <m:r>
              <w:rPr>
                <w:rFonts w:ascii="Cambria Math"/>
              </w:rPr>
              <m:t>3</m:t>
            </m:r>
            <m:r>
              <w:rPr>
                <w:rFonts w:ascii="Cambria Math"/>
              </w:rPr>
              <m:t>*</m:t>
            </m:r>
            <m:r>
              <w:rPr>
                <w:rFonts w:ascii="Cambria Math"/>
              </w:rPr>
              <m:t>H</m:t>
            </m:r>
            <m:r>
              <w:rPr>
                <w:rFonts w:ascii="Cambria Math"/>
              </w:rPr>
              <m:t>*</m:t>
            </m:r>
            <m:r>
              <w:rPr>
                <w:rFonts w:ascii="Cambria Math"/>
              </w:rPr>
              <m:t>W</m:t>
            </m:r>
          </m:sup>
        </m:sSup>
      </m:oMath>
      <w:r w:rsidRPr="003F0D3F">
        <w:rPr>
          <w:rFonts w:ascii="Times New Roman" w:eastAsia="宋体" w:hAnsi="Times New Roman" w:cs="Times New Roman"/>
          <w:sz w:val="24"/>
          <w:szCs w:val="24"/>
        </w:rPr>
        <w:t>分别表示</w:t>
      </w:r>
      <w:r w:rsidRPr="003F0D3F">
        <w:rPr>
          <w:rFonts w:ascii="Times New Roman" w:eastAsia="宋体" w:hAnsi="Times New Roman" w:cs="Times New Roman"/>
          <w:sz w:val="24"/>
          <w:szCs w:val="24"/>
        </w:rPr>
        <w:t>V</w:t>
      </w:r>
      <w:r w:rsidRPr="003F0D3F">
        <w:rPr>
          <w:rFonts w:ascii="Times New Roman" w:eastAsia="宋体" w:hAnsi="Times New Roman" w:cs="Times New Roman"/>
          <w:sz w:val="24"/>
          <w:szCs w:val="24"/>
        </w:rPr>
        <w:t>和</w:t>
      </w:r>
      <w:r w:rsidRPr="003F0D3F">
        <w:rPr>
          <w:rFonts w:ascii="Times New Roman" w:eastAsia="宋体" w:hAnsi="Times New Roman" w:cs="Times New Roman"/>
          <w:sz w:val="24"/>
          <w:szCs w:val="24"/>
        </w:rPr>
        <w:t>I</w:t>
      </w:r>
      <w:r w:rsidRPr="003F0D3F">
        <w:rPr>
          <w:rFonts w:ascii="Times New Roman" w:eastAsia="宋体" w:hAnsi="Times New Roman" w:cs="Times New Roman"/>
          <w:sz w:val="24"/>
          <w:szCs w:val="24"/>
        </w:rPr>
        <w:t>的第</w:t>
      </w:r>
      <w:r w:rsidR="00096FD5">
        <w:rPr>
          <w:rFonts w:ascii="Times New Roman" w:eastAsia="宋体" w:hAnsi="Times New Roman" w:cs="Times New Roman"/>
          <w:sz w:val="24"/>
          <w:szCs w:val="24"/>
        </w:rPr>
        <w:t>i</w:t>
      </w:r>
      <w:proofErr w:type="gramStart"/>
      <w:r w:rsidRPr="003F0D3F">
        <w:rPr>
          <w:rFonts w:ascii="Times New Roman" w:eastAsia="宋体" w:hAnsi="Times New Roman" w:cs="Times New Roman"/>
          <w:sz w:val="24"/>
          <w:szCs w:val="24"/>
        </w:rPr>
        <w:t>个</w:t>
      </w:r>
      <w:proofErr w:type="gramEnd"/>
      <w:r w:rsidRPr="003F0D3F">
        <w:rPr>
          <w:rFonts w:ascii="Times New Roman" w:eastAsia="宋体" w:hAnsi="Times New Roman" w:cs="Times New Roman"/>
          <w:sz w:val="24"/>
          <w:szCs w:val="24"/>
        </w:rPr>
        <w:t>对应图像</w:t>
      </w:r>
      <w:r w:rsidR="00096FD5">
        <w:rPr>
          <w:rFonts w:ascii="Times New Roman" w:eastAsia="宋体" w:hAnsi="Times New Roman" w:cs="Times New Roman" w:hint="eastAsia"/>
          <w:sz w:val="24"/>
          <w:szCs w:val="24"/>
        </w:rPr>
        <w:t>，</w:t>
      </w:r>
      <w:r w:rsidRPr="003F0D3F">
        <w:rPr>
          <w:rFonts w:ascii="Times New Roman" w:eastAsia="宋体" w:hAnsi="Times New Roman" w:cs="Times New Roman"/>
          <w:sz w:val="24"/>
          <w:szCs w:val="24"/>
        </w:rPr>
        <w:t>N</w:t>
      </w:r>
      <w:r w:rsidRPr="003F0D3F">
        <w:rPr>
          <w:rFonts w:ascii="Times New Roman" w:eastAsia="宋体" w:hAnsi="Times New Roman" w:cs="Times New Roman"/>
          <w:sz w:val="24"/>
          <w:szCs w:val="24"/>
        </w:rPr>
        <w:t>是图像的数量</w:t>
      </w:r>
      <w:r w:rsidR="00096FD5">
        <w:rPr>
          <w:rFonts w:ascii="Times New Roman" w:eastAsia="宋体" w:hAnsi="Times New Roman" w:cs="Times New Roman" w:hint="eastAsia"/>
          <w:sz w:val="24"/>
          <w:szCs w:val="24"/>
        </w:rPr>
        <w:t>。</w:t>
      </w:r>
      <w:r w:rsidRPr="003F0D3F">
        <w:rPr>
          <w:rFonts w:ascii="Times New Roman" w:eastAsia="宋体" w:hAnsi="Times New Roman" w:cs="Times New Roman"/>
          <w:sz w:val="24"/>
          <w:szCs w:val="24"/>
        </w:rPr>
        <w:t>利用由模态特定的</w:t>
      </w:r>
      <w:r w:rsidRPr="003F0D3F">
        <w:rPr>
          <w:rFonts w:ascii="Times New Roman" w:eastAsia="宋体" w:hAnsi="Times New Roman" w:cs="Times New Roman"/>
          <w:sz w:val="24"/>
          <w:szCs w:val="24"/>
        </w:rPr>
        <w:t>RGB</w:t>
      </w:r>
      <w:r w:rsidRPr="003F0D3F">
        <w:rPr>
          <w:rFonts w:ascii="Times New Roman" w:eastAsia="宋体" w:hAnsi="Times New Roman" w:cs="Times New Roman"/>
          <w:sz w:val="24"/>
          <w:szCs w:val="24"/>
        </w:rPr>
        <w:t>和</w:t>
      </w:r>
      <w:r w:rsidRPr="003F0D3F">
        <w:rPr>
          <w:rFonts w:ascii="Times New Roman" w:eastAsia="宋体" w:hAnsi="Times New Roman" w:cs="Times New Roman"/>
          <w:sz w:val="24"/>
          <w:szCs w:val="24"/>
        </w:rPr>
        <w:t>IR</w:t>
      </w:r>
      <w:r w:rsidRPr="003F0D3F">
        <w:rPr>
          <w:rFonts w:ascii="Times New Roman" w:eastAsia="宋体" w:hAnsi="Times New Roman" w:cs="Times New Roman"/>
          <w:sz w:val="24"/>
          <w:szCs w:val="24"/>
        </w:rPr>
        <w:t>分支组成的双流网络提取</w:t>
      </w:r>
      <w:r w:rsidRPr="003F0D3F">
        <w:rPr>
          <w:rFonts w:ascii="Times New Roman" w:eastAsia="宋体" w:hAnsi="Times New Roman" w:cs="Times New Roman"/>
          <w:sz w:val="24"/>
          <w:szCs w:val="24"/>
        </w:rPr>
        <w:t>2048</w:t>
      </w:r>
      <w:r w:rsidRPr="003F0D3F">
        <w:rPr>
          <w:rFonts w:ascii="Times New Roman" w:eastAsia="宋体" w:hAnsi="Times New Roman" w:cs="Times New Roman"/>
          <w:sz w:val="24"/>
          <w:szCs w:val="24"/>
        </w:rPr>
        <w:t>维特征，并且</w:t>
      </w:r>
      <w:r w:rsidRPr="003F0D3F">
        <w:rPr>
          <w:rFonts w:ascii="Times New Roman" w:eastAsia="宋体" w:hAnsi="Times New Roman" w:cs="Times New Roman"/>
          <w:sz w:val="24"/>
          <w:szCs w:val="24"/>
        </w:rPr>
        <w:t>RGB</w:t>
      </w:r>
      <w:r w:rsidRPr="003F0D3F">
        <w:rPr>
          <w:rFonts w:ascii="Times New Roman" w:eastAsia="宋体" w:hAnsi="Times New Roman" w:cs="Times New Roman"/>
          <w:sz w:val="24"/>
          <w:szCs w:val="24"/>
        </w:rPr>
        <w:t>和红外分支的主干参数不共享。</w:t>
      </w:r>
      <w:r w:rsidRPr="003F0D3F">
        <w:rPr>
          <w:rFonts w:ascii="Times New Roman" w:eastAsia="宋体" w:hAnsi="Times New Roman" w:cs="Times New Roman"/>
          <w:sz w:val="24"/>
          <w:szCs w:val="24"/>
        </w:rPr>
        <w:t>GAP</w:t>
      </w:r>
      <w:r w:rsidRPr="003F0D3F">
        <w:rPr>
          <w:rFonts w:ascii="Times New Roman" w:eastAsia="宋体" w:hAnsi="Times New Roman" w:cs="Times New Roman"/>
          <w:sz w:val="24"/>
          <w:szCs w:val="24"/>
        </w:rPr>
        <w:t>表示全局平均池层。</w:t>
      </w:r>
      <w:r w:rsidRPr="003F0D3F">
        <w:rPr>
          <w:rFonts w:ascii="Times New Roman" w:eastAsia="宋体" w:hAnsi="Times New Roman" w:cs="Times New Roman"/>
          <w:sz w:val="24"/>
          <w:szCs w:val="24"/>
        </w:rPr>
        <w:t>2048</w:t>
      </w:r>
      <w:r w:rsidRPr="003F0D3F">
        <w:rPr>
          <w:rFonts w:ascii="Times New Roman" w:eastAsia="宋体" w:hAnsi="Times New Roman" w:cs="Times New Roman"/>
          <w:sz w:val="24"/>
          <w:szCs w:val="24"/>
        </w:rPr>
        <w:t>维特征向量进一步被馈送到全连接（</w:t>
      </w:r>
      <w:r w:rsidRPr="003F0D3F">
        <w:rPr>
          <w:rFonts w:ascii="Times New Roman" w:eastAsia="宋体" w:hAnsi="Times New Roman" w:cs="Times New Roman"/>
          <w:sz w:val="24"/>
          <w:szCs w:val="24"/>
        </w:rPr>
        <w:t>FC</w:t>
      </w:r>
      <w:r w:rsidRPr="003F0D3F">
        <w:rPr>
          <w:rFonts w:ascii="Times New Roman" w:eastAsia="宋体" w:hAnsi="Times New Roman" w:cs="Times New Roman"/>
          <w:sz w:val="24"/>
          <w:szCs w:val="24"/>
        </w:rPr>
        <w:t>）层、批规范（</w:t>
      </w:r>
      <w:r w:rsidRPr="003F0D3F">
        <w:rPr>
          <w:rFonts w:ascii="Times New Roman" w:eastAsia="宋体" w:hAnsi="Times New Roman" w:cs="Times New Roman"/>
          <w:sz w:val="24"/>
          <w:szCs w:val="24"/>
        </w:rPr>
        <w:t>BN</w:t>
      </w:r>
      <w:r w:rsidRPr="003F0D3F">
        <w:rPr>
          <w:rFonts w:ascii="Times New Roman" w:eastAsia="宋体" w:hAnsi="Times New Roman" w:cs="Times New Roman"/>
          <w:sz w:val="24"/>
          <w:szCs w:val="24"/>
        </w:rPr>
        <w:t>）层组成的模态共享</w:t>
      </w:r>
      <w:r w:rsidR="00096FD5">
        <w:rPr>
          <w:rFonts w:ascii="Times New Roman" w:eastAsia="宋体" w:hAnsi="Times New Roman" w:cs="Times New Roman" w:hint="eastAsia"/>
          <w:sz w:val="24"/>
          <w:szCs w:val="24"/>
        </w:rPr>
        <w:t>块</w:t>
      </w:r>
      <w:r w:rsidRPr="003F0D3F">
        <w:rPr>
          <w:rFonts w:ascii="Times New Roman" w:eastAsia="宋体" w:hAnsi="Times New Roman" w:cs="Times New Roman"/>
          <w:sz w:val="24"/>
          <w:szCs w:val="24"/>
        </w:rPr>
        <w:t>中以获得</w:t>
      </w:r>
      <w:r w:rsidRPr="003F0D3F">
        <w:rPr>
          <w:rFonts w:ascii="Times New Roman" w:eastAsia="宋体" w:hAnsi="Times New Roman" w:cs="Times New Roman"/>
          <w:sz w:val="24"/>
          <w:szCs w:val="24"/>
        </w:rPr>
        <w:t>512</w:t>
      </w:r>
      <w:r w:rsidRPr="003F0D3F">
        <w:rPr>
          <w:rFonts w:ascii="Times New Roman" w:eastAsia="宋体" w:hAnsi="Times New Roman" w:cs="Times New Roman"/>
          <w:sz w:val="24"/>
          <w:szCs w:val="24"/>
        </w:rPr>
        <w:t>维特征向量。我们将提取的</w:t>
      </w:r>
      <w:r w:rsidRPr="003F0D3F">
        <w:rPr>
          <w:rFonts w:ascii="Times New Roman" w:eastAsia="宋体" w:hAnsi="Times New Roman" w:cs="Times New Roman"/>
          <w:sz w:val="24"/>
          <w:szCs w:val="24"/>
        </w:rPr>
        <w:t>V</w:t>
      </w:r>
      <w:r w:rsidRPr="003F0D3F">
        <w:rPr>
          <w:rFonts w:ascii="Times New Roman" w:eastAsia="宋体" w:hAnsi="Times New Roman" w:cs="Times New Roman"/>
          <w:sz w:val="24"/>
          <w:szCs w:val="24"/>
        </w:rPr>
        <w:t>和</w:t>
      </w:r>
      <w:r w:rsidRPr="003F0D3F">
        <w:rPr>
          <w:rFonts w:ascii="Times New Roman" w:eastAsia="宋体" w:hAnsi="Times New Roman" w:cs="Times New Roman"/>
          <w:sz w:val="24"/>
          <w:szCs w:val="24"/>
        </w:rPr>
        <w:t>I</w:t>
      </w:r>
      <w:r w:rsidRPr="003F0D3F">
        <w:rPr>
          <w:rFonts w:ascii="Times New Roman" w:eastAsia="宋体" w:hAnsi="Times New Roman" w:cs="Times New Roman"/>
          <w:sz w:val="24"/>
          <w:szCs w:val="24"/>
        </w:rPr>
        <w:t>的特征向量集分别表示为</w:t>
      </w:r>
      <m:oMath>
        <m:sSub>
          <m:sSubPr>
            <m:ctrlPr>
              <w:rPr>
                <w:rFonts w:ascii="Cambria Math" w:hAnsi="Cambria Math"/>
                <w:i/>
              </w:rPr>
            </m:ctrlPr>
          </m:sSubPr>
          <m:e>
            <m:r>
              <w:rPr>
                <w:rFonts w:ascii="Cambria Math"/>
              </w:rPr>
              <m:t>F</m:t>
            </m:r>
          </m:e>
          <m:sub>
            <m:r>
              <w:rPr>
                <w:rFonts w:ascii="Cambria Math"/>
              </w:rPr>
              <m:t>V</m:t>
            </m:r>
          </m:sub>
        </m:sSub>
      </m:oMath>
      <w:r w:rsidRPr="003F0D3F">
        <w:rPr>
          <w:rFonts w:ascii="Times New Roman" w:eastAsia="宋体" w:hAnsi="Times New Roman" w:cs="Times New Roman"/>
          <w:sz w:val="24"/>
          <w:szCs w:val="24"/>
        </w:rPr>
        <w:t>和</w:t>
      </w:r>
      <m:oMath>
        <m:sSub>
          <m:sSubPr>
            <m:ctrlPr>
              <w:rPr>
                <w:rFonts w:ascii="Cambria Math" w:hAnsi="Cambria Math"/>
                <w:i/>
              </w:rPr>
            </m:ctrlPr>
          </m:sSubPr>
          <m:e>
            <m:r>
              <w:rPr>
                <w:rFonts w:ascii="Cambria Math"/>
              </w:rPr>
              <m:t>F</m:t>
            </m:r>
          </m:e>
          <m:sub>
            <m:r>
              <w:rPr>
                <w:rFonts w:ascii="Cambria Math"/>
              </w:rPr>
              <m:t>I</m:t>
            </m:r>
          </m:sub>
        </m:sSub>
      </m:oMath>
      <w:r w:rsidRPr="003F0D3F">
        <w:rPr>
          <w:rFonts w:ascii="Times New Roman" w:eastAsia="宋体" w:hAnsi="Times New Roman" w:cs="Times New Roman"/>
          <w:sz w:val="24"/>
          <w:szCs w:val="24"/>
        </w:rPr>
        <w:t>，其中</w:t>
      </w:r>
      <m:oMath>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F</m:t>
            </m:r>
          </m:e>
          <m:sup>
            <m:r>
              <w:rPr>
                <w:rFonts w:ascii="Cambria Math" w:eastAsia="宋体" w:hAnsi="Cambria Math" w:cs="Times New Roman"/>
                <w:sz w:val="24"/>
                <w:szCs w:val="24"/>
              </w:rPr>
              <m:t>V</m:t>
            </m:r>
          </m:sup>
        </m:sSup>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1</m:t>
                </m:r>
              </m:sub>
              <m:sup>
                <m:r>
                  <w:rPr>
                    <w:rFonts w:ascii="Cambria Math" w:eastAsia="宋体" w:hAnsi="Cambria Math" w:cs="Times New Roman"/>
                    <w:sz w:val="24"/>
                    <w:szCs w:val="24"/>
                  </w:rPr>
                  <m:t>V</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2</m:t>
                </m:r>
              </m:sub>
              <m:sup>
                <m:r>
                  <w:rPr>
                    <w:rFonts w:ascii="Cambria Math" w:eastAsia="宋体" w:hAnsi="Cambria Math" w:cs="Times New Roman"/>
                    <w:sz w:val="24"/>
                    <w:szCs w:val="24"/>
                  </w:rPr>
                  <m:t>V</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i</m:t>
                </m:r>
              </m:sub>
              <m:sup>
                <m:r>
                  <w:rPr>
                    <w:rFonts w:ascii="Cambria Math" w:eastAsia="宋体" w:hAnsi="Cambria Math" w:cs="Times New Roman"/>
                    <w:sz w:val="24"/>
                    <w:szCs w:val="24"/>
                  </w:rPr>
                  <m:t>V</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N</m:t>
                </m:r>
              </m:sub>
              <m:sup>
                <m:r>
                  <w:rPr>
                    <w:rFonts w:ascii="Cambria Math" w:eastAsia="宋体" w:hAnsi="Cambria Math" w:cs="Times New Roman"/>
                    <w:sz w:val="24"/>
                    <w:szCs w:val="24"/>
                  </w:rPr>
                  <m:t>V</m:t>
                </m:r>
              </m:sup>
            </m:sSubSup>
          </m:e>
        </m:d>
      </m:oMath>
      <w:r w:rsidRPr="003F0D3F">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F</m:t>
            </m:r>
          </m:e>
          <m:sup>
            <m:r>
              <w:rPr>
                <w:rFonts w:ascii="Cambria Math" w:eastAsia="宋体" w:hAnsi="Cambria Math" w:cs="Times New Roman"/>
                <w:sz w:val="24"/>
                <w:szCs w:val="24"/>
              </w:rPr>
              <m:t>I</m:t>
            </m:r>
          </m:sup>
        </m:sSup>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1</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2</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i</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N</m:t>
                </m:r>
              </m:sub>
              <m:sup>
                <m:r>
                  <w:rPr>
                    <w:rFonts w:ascii="Cambria Math" w:eastAsia="宋体" w:hAnsi="Cambria Math" w:cs="Times New Roman"/>
                    <w:sz w:val="24"/>
                    <w:szCs w:val="24"/>
                  </w:rPr>
                  <m:t>I</m:t>
                </m:r>
              </m:sup>
            </m:sSubSup>
          </m:e>
        </m:d>
      </m:oMath>
      <w:r w:rsidRPr="003F0D3F">
        <w:rPr>
          <w:rFonts w:ascii="Times New Roman" w:eastAsia="宋体" w:hAnsi="Times New Roman" w:cs="Times New Roman"/>
          <w:sz w:val="24"/>
          <w:szCs w:val="24"/>
        </w:rPr>
        <w:t>。</w:t>
      </w:r>
      <m:oMath>
        <m:sSubSup>
          <m:sSubSupPr>
            <m:ctrlPr>
              <w:rPr>
                <w:rFonts w:ascii="Cambria Math" w:hAnsi="Cambria Math"/>
                <w:i/>
              </w:rPr>
            </m:ctrlPr>
          </m:sSubSupPr>
          <m:e>
            <m:r>
              <w:rPr>
                <w:rFonts w:ascii="Cambria Math"/>
              </w:rPr>
              <m:t>f</m:t>
            </m:r>
          </m:e>
          <m:sub>
            <m:r>
              <w:rPr>
                <w:rFonts w:ascii="Cambria Math"/>
              </w:rPr>
              <m:t>i</m:t>
            </m:r>
          </m:sub>
          <m:sup>
            <m:r>
              <w:rPr>
                <w:rFonts w:ascii="Cambria Math"/>
              </w:rPr>
              <m:t>V</m:t>
            </m:r>
          </m:sup>
        </m:sSubSup>
      </m:oMath>
      <w:r w:rsidRPr="003F0D3F">
        <w:rPr>
          <w:rFonts w:ascii="Times New Roman" w:eastAsia="宋体" w:hAnsi="Times New Roman" w:cs="Times New Roman"/>
          <w:sz w:val="24"/>
          <w:szCs w:val="24"/>
        </w:rPr>
        <w:t>和</w:t>
      </w:r>
      <m:oMath>
        <m:sSubSup>
          <m:sSubSupPr>
            <m:ctrlPr>
              <w:rPr>
                <w:rFonts w:ascii="Cambria Math" w:hAnsi="Cambria Math"/>
                <w:i/>
              </w:rPr>
            </m:ctrlPr>
          </m:sSubSupPr>
          <m:e>
            <m:r>
              <w:rPr>
                <w:rFonts w:ascii="Cambria Math"/>
              </w:rPr>
              <m:t>f</m:t>
            </m:r>
          </m:e>
          <m:sub>
            <m:r>
              <w:rPr>
                <w:rFonts w:ascii="Cambria Math"/>
              </w:rPr>
              <m:t>i</m:t>
            </m:r>
          </m:sub>
          <m:sup>
            <m:r>
              <w:rPr>
                <w:rFonts w:ascii="Cambria Math"/>
              </w:rPr>
              <m:t>I</m:t>
            </m:r>
          </m:sup>
        </m:sSubSup>
      </m:oMath>
      <w:r w:rsidRPr="003F0D3F">
        <w:rPr>
          <w:rFonts w:ascii="Times New Roman" w:eastAsia="宋体" w:hAnsi="Times New Roman" w:cs="Times New Roman"/>
          <w:sz w:val="24"/>
          <w:szCs w:val="24"/>
        </w:rPr>
        <w:t>分别表示</w:t>
      </w:r>
      <m:oMath>
        <m:r>
          <w:rPr>
            <w:rFonts w:ascii="Cambria Math"/>
          </w:rPr>
          <m:t>Vi</m:t>
        </m:r>
      </m:oMath>
      <w:r w:rsidRPr="003F0D3F">
        <w:rPr>
          <w:rFonts w:ascii="Times New Roman" w:eastAsia="宋体" w:hAnsi="Times New Roman" w:cs="Times New Roman"/>
          <w:sz w:val="24"/>
          <w:szCs w:val="24"/>
        </w:rPr>
        <w:t>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i</m:t>
            </m:r>
          </m:sub>
        </m:sSub>
      </m:oMath>
      <w:r w:rsidRPr="003F0D3F">
        <w:rPr>
          <w:rFonts w:ascii="Times New Roman" w:eastAsia="宋体" w:hAnsi="Times New Roman" w:cs="Times New Roman"/>
          <w:sz w:val="24"/>
          <w:szCs w:val="24"/>
        </w:rPr>
        <w:t>的</w:t>
      </w:r>
      <w:r w:rsidRPr="003F0D3F">
        <w:rPr>
          <w:rFonts w:ascii="Times New Roman" w:eastAsia="宋体" w:hAnsi="Times New Roman" w:cs="Times New Roman"/>
          <w:sz w:val="24"/>
          <w:szCs w:val="24"/>
        </w:rPr>
        <w:t>512</w:t>
      </w:r>
      <w:r w:rsidRPr="003F0D3F">
        <w:rPr>
          <w:rFonts w:ascii="Times New Roman" w:eastAsia="宋体" w:hAnsi="Times New Roman" w:cs="Times New Roman"/>
          <w:sz w:val="24"/>
          <w:szCs w:val="24"/>
        </w:rPr>
        <w:t>维特征向量。</w:t>
      </w:r>
      <w:r w:rsidR="00764B34">
        <w:rPr>
          <w:rFonts w:ascii="Times New Roman" w:eastAsia="宋体" w:hAnsi="Times New Roman" w:cs="Times New Roman" w:hint="eastAsia"/>
          <w:sz w:val="24"/>
          <w:szCs w:val="24"/>
        </w:rPr>
        <w:t>后面添加</w:t>
      </w:r>
      <w:r w:rsidR="00764B34" w:rsidRPr="00764B34">
        <w:rPr>
          <w:rFonts w:ascii="Times New Roman" w:eastAsia="宋体" w:hAnsi="Times New Roman" w:cs="Times New Roman"/>
          <w:sz w:val="24"/>
          <w:szCs w:val="24"/>
        </w:rPr>
        <w:t>一个</w:t>
      </w:r>
      <w:r w:rsidR="00764B34" w:rsidRPr="00764B34">
        <w:rPr>
          <w:rFonts w:ascii="Times New Roman" w:eastAsia="宋体" w:hAnsi="Times New Roman" w:cs="Times New Roman"/>
          <w:sz w:val="24"/>
          <w:szCs w:val="24"/>
        </w:rPr>
        <w:t>LeakyReLU</w:t>
      </w:r>
      <w:r w:rsidR="00764B34" w:rsidRPr="00764B34">
        <w:rPr>
          <w:rFonts w:ascii="Times New Roman" w:eastAsia="宋体" w:hAnsi="Times New Roman" w:cs="Times New Roman"/>
          <w:sz w:val="24"/>
          <w:szCs w:val="24"/>
        </w:rPr>
        <w:t>层和一个模态共享的</w:t>
      </w:r>
      <w:r w:rsidR="00764B34" w:rsidRPr="00764B34">
        <w:rPr>
          <w:rFonts w:ascii="Times New Roman" w:eastAsia="宋体" w:hAnsi="Times New Roman" w:cs="Times New Roman"/>
          <w:sz w:val="24"/>
          <w:szCs w:val="24"/>
        </w:rPr>
        <w:t>C</w:t>
      </w:r>
      <w:r w:rsidR="00764B34">
        <w:rPr>
          <w:rFonts w:ascii="Times New Roman" w:eastAsia="宋体" w:hAnsi="Times New Roman" w:cs="Times New Roman" w:hint="eastAsia"/>
          <w:sz w:val="24"/>
          <w:szCs w:val="24"/>
        </w:rPr>
        <w:t>维度的</w:t>
      </w:r>
      <w:r w:rsidR="00764B34" w:rsidRPr="00764B34">
        <w:rPr>
          <w:rFonts w:ascii="Times New Roman" w:eastAsia="宋体" w:hAnsi="Times New Roman" w:cs="Times New Roman"/>
          <w:sz w:val="24"/>
          <w:szCs w:val="24"/>
        </w:rPr>
        <w:t>FC</w:t>
      </w:r>
      <w:r w:rsidR="00764B34" w:rsidRPr="00764B34">
        <w:rPr>
          <w:rFonts w:ascii="Times New Roman" w:eastAsia="宋体" w:hAnsi="Times New Roman" w:cs="Times New Roman"/>
          <w:sz w:val="24"/>
          <w:szCs w:val="24"/>
        </w:rPr>
        <w:t>层作为分类器，并将身份损失用于身份识别特征学习。</w:t>
      </w:r>
    </w:p>
    <w:p w14:paraId="218C91F8" w14:textId="1483CE70" w:rsidR="00764B34" w:rsidRDefault="00764B34" w:rsidP="00764B34">
      <w:pPr>
        <w:spacing w:line="360" w:lineRule="auto"/>
        <w:jc w:val="center"/>
        <w:rPr>
          <w:rFonts w:ascii="Times New Roman" w:eastAsia="宋体" w:hAnsi="Times New Roman" w:cs="Times New Roman"/>
          <w:sz w:val="24"/>
          <w:szCs w:val="24"/>
        </w:rPr>
      </w:pPr>
      <w:r>
        <w:rPr>
          <w:noProof/>
        </w:rPr>
        <w:drawing>
          <wp:inline distT="0" distB="0" distL="0" distR="0" wp14:anchorId="7E88A772" wp14:editId="5B8CAC9C">
            <wp:extent cx="2377646" cy="25148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646" cy="251482"/>
                    </a:xfrm>
                    <a:prstGeom prst="rect">
                      <a:avLst/>
                    </a:prstGeom>
                  </pic:spPr>
                </pic:pic>
              </a:graphicData>
            </a:graphic>
          </wp:inline>
        </w:drawing>
      </w:r>
    </w:p>
    <w:p w14:paraId="1F9361E7" w14:textId="59AF72D2" w:rsidR="00BB02DA" w:rsidRDefault="00BB02DA" w:rsidP="00764B34">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61AFE00F" wp14:editId="33337F82">
            <wp:extent cx="3406435" cy="3657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6435" cy="365792"/>
                    </a:xfrm>
                    <a:prstGeom prst="rect">
                      <a:avLst/>
                    </a:prstGeom>
                  </pic:spPr>
                </pic:pic>
              </a:graphicData>
            </a:graphic>
          </wp:inline>
        </w:drawing>
      </w:r>
    </w:p>
    <w:p w14:paraId="19F0B8C7" w14:textId="0262C273" w:rsidR="00827F24" w:rsidRDefault="00BB02DA" w:rsidP="00BB02D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BB02DA">
        <w:rPr>
          <w:rFonts w:ascii="Times New Roman" w:eastAsia="宋体" w:hAnsi="Times New Roman" w:cs="Times New Roman"/>
          <w:sz w:val="24"/>
          <w:szCs w:val="24"/>
        </w:rPr>
        <w:t>此外，</w:t>
      </w:r>
      <w:r w:rsidRPr="00BB02DA">
        <w:rPr>
          <w:rFonts w:ascii="Times New Roman" w:eastAsia="宋体" w:hAnsi="Times New Roman" w:cs="Times New Roman"/>
          <w:sz w:val="24"/>
          <w:szCs w:val="24"/>
        </w:rPr>
        <w:t xml:space="preserve"> Kullback-Leibler</w:t>
      </w:r>
      <w:r w:rsidRPr="00BB02DA">
        <w:rPr>
          <w:rFonts w:ascii="Times New Roman" w:eastAsia="宋体" w:hAnsi="Times New Roman" w:cs="Times New Roman"/>
          <w:sz w:val="24"/>
          <w:szCs w:val="24"/>
        </w:rPr>
        <w:t>（</w:t>
      </w:r>
      <w:r w:rsidRPr="00BB02DA">
        <w:rPr>
          <w:rFonts w:ascii="Times New Roman" w:eastAsia="宋体" w:hAnsi="Times New Roman" w:cs="Times New Roman"/>
          <w:sz w:val="24"/>
          <w:szCs w:val="24"/>
        </w:rPr>
        <w:t>KL</w:t>
      </w:r>
      <w:r w:rsidRPr="00BB02DA">
        <w:rPr>
          <w:rFonts w:ascii="Times New Roman" w:eastAsia="宋体" w:hAnsi="Times New Roman" w:cs="Times New Roman"/>
          <w:sz w:val="24"/>
          <w:szCs w:val="24"/>
        </w:rPr>
        <w:t>）发散约束以鼓励来自两个模态的相同</w:t>
      </w:r>
      <w:r>
        <w:rPr>
          <w:rFonts w:ascii="Times New Roman" w:eastAsia="宋体" w:hAnsi="Times New Roman" w:cs="Times New Roman" w:hint="eastAsia"/>
          <w:sz w:val="24"/>
          <w:szCs w:val="24"/>
        </w:rPr>
        <w:t>身份</w:t>
      </w:r>
      <w:r w:rsidRPr="00BB02DA">
        <w:rPr>
          <w:rFonts w:ascii="Times New Roman" w:eastAsia="宋体" w:hAnsi="Times New Roman" w:cs="Times New Roman"/>
          <w:sz w:val="24"/>
          <w:szCs w:val="24"/>
        </w:rPr>
        <w:t>的预测概率分布相似</w:t>
      </w:r>
      <w:r>
        <w:rPr>
          <w:rFonts w:ascii="Times New Roman" w:eastAsia="宋体" w:hAnsi="Times New Roman" w:cs="Times New Roman" w:hint="eastAsia"/>
          <w:sz w:val="24"/>
          <w:szCs w:val="24"/>
        </w:rPr>
        <w:t>，</w:t>
      </w:r>
      <w:r w:rsidRPr="00BB02DA">
        <w:rPr>
          <w:rFonts w:ascii="Times New Roman" w:eastAsia="宋体" w:hAnsi="Times New Roman" w:cs="Times New Roman"/>
          <w:sz w:val="24"/>
          <w:szCs w:val="24"/>
        </w:rPr>
        <w:t>并应用双向</w:t>
      </w:r>
      <w:r w:rsidRPr="00BB02DA">
        <w:rPr>
          <w:rFonts w:ascii="Times New Roman" w:eastAsia="宋体" w:hAnsi="Times New Roman" w:cs="Times New Roman"/>
          <w:sz w:val="24"/>
          <w:szCs w:val="24"/>
        </w:rPr>
        <w:t>KL</w:t>
      </w:r>
      <w:r w:rsidRPr="00BB02DA">
        <w:rPr>
          <w:rFonts w:ascii="Times New Roman" w:eastAsia="宋体" w:hAnsi="Times New Roman" w:cs="Times New Roman"/>
          <w:sz w:val="24"/>
          <w:szCs w:val="24"/>
        </w:rPr>
        <w:t>损失来实现这种约束。</w:t>
      </w:r>
    </w:p>
    <w:p w14:paraId="21CA783E" w14:textId="166A1382" w:rsidR="007A31DF" w:rsidRDefault="007A31DF" w:rsidP="007A31DF">
      <w:pPr>
        <w:spacing w:line="360" w:lineRule="auto"/>
        <w:jc w:val="center"/>
        <w:rPr>
          <w:rFonts w:ascii="Times New Roman" w:eastAsia="宋体" w:hAnsi="Times New Roman" w:cs="Times New Roman"/>
          <w:sz w:val="24"/>
          <w:szCs w:val="24"/>
        </w:rPr>
      </w:pPr>
      <w:r>
        <w:rPr>
          <w:noProof/>
        </w:rPr>
        <w:drawing>
          <wp:inline distT="0" distB="0" distL="0" distR="0" wp14:anchorId="7E7B2F2D" wp14:editId="56CDC017">
            <wp:extent cx="3566469" cy="464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6469" cy="464860"/>
                    </a:xfrm>
                    <a:prstGeom prst="rect">
                      <a:avLst/>
                    </a:prstGeom>
                  </pic:spPr>
                </pic:pic>
              </a:graphicData>
            </a:graphic>
          </wp:inline>
        </w:drawing>
      </w:r>
    </w:p>
    <w:p w14:paraId="346811ED" w14:textId="4A79EDFE" w:rsidR="00827F24" w:rsidRDefault="00827F24" w:rsidP="00BB02DA">
      <w:pPr>
        <w:spacing w:line="360" w:lineRule="auto"/>
        <w:rPr>
          <w:rFonts w:ascii="Times New Roman" w:eastAsia="宋体" w:hAnsi="Times New Roman" w:cs="Times New Roman"/>
          <w:b/>
          <w:sz w:val="24"/>
          <w:szCs w:val="24"/>
        </w:rPr>
      </w:pPr>
      <w:r w:rsidRPr="00827F24">
        <w:rPr>
          <w:rFonts w:ascii="Times New Roman" w:eastAsia="宋体" w:hAnsi="Times New Roman" w:cs="Times New Roman" w:hint="eastAsia"/>
          <w:b/>
          <w:sz w:val="24"/>
          <w:szCs w:val="24"/>
        </w:rPr>
        <w:t>2.2</w:t>
      </w:r>
      <w:r w:rsidRPr="00827F24">
        <w:rPr>
          <w:rFonts w:ascii="Times New Roman" w:eastAsia="宋体" w:hAnsi="Times New Roman" w:cs="Times New Roman" w:hint="eastAsia"/>
          <w:b/>
          <w:sz w:val="24"/>
          <w:szCs w:val="24"/>
        </w:rPr>
        <w:t>颜色无关一致性学习（</w:t>
      </w:r>
      <w:r w:rsidRPr="00827F24">
        <w:rPr>
          <w:rFonts w:ascii="Times New Roman" w:eastAsia="宋体" w:hAnsi="Times New Roman" w:cs="Times New Roman"/>
          <w:b/>
          <w:sz w:val="24"/>
          <w:szCs w:val="24"/>
        </w:rPr>
        <w:t>Color-irrelevant Consistency Learning</w:t>
      </w:r>
      <w:r w:rsidRPr="00827F24">
        <w:rPr>
          <w:rFonts w:ascii="Times New Roman" w:eastAsia="宋体" w:hAnsi="Times New Roman" w:cs="Times New Roman" w:hint="eastAsia"/>
          <w:b/>
          <w:sz w:val="24"/>
          <w:szCs w:val="24"/>
        </w:rPr>
        <w:t>）</w:t>
      </w:r>
    </w:p>
    <w:p w14:paraId="42AC1399" w14:textId="359E2B84" w:rsidR="002E76CC" w:rsidRDefault="002E76CC" w:rsidP="00BB02DA">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2E76CC">
        <w:rPr>
          <w:rFonts w:ascii="Times New Roman" w:eastAsia="宋体" w:hAnsi="Times New Roman" w:cs="Times New Roman"/>
          <w:sz w:val="24"/>
          <w:szCs w:val="24"/>
        </w:rPr>
        <w:t>为了学习与颜色无关的特征，</w:t>
      </w:r>
      <w:r>
        <w:rPr>
          <w:rFonts w:ascii="Times New Roman" w:eastAsia="宋体" w:hAnsi="Times New Roman" w:cs="Times New Roman" w:hint="eastAsia"/>
          <w:sz w:val="24"/>
          <w:szCs w:val="24"/>
        </w:rPr>
        <w:t>可以</w:t>
      </w:r>
      <w:r w:rsidRPr="002E76CC">
        <w:rPr>
          <w:rFonts w:ascii="Times New Roman" w:eastAsia="宋体" w:hAnsi="Times New Roman" w:cs="Times New Roman"/>
          <w:sz w:val="24"/>
          <w:szCs w:val="24"/>
        </w:rPr>
        <w:t>将</w:t>
      </w:r>
      <w:r w:rsidRPr="002E76CC">
        <w:rPr>
          <w:rFonts w:ascii="Times New Roman" w:eastAsia="宋体" w:hAnsi="Times New Roman" w:cs="Times New Roman"/>
          <w:sz w:val="24"/>
          <w:szCs w:val="24"/>
        </w:rPr>
        <w:t>RGB</w:t>
      </w:r>
      <w:r w:rsidRPr="002E76CC">
        <w:rPr>
          <w:rFonts w:ascii="Times New Roman" w:eastAsia="宋体" w:hAnsi="Times New Roman" w:cs="Times New Roman"/>
          <w:sz w:val="24"/>
          <w:szCs w:val="24"/>
        </w:rPr>
        <w:t>图像转换为灰度图像以消除颜色</w:t>
      </w:r>
      <w:r w:rsidR="00976167">
        <w:rPr>
          <w:rFonts w:ascii="Times New Roman" w:eastAsia="宋体" w:hAnsi="Times New Roman" w:cs="Times New Roman" w:hint="eastAsia"/>
          <w:sz w:val="24"/>
          <w:szCs w:val="24"/>
        </w:rPr>
        <w:t>影响</w:t>
      </w:r>
      <w:r w:rsidRPr="002E76CC">
        <w:rPr>
          <w:rFonts w:ascii="Times New Roman" w:eastAsia="宋体" w:hAnsi="Times New Roman" w:cs="Times New Roman"/>
          <w:sz w:val="24"/>
          <w:szCs w:val="24"/>
        </w:rPr>
        <w:t>。然而，图像灰度化可能会丢失辨别信息。同时，简单的图像灰度化是学习颜色无关特征的相对较弱的约束。</w:t>
      </w:r>
      <w:r w:rsidRPr="002E76CC">
        <w:rPr>
          <w:rFonts w:ascii="Times New Roman" w:eastAsia="宋体" w:hAnsi="Times New Roman" w:cs="Times New Roman"/>
          <w:sz w:val="24"/>
          <w:szCs w:val="24"/>
        </w:rPr>
        <w:t>CICL</w:t>
      </w:r>
      <w:r w:rsidRPr="002E76CC">
        <w:rPr>
          <w:rFonts w:ascii="Times New Roman" w:eastAsia="宋体" w:hAnsi="Times New Roman" w:cs="Times New Roman"/>
          <w:sz w:val="24"/>
          <w:szCs w:val="24"/>
        </w:rPr>
        <w:t>没有消除颜色线索，而是尝试将随机服装颜色变换引入可见图像，并进一步施加更强的颜色无关一致性约束，以学习颜色无关特征。</w:t>
      </w:r>
    </w:p>
    <w:p w14:paraId="30900DBF" w14:textId="02DA271E" w:rsidR="00976167" w:rsidRDefault="00976167" w:rsidP="00BB02DA">
      <w:pPr>
        <w:spacing w:line="360" w:lineRule="auto"/>
        <w:rPr>
          <w:rFonts w:ascii="Times New Roman" w:eastAsia="宋体" w:hAnsi="Times New Roman" w:cs="Times New Roman"/>
          <w:sz w:val="24"/>
          <w:szCs w:val="24"/>
        </w:rPr>
      </w:pPr>
      <w:r w:rsidRPr="00976167">
        <w:rPr>
          <w:rFonts w:ascii="Times New Roman" w:eastAsia="宋体" w:hAnsi="Times New Roman" w:cs="Times New Roman"/>
          <w:b/>
          <w:sz w:val="24"/>
          <w:szCs w:val="24"/>
        </w:rPr>
        <w:t>服装颜色变换</w:t>
      </w:r>
      <w:r>
        <w:rPr>
          <w:rFonts w:ascii="Times New Roman" w:eastAsia="宋体" w:hAnsi="Times New Roman" w:cs="Times New Roman" w:hint="eastAsia"/>
          <w:b/>
          <w:sz w:val="24"/>
          <w:szCs w:val="24"/>
        </w:rPr>
        <w:t>。</w:t>
      </w:r>
      <w:r w:rsidRPr="00976167">
        <w:rPr>
          <w:rFonts w:ascii="Times New Roman" w:eastAsia="宋体" w:hAnsi="Times New Roman" w:cs="Times New Roman"/>
          <w:sz w:val="24"/>
          <w:szCs w:val="24"/>
        </w:rPr>
        <w:t>为了生成具有相同身份但不同颜色服装的</w:t>
      </w:r>
      <w:r w:rsidRPr="00976167">
        <w:rPr>
          <w:rFonts w:ascii="Times New Roman" w:eastAsia="宋体" w:hAnsi="Times New Roman" w:cs="Times New Roman"/>
          <w:sz w:val="24"/>
          <w:szCs w:val="24"/>
        </w:rPr>
        <w:t>RGB</w:t>
      </w:r>
      <w:r w:rsidRPr="00976167">
        <w:rPr>
          <w:rFonts w:ascii="Times New Roman" w:eastAsia="宋体" w:hAnsi="Times New Roman" w:cs="Times New Roman"/>
          <w:sz w:val="24"/>
          <w:szCs w:val="24"/>
        </w:rPr>
        <w:t>图像，引入了服装颜色变换方法。对于</w:t>
      </w:r>
      <w:r w:rsidRPr="00976167">
        <w:rPr>
          <w:rFonts w:ascii="Times New Roman" w:eastAsia="宋体" w:hAnsi="Times New Roman" w:cs="Times New Roman"/>
          <w:sz w:val="24"/>
          <w:szCs w:val="24"/>
        </w:rPr>
        <w:t>V</w:t>
      </w:r>
      <w:r w:rsidRPr="00976167">
        <w:rPr>
          <w:rFonts w:ascii="Times New Roman" w:eastAsia="宋体" w:hAnsi="Times New Roman" w:cs="Times New Roman"/>
          <w:sz w:val="24"/>
          <w:szCs w:val="24"/>
        </w:rPr>
        <w:t>中的每个输入</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r w:rsidRPr="00976167">
        <w:rPr>
          <w:rFonts w:ascii="Times New Roman" w:eastAsia="宋体" w:hAnsi="Times New Roman" w:cs="Times New Roman"/>
          <w:sz w:val="24"/>
          <w:szCs w:val="24"/>
        </w:rPr>
        <w:t>图像，首先采用人类语义解析器</w:t>
      </w:r>
      <w:r w:rsidR="00404F3C">
        <w:rPr>
          <w:rFonts w:ascii="Times New Roman" w:eastAsia="宋体" w:hAnsi="Times New Roman" w:cs="Times New Roman" w:hint="eastAsia"/>
          <w:sz w:val="24"/>
          <w:szCs w:val="24"/>
        </w:rPr>
        <w:t>（</w:t>
      </w:r>
      <w:r w:rsidR="00404F3C" w:rsidRPr="00404F3C">
        <w:rPr>
          <w:rFonts w:ascii="Times New Roman" w:eastAsia="宋体" w:hAnsi="Times New Roman" w:cs="Times New Roman"/>
          <w:sz w:val="24"/>
          <w:szCs w:val="24"/>
        </w:rPr>
        <w:t>human semantic parser</w:t>
      </w:r>
      <w:r w:rsidR="00404F3C">
        <w:rPr>
          <w:rFonts w:ascii="Times New Roman" w:eastAsia="宋体" w:hAnsi="Times New Roman" w:cs="Times New Roman" w:hint="eastAsia"/>
          <w:sz w:val="24"/>
          <w:szCs w:val="24"/>
        </w:rPr>
        <w:t>）</w:t>
      </w:r>
      <w:r w:rsidRPr="00976167">
        <w:rPr>
          <w:rFonts w:ascii="Times New Roman" w:eastAsia="宋体" w:hAnsi="Times New Roman" w:cs="Times New Roman"/>
          <w:sz w:val="24"/>
          <w:szCs w:val="24"/>
        </w:rPr>
        <w:t>SCHP</w:t>
      </w:r>
      <w:r w:rsidRPr="00976167">
        <w:rPr>
          <w:rFonts w:ascii="Times New Roman" w:eastAsia="宋体" w:hAnsi="Times New Roman" w:cs="Times New Roman"/>
          <w:sz w:val="24"/>
          <w:szCs w:val="24"/>
        </w:rPr>
        <w:t>模型来获得相应的人类解析掩码。然后，有选择地将</w:t>
      </w:r>
      <w:r>
        <w:rPr>
          <w:rFonts w:ascii="Times New Roman" w:eastAsia="宋体" w:hAnsi="Times New Roman" w:cs="Times New Roman" w:hint="eastAsia"/>
          <w:sz w:val="24"/>
          <w:szCs w:val="24"/>
        </w:rPr>
        <w:t>掩码</w:t>
      </w:r>
      <w:r w:rsidRPr="00976167">
        <w:rPr>
          <w:rFonts w:ascii="Times New Roman" w:eastAsia="宋体" w:hAnsi="Times New Roman" w:cs="Times New Roman"/>
          <w:sz w:val="24"/>
          <w:szCs w:val="24"/>
        </w:rPr>
        <w:t>分为两大类：服装区域（</w:t>
      </w:r>
      <w:r>
        <w:rPr>
          <w:rFonts w:ascii="Times New Roman" w:eastAsia="宋体" w:hAnsi="Times New Roman" w:cs="Times New Roman" w:hint="eastAsia"/>
          <w:sz w:val="24"/>
          <w:szCs w:val="24"/>
        </w:rPr>
        <w:t>上衣</w:t>
      </w:r>
      <w:r w:rsidRPr="00976167">
        <w:rPr>
          <w:rFonts w:ascii="Times New Roman" w:eastAsia="宋体" w:hAnsi="Times New Roman" w:cs="Times New Roman"/>
          <w:sz w:val="24"/>
          <w:szCs w:val="24"/>
        </w:rPr>
        <w:t>、裤子、鞋子等）和非服装区域（面部、手臂、腿部和背景）。接下来，利用颜色抖动操作来随机调整服装区域的色调、饱和度、对比度和亮度，并保持非服装区域不变。因此，在每个小批量或不同的训练迭代中，一个身份将穿着不同颜色的衣服。最后，导出相应的服装颜色变换图像集</w:t>
      </w:r>
      <m:oMath>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m:t>
            </m:r>
          </m:e>
          <m:sub>
            <m:r>
              <w:rPr>
                <w:rFonts w:ascii="Cambria Math" w:eastAsia="宋体" w:hAnsi="Cambria Math" w:cs="Times New Roman"/>
                <w:sz w:val="24"/>
                <w:szCs w:val="24"/>
              </w:rPr>
              <m:t>i=1</m:t>
            </m:r>
          </m:sub>
          <m:sup>
            <m:r>
              <w:rPr>
                <w:rFonts w:ascii="Cambria Math" w:eastAsia="宋体" w:hAnsi="Cambria Math" w:cs="Times New Roman"/>
                <w:sz w:val="24"/>
                <w:szCs w:val="24"/>
              </w:rPr>
              <m:t>N</m:t>
            </m:r>
          </m:sup>
        </m:sSubSup>
      </m:oMath>
      <w:r w:rsidRPr="00976167">
        <w:rPr>
          <w:rFonts w:ascii="Times New Roman" w:eastAsia="宋体" w:hAnsi="Times New Roman" w:cs="Times New Roman"/>
          <w:sz w:val="24"/>
          <w:szCs w:val="24"/>
        </w:rPr>
        <w:t>，</w:t>
      </w:r>
      <w:r w:rsidRPr="00976167">
        <w:rPr>
          <w:rFonts w:ascii="Times New Roman" w:eastAsia="宋体" w:hAnsi="Times New Roman" w:cs="Times New Roman"/>
          <w:sz w:val="24"/>
          <w:szCs w:val="24"/>
        </w:rPr>
        <w:t>T</w:t>
      </w:r>
      <w:r w:rsidRPr="00976167">
        <w:rPr>
          <w:rFonts w:ascii="Times New Roman" w:eastAsia="宋体" w:hAnsi="Times New Roman" w:cs="Times New Roman"/>
          <w:sz w:val="24"/>
          <w:szCs w:val="24"/>
        </w:rPr>
        <w:t>的身份标签集与</w:t>
      </w:r>
      <w:r w:rsidRPr="00976167">
        <w:rPr>
          <w:rFonts w:ascii="Times New Roman" w:eastAsia="宋体" w:hAnsi="Times New Roman" w:cs="Times New Roman"/>
          <w:sz w:val="24"/>
          <w:szCs w:val="24"/>
        </w:rPr>
        <w:t>V</w:t>
      </w:r>
      <w:r w:rsidRPr="00976167">
        <w:rPr>
          <w:rFonts w:ascii="Times New Roman" w:eastAsia="宋体" w:hAnsi="Times New Roman" w:cs="Times New Roman"/>
          <w:sz w:val="24"/>
          <w:szCs w:val="24"/>
        </w:rPr>
        <w:t>相同。类似于</w:t>
      </w:r>
      <w:r w:rsidRPr="00976167">
        <w:rPr>
          <w:rFonts w:ascii="Times New Roman" w:eastAsia="宋体" w:hAnsi="Times New Roman" w:cs="Times New Roman"/>
          <w:sz w:val="24"/>
          <w:szCs w:val="24"/>
        </w:rPr>
        <w:t>V</w:t>
      </w:r>
      <w:r w:rsidRPr="00976167">
        <w:rPr>
          <w:rFonts w:ascii="Times New Roman" w:eastAsia="宋体" w:hAnsi="Times New Roman" w:cs="Times New Roman"/>
          <w:sz w:val="24"/>
          <w:szCs w:val="24"/>
        </w:rPr>
        <w:t>，</w:t>
      </w:r>
      <w:r w:rsidRPr="00976167">
        <w:rPr>
          <w:rFonts w:ascii="Times New Roman" w:eastAsia="宋体" w:hAnsi="Times New Roman" w:cs="Times New Roman"/>
          <w:sz w:val="24"/>
          <w:szCs w:val="24"/>
        </w:rPr>
        <w:t>T</w:t>
      </w:r>
      <w:r w:rsidRPr="00976167">
        <w:rPr>
          <w:rFonts w:ascii="Times New Roman" w:eastAsia="宋体" w:hAnsi="Times New Roman" w:cs="Times New Roman"/>
          <w:sz w:val="24"/>
          <w:szCs w:val="24"/>
        </w:rPr>
        <w:t>也被</w:t>
      </w:r>
      <w:r>
        <w:rPr>
          <w:rFonts w:ascii="Times New Roman" w:eastAsia="宋体" w:hAnsi="Times New Roman" w:cs="Times New Roman" w:hint="eastAsia"/>
          <w:sz w:val="24"/>
          <w:szCs w:val="24"/>
        </w:rPr>
        <w:t>输</w:t>
      </w:r>
      <w:r w:rsidRPr="00976167">
        <w:rPr>
          <w:rFonts w:ascii="Times New Roman" w:eastAsia="宋体" w:hAnsi="Times New Roman" w:cs="Times New Roman"/>
          <w:sz w:val="24"/>
          <w:szCs w:val="24"/>
        </w:rPr>
        <w:t>入</w:t>
      </w:r>
      <w:r w:rsidRPr="00976167">
        <w:rPr>
          <w:rFonts w:ascii="Times New Roman" w:eastAsia="宋体" w:hAnsi="Times New Roman" w:cs="Times New Roman"/>
          <w:sz w:val="24"/>
          <w:szCs w:val="24"/>
        </w:rPr>
        <w:t>RGB</w:t>
      </w:r>
      <w:r w:rsidRPr="00976167">
        <w:rPr>
          <w:rFonts w:ascii="Times New Roman" w:eastAsia="宋体" w:hAnsi="Times New Roman" w:cs="Times New Roman"/>
          <w:sz w:val="24"/>
          <w:szCs w:val="24"/>
        </w:rPr>
        <w:t>分支以提取相应的特征向量集</w:t>
      </w:r>
      <m:oMath>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F</m:t>
            </m:r>
          </m:e>
          <m:sup>
            <m:r>
              <w:rPr>
                <w:rFonts w:ascii="Cambria Math" w:eastAsia="宋体" w:hAnsi="Cambria Math" w:cs="Times New Roman"/>
                <w:sz w:val="24"/>
                <w:szCs w:val="24"/>
              </w:rPr>
              <m:t>T</m:t>
            </m:r>
          </m:sup>
        </m:sSup>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1</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2</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f</m:t>
                </m:r>
              </m:e>
              <m:sub>
                <m:r>
                  <w:rPr>
                    <w:rFonts w:ascii="Cambria Math" w:eastAsia="宋体" w:hAnsi="Cambria Math" w:cs="Times New Roman"/>
                    <w:sz w:val="24"/>
                    <w:szCs w:val="24"/>
                  </w:rPr>
                  <m:t>N</m:t>
                </m:r>
              </m:sub>
              <m:sup>
                <m:r>
                  <w:rPr>
                    <w:rFonts w:ascii="Cambria Math" w:eastAsia="宋体" w:hAnsi="Cambria Math" w:cs="Times New Roman"/>
                    <w:sz w:val="24"/>
                    <w:szCs w:val="24"/>
                  </w:rPr>
                  <m:t>T</m:t>
                </m:r>
              </m:sup>
            </m:sSubSup>
          </m:e>
        </m:d>
      </m:oMath>
      <w:r w:rsidRPr="00976167">
        <w:rPr>
          <w:rFonts w:ascii="Times New Roman" w:eastAsia="宋体" w:hAnsi="Times New Roman" w:cs="Times New Roman"/>
          <w:sz w:val="24"/>
          <w:szCs w:val="24"/>
        </w:rPr>
        <w:t>。</w:t>
      </w:r>
    </w:p>
    <w:p w14:paraId="061B625C" w14:textId="4C0A119D" w:rsidR="00793550" w:rsidRDefault="00793550" w:rsidP="00BB02DA">
      <w:pPr>
        <w:spacing w:line="360" w:lineRule="auto"/>
        <w:rPr>
          <w:rFonts w:ascii="Times New Roman" w:eastAsia="宋体" w:hAnsi="Times New Roman" w:cs="Times New Roman"/>
          <w:sz w:val="24"/>
          <w:szCs w:val="24"/>
        </w:rPr>
      </w:pPr>
      <w:r w:rsidRPr="00793550">
        <w:rPr>
          <w:rFonts w:ascii="Times New Roman" w:eastAsia="宋体" w:hAnsi="Times New Roman" w:cs="Times New Roman"/>
          <w:b/>
          <w:sz w:val="24"/>
          <w:szCs w:val="24"/>
        </w:rPr>
        <w:t>模态内颜色无关一致性学习</w:t>
      </w:r>
      <w:r>
        <w:rPr>
          <w:rFonts w:ascii="Times New Roman" w:eastAsia="宋体" w:hAnsi="Times New Roman" w:cs="Times New Roman" w:hint="eastAsia"/>
          <w:b/>
          <w:sz w:val="24"/>
          <w:szCs w:val="24"/>
        </w:rPr>
        <w:t>（</w:t>
      </w:r>
      <w:r w:rsidRPr="00793550">
        <w:rPr>
          <w:rFonts w:ascii="Times New Roman" w:eastAsia="宋体" w:hAnsi="Times New Roman" w:cs="Times New Roman"/>
          <w:b/>
          <w:sz w:val="24"/>
          <w:szCs w:val="24"/>
        </w:rPr>
        <w:t>Intra-modality Color-irrelevant Consistency Learning</w:t>
      </w:r>
      <w:r>
        <w:rPr>
          <w:rFonts w:ascii="Times New Roman" w:eastAsia="宋体" w:hAnsi="Times New Roman" w:cs="Times New Roman" w:hint="eastAsia"/>
          <w:b/>
          <w:sz w:val="24"/>
          <w:szCs w:val="24"/>
        </w:rPr>
        <w:t>）</w:t>
      </w:r>
      <w:r w:rsidRPr="00793550">
        <w:rPr>
          <w:rFonts w:ascii="Times New Roman" w:eastAsia="宋体" w:hAnsi="Times New Roman" w:cs="Times New Roman"/>
          <w:b/>
          <w:sz w:val="24"/>
          <w:szCs w:val="24"/>
        </w:rPr>
        <w:t>。</w:t>
      </w:r>
      <w:r w:rsidR="00CB3D02" w:rsidRPr="00CB3D02">
        <w:rPr>
          <w:rFonts w:ascii="Times New Roman" w:eastAsia="宋体" w:hAnsi="Times New Roman" w:cs="Times New Roman"/>
          <w:sz w:val="24"/>
          <w:szCs w:val="24"/>
        </w:rPr>
        <w:t>模态内颜色无关的身份预测一致性，即使一个人改变了衣服颜色，模型也应该做出一致的身份预测。它强制模型不要过于关注特定的服装颜色，而要更加注意学习体型、服装风格和其他与颜色无关的特征，以区分身份。</w:t>
      </w:r>
    </w:p>
    <w:p w14:paraId="6304EEEB" w14:textId="4A527A1B" w:rsidR="00451B82" w:rsidRDefault="00451B82" w:rsidP="00451B8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D L</w:t>
      </w:r>
      <w:r>
        <w:rPr>
          <w:rFonts w:ascii="Times New Roman" w:eastAsia="宋体" w:hAnsi="Times New Roman" w:cs="Times New Roman" w:hint="eastAsia"/>
          <w:sz w:val="24"/>
          <w:szCs w:val="24"/>
        </w:rPr>
        <w:t>oss</w:t>
      </w:r>
    </w:p>
    <w:p w14:paraId="56045AE4" w14:textId="59232A16" w:rsidR="00CB3D02" w:rsidRDefault="00CB3D02" w:rsidP="00CB3D02">
      <w:pPr>
        <w:spacing w:line="360" w:lineRule="auto"/>
        <w:jc w:val="center"/>
        <w:rPr>
          <w:rFonts w:ascii="Times New Roman" w:eastAsia="宋体" w:hAnsi="Times New Roman" w:cs="Times New Roman"/>
          <w:b/>
          <w:sz w:val="24"/>
          <w:szCs w:val="24"/>
        </w:rPr>
      </w:pPr>
      <w:r>
        <w:rPr>
          <w:noProof/>
        </w:rPr>
        <w:drawing>
          <wp:inline distT="0" distB="0" distL="0" distR="0" wp14:anchorId="60CFF225" wp14:editId="7459D00C">
            <wp:extent cx="2347163" cy="25910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7163" cy="259102"/>
                    </a:xfrm>
                    <a:prstGeom prst="rect">
                      <a:avLst/>
                    </a:prstGeom>
                  </pic:spPr>
                </pic:pic>
              </a:graphicData>
            </a:graphic>
          </wp:inline>
        </w:drawing>
      </w:r>
    </w:p>
    <w:p w14:paraId="35126463" w14:textId="5729C1E2" w:rsidR="00451B82" w:rsidRPr="00451B82" w:rsidRDefault="00451B82" w:rsidP="00451B82">
      <w:pPr>
        <w:spacing w:line="360" w:lineRule="auto"/>
        <w:ind w:firstLine="420"/>
        <w:rPr>
          <w:rFonts w:ascii="Times New Roman" w:eastAsia="宋体" w:hAnsi="Times New Roman" w:cs="Times New Roman"/>
          <w:sz w:val="24"/>
          <w:szCs w:val="24"/>
        </w:rPr>
      </w:pPr>
      <w:r w:rsidRPr="00451B82">
        <w:rPr>
          <w:rFonts w:ascii="Times New Roman" w:eastAsia="宋体" w:hAnsi="Times New Roman" w:cs="Times New Roman"/>
          <w:sz w:val="24"/>
          <w:szCs w:val="24"/>
        </w:rPr>
        <w:t>Hard triplet loss</w:t>
      </w:r>
    </w:p>
    <w:p w14:paraId="78CB0A0E" w14:textId="411E835E" w:rsidR="00451B82" w:rsidRDefault="00451B82" w:rsidP="00CB3D02">
      <w:pPr>
        <w:spacing w:line="360" w:lineRule="auto"/>
        <w:jc w:val="center"/>
        <w:rPr>
          <w:rFonts w:ascii="Times New Roman" w:eastAsia="宋体" w:hAnsi="Times New Roman" w:cs="Times New Roman"/>
          <w:b/>
          <w:sz w:val="24"/>
          <w:szCs w:val="24"/>
        </w:rPr>
      </w:pPr>
      <w:r>
        <w:rPr>
          <w:noProof/>
        </w:rPr>
        <w:drawing>
          <wp:inline distT="0" distB="0" distL="0" distR="0" wp14:anchorId="2A508EF2" wp14:editId="6F88928F">
            <wp:extent cx="3581710" cy="4267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710" cy="426757"/>
                    </a:xfrm>
                    <a:prstGeom prst="rect">
                      <a:avLst/>
                    </a:prstGeom>
                  </pic:spPr>
                </pic:pic>
              </a:graphicData>
            </a:graphic>
          </wp:inline>
        </w:drawing>
      </w:r>
    </w:p>
    <w:p w14:paraId="4AA286EA" w14:textId="595DBD3B" w:rsidR="00451B82" w:rsidRPr="00451B82" w:rsidRDefault="00451B82" w:rsidP="00451B82">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lastRenderedPageBreak/>
        <w:tab/>
      </w:r>
      <w:r w:rsidRPr="00451B82">
        <w:rPr>
          <w:rFonts w:ascii="Times New Roman" w:eastAsia="宋体" w:hAnsi="Times New Roman" w:cs="Times New Roman"/>
          <w:sz w:val="24"/>
          <w:szCs w:val="24"/>
        </w:rPr>
        <w:t>KL divergence loss</w:t>
      </w:r>
    </w:p>
    <w:p w14:paraId="321639A6" w14:textId="14D7EEC8" w:rsidR="00451B82" w:rsidRDefault="00451B82" w:rsidP="00451B82">
      <w:pPr>
        <w:spacing w:line="360" w:lineRule="auto"/>
        <w:jc w:val="center"/>
        <w:rPr>
          <w:rFonts w:ascii="Times New Roman" w:eastAsia="宋体" w:hAnsi="Times New Roman" w:cs="Times New Roman"/>
          <w:b/>
          <w:sz w:val="24"/>
          <w:szCs w:val="24"/>
        </w:rPr>
      </w:pPr>
      <w:r>
        <w:rPr>
          <w:noProof/>
        </w:rPr>
        <w:drawing>
          <wp:inline distT="0" distB="0" distL="0" distR="0" wp14:anchorId="03DE8D56" wp14:editId="0BE0C2AF">
            <wp:extent cx="3604572" cy="457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572" cy="457240"/>
                    </a:xfrm>
                    <a:prstGeom prst="rect">
                      <a:avLst/>
                    </a:prstGeom>
                  </pic:spPr>
                </pic:pic>
              </a:graphicData>
            </a:graphic>
          </wp:inline>
        </w:drawing>
      </w:r>
    </w:p>
    <w:p w14:paraId="3AF0189E" w14:textId="6FD4434B" w:rsidR="00331E6B" w:rsidRDefault="00331E6B" w:rsidP="00331E6B">
      <w:pPr>
        <w:spacing w:line="360" w:lineRule="auto"/>
        <w:rPr>
          <w:rFonts w:ascii="Times New Roman" w:eastAsia="宋体" w:hAnsi="Times New Roman" w:cs="Times New Roman"/>
          <w:b/>
          <w:sz w:val="24"/>
          <w:szCs w:val="24"/>
        </w:rPr>
      </w:pPr>
      <w:r w:rsidRPr="00331E6B">
        <w:rPr>
          <w:rFonts w:ascii="Times New Roman" w:eastAsia="宋体" w:hAnsi="Times New Roman" w:cs="Times New Roman"/>
          <w:b/>
          <w:sz w:val="24"/>
          <w:szCs w:val="24"/>
        </w:rPr>
        <w:t>模态间颜色无关一致性学习</w:t>
      </w:r>
      <w:r>
        <w:rPr>
          <w:rFonts w:ascii="Times New Roman" w:eastAsia="宋体" w:hAnsi="Times New Roman" w:cs="Times New Roman" w:hint="eastAsia"/>
          <w:b/>
          <w:sz w:val="24"/>
          <w:szCs w:val="24"/>
        </w:rPr>
        <w:t>（</w:t>
      </w:r>
      <w:r w:rsidRPr="00331E6B">
        <w:rPr>
          <w:rFonts w:ascii="Times New Roman" w:eastAsia="宋体" w:hAnsi="Times New Roman" w:cs="Times New Roman"/>
          <w:b/>
          <w:sz w:val="24"/>
          <w:szCs w:val="24"/>
        </w:rPr>
        <w:t>Inter-modality Color-irrelevant Consistency Learning</w:t>
      </w:r>
      <w:r>
        <w:rPr>
          <w:rFonts w:ascii="Times New Roman" w:eastAsia="宋体" w:hAnsi="Times New Roman" w:cs="Times New Roman" w:hint="eastAsia"/>
          <w:b/>
          <w:sz w:val="24"/>
          <w:szCs w:val="24"/>
        </w:rPr>
        <w:t>）</w:t>
      </w:r>
      <w:r w:rsidRPr="00331E6B">
        <w:rPr>
          <w:rFonts w:ascii="Times New Roman" w:eastAsia="宋体" w:hAnsi="Times New Roman" w:cs="Times New Roman"/>
          <w:b/>
          <w:sz w:val="24"/>
          <w:szCs w:val="24"/>
        </w:rPr>
        <w:t>。</w:t>
      </w:r>
    </w:p>
    <w:p w14:paraId="3D26817E" w14:textId="52FC911A" w:rsidR="00E4201F" w:rsidRDefault="00E4201F" w:rsidP="00E4201F">
      <w:pPr>
        <w:spacing w:line="360" w:lineRule="auto"/>
        <w:jc w:val="center"/>
        <w:rPr>
          <w:rFonts w:ascii="Times New Roman" w:eastAsia="宋体" w:hAnsi="Times New Roman" w:cs="Times New Roman"/>
          <w:b/>
          <w:sz w:val="24"/>
          <w:szCs w:val="24"/>
        </w:rPr>
      </w:pPr>
      <w:r>
        <w:rPr>
          <w:noProof/>
        </w:rPr>
        <w:drawing>
          <wp:inline distT="0" distB="0" distL="0" distR="0" wp14:anchorId="739FF979" wp14:editId="5B329596">
            <wp:extent cx="3421677" cy="44199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1677" cy="441998"/>
                    </a:xfrm>
                    <a:prstGeom prst="rect">
                      <a:avLst/>
                    </a:prstGeom>
                  </pic:spPr>
                </pic:pic>
              </a:graphicData>
            </a:graphic>
          </wp:inline>
        </w:drawing>
      </w:r>
    </w:p>
    <w:p w14:paraId="3E5776ED" w14:textId="06387737" w:rsidR="00E4201F" w:rsidRDefault="00E4201F" w:rsidP="00E4201F">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ab/>
      </w:r>
      <w:r>
        <w:rPr>
          <w:noProof/>
        </w:rPr>
        <w:drawing>
          <wp:inline distT="0" distB="0" distL="0" distR="0" wp14:anchorId="07E5F091" wp14:editId="1B4AA7BF">
            <wp:extent cx="3490262" cy="464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0262" cy="464860"/>
                    </a:xfrm>
                    <a:prstGeom prst="rect">
                      <a:avLst/>
                    </a:prstGeom>
                  </pic:spPr>
                </pic:pic>
              </a:graphicData>
            </a:graphic>
          </wp:inline>
        </w:drawing>
      </w:r>
    </w:p>
    <w:p w14:paraId="3F421DB2" w14:textId="2DD62170" w:rsidR="007C3EAC" w:rsidRDefault="007C3EAC" w:rsidP="007C3EAC">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2.3</w:t>
      </w:r>
      <w:r w:rsidRPr="007C3EAC">
        <w:rPr>
          <w:rFonts w:ascii="Times New Roman" w:eastAsia="宋体" w:hAnsi="Times New Roman" w:cs="Times New Roman"/>
          <w:b/>
          <w:sz w:val="24"/>
          <w:szCs w:val="24"/>
        </w:rPr>
        <w:t>身份识别模式自适应</w:t>
      </w:r>
      <w:r>
        <w:rPr>
          <w:rFonts w:ascii="Times New Roman" w:eastAsia="宋体" w:hAnsi="Times New Roman" w:cs="Times New Roman" w:hint="eastAsia"/>
          <w:b/>
          <w:sz w:val="24"/>
          <w:szCs w:val="24"/>
        </w:rPr>
        <w:t>（</w:t>
      </w:r>
      <w:r w:rsidRPr="007C3EAC">
        <w:rPr>
          <w:rFonts w:ascii="Times New Roman" w:eastAsia="宋体" w:hAnsi="Times New Roman" w:cs="Times New Roman"/>
          <w:b/>
          <w:sz w:val="24"/>
          <w:szCs w:val="24"/>
        </w:rPr>
        <w:t>Identity-aware Modality Adaptation</w:t>
      </w:r>
      <w:r>
        <w:rPr>
          <w:rFonts w:ascii="Times New Roman" w:eastAsia="宋体" w:hAnsi="Times New Roman" w:cs="Times New Roman" w:hint="eastAsia"/>
          <w:b/>
          <w:sz w:val="24"/>
          <w:szCs w:val="24"/>
        </w:rPr>
        <w:t>）</w:t>
      </w:r>
    </w:p>
    <w:p w14:paraId="0ACD848E" w14:textId="732CF5FE" w:rsidR="009B4BC9" w:rsidRDefault="009B4BC9" w:rsidP="007C3EAC">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9B4BC9">
        <w:rPr>
          <w:rFonts w:ascii="Times New Roman" w:eastAsia="宋体" w:hAnsi="Times New Roman" w:cs="Times New Roman"/>
          <w:sz w:val="24"/>
          <w:szCs w:val="24"/>
        </w:rPr>
        <w:t>在一个训练批中，随机选择</w:t>
      </w:r>
      <w:r w:rsidRPr="009B4BC9">
        <w:rPr>
          <w:rFonts w:ascii="Times New Roman" w:eastAsia="宋体" w:hAnsi="Times New Roman" w:cs="Times New Roman"/>
          <w:sz w:val="24"/>
          <w:szCs w:val="24"/>
        </w:rPr>
        <w:t>P</w:t>
      </w:r>
      <w:r w:rsidRPr="009B4BC9">
        <w:rPr>
          <w:rFonts w:ascii="Times New Roman" w:eastAsia="宋体" w:hAnsi="Times New Roman" w:cs="Times New Roman"/>
          <w:sz w:val="24"/>
          <w:szCs w:val="24"/>
        </w:rPr>
        <w:t>个人身份，然后我们为每个选择的身份随机选择</w:t>
      </w:r>
      <w:r w:rsidRPr="009B4BC9">
        <w:rPr>
          <w:rFonts w:ascii="Times New Roman" w:eastAsia="宋体" w:hAnsi="Times New Roman" w:cs="Times New Roman"/>
          <w:sz w:val="24"/>
          <w:szCs w:val="24"/>
        </w:rPr>
        <w:t>K</w:t>
      </w:r>
      <w:r w:rsidRPr="009B4BC9">
        <w:rPr>
          <w:rFonts w:ascii="Times New Roman" w:eastAsia="宋体" w:hAnsi="Times New Roman" w:cs="Times New Roman"/>
          <w:sz w:val="24"/>
          <w:szCs w:val="24"/>
        </w:rPr>
        <w:t>个</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r w:rsidRPr="009B4BC9">
        <w:rPr>
          <w:rFonts w:ascii="Times New Roman" w:eastAsia="宋体" w:hAnsi="Times New Roman" w:cs="Times New Roman"/>
          <w:sz w:val="24"/>
          <w:szCs w:val="24"/>
        </w:rPr>
        <w:t>图像和</w:t>
      </w:r>
      <w:r w:rsidRPr="009B4BC9">
        <w:rPr>
          <w:rFonts w:ascii="Times New Roman" w:eastAsia="宋体" w:hAnsi="Times New Roman" w:cs="Times New Roman"/>
          <w:sz w:val="24"/>
          <w:szCs w:val="24"/>
        </w:rPr>
        <w:t>K</w:t>
      </w:r>
      <w:r w:rsidRPr="009B4BC9">
        <w:rPr>
          <w:rFonts w:ascii="Times New Roman" w:eastAsia="宋体" w:hAnsi="Times New Roman" w:cs="Times New Roman"/>
          <w:sz w:val="24"/>
          <w:szCs w:val="24"/>
        </w:rPr>
        <w:t>个</w:t>
      </w:r>
      <w:r>
        <w:rPr>
          <w:rFonts w:ascii="Times New Roman" w:eastAsia="宋体" w:hAnsi="Times New Roman" w:cs="Times New Roman" w:hint="eastAsia"/>
          <w:sz w:val="24"/>
          <w:szCs w:val="24"/>
        </w:rPr>
        <w:t>I</w:t>
      </w:r>
      <w:r>
        <w:rPr>
          <w:rFonts w:ascii="Times New Roman" w:eastAsia="宋体" w:hAnsi="Times New Roman" w:cs="Times New Roman"/>
          <w:sz w:val="24"/>
          <w:szCs w:val="24"/>
        </w:rPr>
        <w:t>R</w:t>
      </w:r>
      <w:r w:rsidRPr="009B4BC9">
        <w:rPr>
          <w:rFonts w:ascii="Times New Roman" w:eastAsia="宋体" w:hAnsi="Times New Roman" w:cs="Times New Roman"/>
          <w:sz w:val="24"/>
          <w:szCs w:val="24"/>
        </w:rPr>
        <w:t>图像。我们进一步根据身份标签对批次内的图像进行分组，并计算身份级别</w:t>
      </w:r>
      <w:r w:rsidRPr="009B4BC9">
        <w:rPr>
          <w:rFonts w:ascii="Times New Roman" w:eastAsia="宋体" w:hAnsi="Times New Roman" w:cs="Times New Roman"/>
          <w:sz w:val="24"/>
          <w:szCs w:val="24"/>
        </w:rPr>
        <w:t>MMD</w:t>
      </w:r>
      <w:r w:rsidRPr="009B4BC9">
        <w:rPr>
          <w:rFonts w:ascii="Times New Roman" w:eastAsia="宋体" w:hAnsi="Times New Roman" w:cs="Times New Roman"/>
          <w:sz w:val="24"/>
          <w:szCs w:val="24"/>
        </w:rPr>
        <w:t>损失，</w:t>
      </w:r>
      <w:r w:rsidRPr="009B4BC9">
        <w:rPr>
          <w:rFonts w:ascii="Times New Roman" w:eastAsia="宋体" w:hAnsi="Times New Roman" w:cs="Times New Roman"/>
          <w:sz w:val="24"/>
          <w:szCs w:val="24"/>
        </w:rPr>
        <w:t>V</w:t>
      </w:r>
      <w:r w:rsidRPr="009B4BC9">
        <w:rPr>
          <w:rFonts w:ascii="Times New Roman" w:eastAsia="宋体" w:hAnsi="Times New Roman" w:cs="Times New Roman"/>
          <w:sz w:val="24"/>
          <w:szCs w:val="24"/>
        </w:rPr>
        <w:t>和</w:t>
      </w:r>
      <w:r w:rsidRPr="009B4BC9">
        <w:rPr>
          <w:rFonts w:ascii="Times New Roman" w:eastAsia="宋体" w:hAnsi="Times New Roman" w:cs="Times New Roman"/>
          <w:sz w:val="24"/>
          <w:szCs w:val="24"/>
        </w:rPr>
        <w:t>I</w:t>
      </w:r>
      <w:r w:rsidRPr="009B4BC9">
        <w:rPr>
          <w:rFonts w:ascii="Times New Roman" w:eastAsia="宋体" w:hAnsi="Times New Roman" w:cs="Times New Roman"/>
          <w:sz w:val="24"/>
          <w:szCs w:val="24"/>
        </w:rPr>
        <w:t>之间的</w:t>
      </w:r>
      <w:r w:rsidRPr="009B4BC9">
        <w:rPr>
          <w:rFonts w:ascii="Times New Roman" w:eastAsia="宋体" w:hAnsi="Times New Roman" w:cs="Times New Roman"/>
          <w:sz w:val="24"/>
          <w:szCs w:val="24"/>
        </w:rPr>
        <w:t>IAMA</w:t>
      </w:r>
      <w:r w:rsidRPr="009B4BC9">
        <w:rPr>
          <w:rFonts w:ascii="Times New Roman" w:eastAsia="宋体" w:hAnsi="Times New Roman" w:cs="Times New Roman"/>
          <w:sz w:val="24"/>
          <w:szCs w:val="24"/>
        </w:rPr>
        <w:t>可以表述如下：</w:t>
      </w:r>
    </w:p>
    <w:p w14:paraId="1EE5FE99" w14:textId="20F610C1" w:rsidR="009B4BC9" w:rsidRDefault="00F032F4" w:rsidP="009B4BC9">
      <w:pPr>
        <w:spacing w:line="360" w:lineRule="auto"/>
        <w:jc w:val="center"/>
        <w:rPr>
          <w:rFonts w:ascii="Times New Roman" w:eastAsia="宋体" w:hAnsi="Times New Roman" w:cs="Times New Roman"/>
          <w:sz w:val="24"/>
          <w:szCs w:val="24"/>
        </w:rPr>
      </w:pPr>
      <w:r>
        <w:rPr>
          <w:noProof/>
        </w:rPr>
        <w:drawing>
          <wp:inline distT="0" distB="0" distL="0" distR="0" wp14:anchorId="3000B0BE" wp14:editId="25894590">
            <wp:extent cx="3558848" cy="472481"/>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8848" cy="472481"/>
                    </a:xfrm>
                    <a:prstGeom prst="rect">
                      <a:avLst/>
                    </a:prstGeom>
                  </pic:spPr>
                </pic:pic>
              </a:graphicData>
            </a:graphic>
          </wp:inline>
        </w:drawing>
      </w:r>
    </w:p>
    <w:p w14:paraId="1AED7B5B" w14:textId="59B9057A" w:rsidR="00F62E30" w:rsidRDefault="00F62E30" w:rsidP="00F62E30">
      <w:pPr>
        <w:spacing w:line="360" w:lineRule="auto"/>
        <w:rPr>
          <w:rFonts w:ascii="Times New Roman" w:eastAsia="宋体" w:hAnsi="Times New Roman" w:cs="Times New Roman"/>
          <w:sz w:val="24"/>
          <w:szCs w:val="24"/>
        </w:rPr>
      </w:pPr>
      <w:r w:rsidRPr="00F62E30">
        <w:rPr>
          <w:rFonts w:ascii="Times New Roman" w:eastAsia="宋体" w:hAnsi="Times New Roman" w:cs="Times New Roman"/>
          <w:b/>
          <w:sz w:val="24"/>
          <w:szCs w:val="24"/>
        </w:rPr>
        <w:t>MMD</w:t>
      </w:r>
      <w:r w:rsidRPr="00F62E30">
        <w:rPr>
          <w:rFonts w:ascii="Times New Roman" w:eastAsia="宋体" w:hAnsi="Times New Roman" w:cs="Times New Roman"/>
          <w:b/>
          <w:sz w:val="24"/>
          <w:szCs w:val="24"/>
        </w:rPr>
        <w:t>（最大均值差异）</w:t>
      </w:r>
      <w:r>
        <w:rPr>
          <w:rFonts w:ascii="Times New Roman" w:eastAsia="宋体" w:hAnsi="Times New Roman" w:cs="Times New Roman" w:hint="eastAsia"/>
          <w:b/>
          <w:sz w:val="24"/>
          <w:szCs w:val="24"/>
        </w:rPr>
        <w:t>。</w:t>
      </w:r>
      <w:r w:rsidRPr="00F62E30">
        <w:rPr>
          <w:rFonts w:ascii="Times New Roman" w:eastAsia="宋体" w:hAnsi="Times New Roman" w:cs="Times New Roman"/>
          <w:sz w:val="24"/>
          <w:szCs w:val="24"/>
        </w:rPr>
        <w:t>主要用来度量两个不同但相关的分布的距离。两个分布的距离定义为：</w:t>
      </w:r>
    </w:p>
    <w:p w14:paraId="2A1411E2" w14:textId="2606C3A3" w:rsidR="00F62E30" w:rsidRDefault="00F62E30" w:rsidP="00F62E30">
      <w:pPr>
        <w:spacing w:line="360" w:lineRule="auto"/>
        <w:jc w:val="center"/>
        <w:rPr>
          <w:rFonts w:ascii="Times New Roman" w:eastAsia="宋体" w:hAnsi="Times New Roman" w:cs="Times New Roman"/>
          <w:b/>
          <w:sz w:val="24"/>
          <w:szCs w:val="24"/>
        </w:rPr>
      </w:pPr>
      <w:r>
        <w:rPr>
          <w:noProof/>
        </w:rPr>
        <w:drawing>
          <wp:inline distT="0" distB="0" distL="0" distR="0" wp14:anchorId="662E80FF" wp14:editId="6A85B1E6">
            <wp:extent cx="2743200" cy="41427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586" cy="437141"/>
                    </a:xfrm>
                    <a:prstGeom prst="rect">
                      <a:avLst/>
                    </a:prstGeom>
                  </pic:spPr>
                </pic:pic>
              </a:graphicData>
            </a:graphic>
          </wp:inline>
        </w:drawing>
      </w:r>
    </w:p>
    <w:p w14:paraId="40330D55" w14:textId="6D1E2E37" w:rsidR="00F62E30" w:rsidRPr="00F62E30" w:rsidRDefault="00F62E30" w:rsidP="00F62E30">
      <w:pPr>
        <w:spacing w:line="360" w:lineRule="auto"/>
        <w:rPr>
          <w:rFonts w:ascii="Times New Roman" w:eastAsia="宋体" w:hAnsi="Times New Roman" w:cs="Times New Roman"/>
          <w:sz w:val="24"/>
          <w:szCs w:val="24"/>
        </w:rPr>
      </w:pPr>
      <w:r w:rsidRPr="00F62E30">
        <w:rPr>
          <w:rFonts w:ascii="Times New Roman" w:eastAsia="宋体" w:hAnsi="Times New Roman" w:cs="Times New Roman"/>
          <w:sz w:val="24"/>
          <w:szCs w:val="24"/>
        </w:rPr>
        <w:tab/>
      </w:r>
      <w:r w:rsidRPr="00F62E30">
        <w:rPr>
          <w:rFonts w:ascii="Times New Roman" w:eastAsia="宋体" w:hAnsi="Times New Roman" w:cs="Times New Roman"/>
          <w:sz w:val="24"/>
          <w:szCs w:val="24"/>
        </w:rPr>
        <w:t>这个距离是由</w:t>
      </w:r>
      <w:r w:rsidRPr="00F62E30">
        <w:rPr>
          <w:rFonts w:ascii="Times New Roman" w:eastAsia="宋体" w:hAnsi="Times New Roman" w:cs="Times New Roman"/>
          <w:sz w:val="24"/>
          <w:szCs w:val="24"/>
        </w:rPr>
        <w:t xml:space="preserve"> ϕ ( ) </w:t>
      </w:r>
      <w:r w:rsidRPr="00F62E30">
        <w:rPr>
          <w:rFonts w:ascii="Times New Roman" w:eastAsia="宋体" w:hAnsi="Times New Roman" w:cs="Times New Roman"/>
          <w:sz w:val="24"/>
          <w:szCs w:val="24"/>
        </w:rPr>
        <w:t>将数据映射到再生希尔伯特空间（</w:t>
      </w:r>
      <w:r w:rsidRPr="00F62E30">
        <w:rPr>
          <w:rFonts w:ascii="Times New Roman" w:eastAsia="宋体" w:hAnsi="Times New Roman" w:cs="Times New Roman"/>
          <w:sz w:val="24"/>
          <w:szCs w:val="24"/>
        </w:rPr>
        <w:t>RKHS</w:t>
      </w:r>
      <w:r w:rsidRPr="00F62E30">
        <w:rPr>
          <w:rFonts w:ascii="Times New Roman" w:eastAsia="宋体" w:hAnsi="Times New Roman" w:cs="Times New Roman"/>
          <w:sz w:val="24"/>
          <w:szCs w:val="24"/>
        </w:rPr>
        <w:t>）中进行度量的。</w:t>
      </w:r>
    </w:p>
    <w:p w14:paraId="4FBF60F1" w14:textId="27DE6940" w:rsidR="009B4BC9" w:rsidRDefault="009B4BC9" w:rsidP="009B4BC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B4BC9">
        <w:rPr>
          <w:rFonts w:ascii="Times New Roman" w:eastAsia="宋体" w:hAnsi="Times New Roman" w:cs="Times New Roman"/>
          <w:sz w:val="24"/>
          <w:szCs w:val="24"/>
        </w:rPr>
        <w:t>其中</w:t>
      </w:r>
      <m:oMath>
        <m:sSubSup>
          <m:sSubSupPr>
            <m:ctrlPr>
              <w:rPr>
                <w:rFonts w:ascii="Cambria Math" w:hAnsi="Cambria Math"/>
                <w:i/>
              </w:rPr>
            </m:ctrlPr>
          </m:sSubSupPr>
          <m:e>
            <m:r>
              <w:rPr>
                <w:rFonts w:ascii="Cambria Math"/>
              </w:rPr>
              <m:t>F</m:t>
            </m:r>
          </m:e>
          <m:sub>
            <m:r>
              <w:rPr>
                <w:rFonts w:ascii="Cambria Math"/>
              </w:rPr>
              <m:t>p</m:t>
            </m:r>
          </m:sub>
          <m:sup>
            <m:r>
              <w:rPr>
                <w:rFonts w:ascii="Cambria Math"/>
              </w:rPr>
              <m:t>V</m:t>
            </m:r>
          </m:sup>
        </m:sSubSup>
      </m:oMath>
      <w:r w:rsidRPr="009B4BC9">
        <w:rPr>
          <w:rFonts w:ascii="Times New Roman" w:eastAsia="宋体" w:hAnsi="Times New Roman" w:cs="Times New Roman"/>
          <w:sz w:val="24"/>
          <w:szCs w:val="24"/>
        </w:rPr>
        <w:t>和</w:t>
      </w:r>
      <m:oMath>
        <m:sSubSup>
          <m:sSubSupPr>
            <m:ctrlPr>
              <w:rPr>
                <w:rFonts w:ascii="Cambria Math" w:hAnsi="Cambria Math"/>
                <w:i/>
              </w:rPr>
            </m:ctrlPr>
          </m:sSubSupPr>
          <m:e>
            <m:r>
              <w:rPr>
                <w:rFonts w:ascii="Cambria Math"/>
              </w:rPr>
              <m:t>F</m:t>
            </m:r>
          </m:e>
          <m:sub>
            <m:r>
              <w:rPr>
                <w:rFonts w:ascii="Cambria Math"/>
              </w:rPr>
              <m:t>p</m:t>
            </m:r>
          </m:sub>
          <m:sup>
            <m:r>
              <w:rPr>
                <w:rFonts w:ascii="Cambria Math"/>
              </w:rPr>
              <m:t>I</m:t>
            </m:r>
          </m:sup>
        </m:sSubSup>
      </m:oMath>
      <w:r w:rsidRPr="009B4BC9">
        <w:rPr>
          <w:rFonts w:ascii="Times New Roman" w:eastAsia="宋体" w:hAnsi="Times New Roman" w:cs="Times New Roman"/>
          <w:sz w:val="24"/>
          <w:szCs w:val="24"/>
        </w:rPr>
        <w:t>分别表示属于</w:t>
      </w:r>
      <m:oMath>
        <m:sSub>
          <m:sSubPr>
            <m:ctrlPr>
              <w:rPr>
                <w:rFonts w:ascii="Cambria Math" w:hAnsi="Cambria Math"/>
                <w:i/>
              </w:rPr>
            </m:ctrlPr>
          </m:sSubPr>
          <m:e>
            <m:r>
              <w:rPr>
                <w:rFonts w:ascii="Cambria Math"/>
              </w:rPr>
              <m:t>F</m:t>
            </m:r>
          </m:e>
          <m:sub>
            <m:r>
              <w:rPr>
                <w:rFonts w:ascii="Cambria Math"/>
              </w:rPr>
              <m:t>V</m:t>
            </m:r>
          </m:sub>
        </m:sSub>
      </m:oMath>
      <w:r w:rsidRPr="009B4BC9">
        <w:rPr>
          <w:rFonts w:ascii="Times New Roman" w:eastAsia="宋体" w:hAnsi="Times New Roman" w:cs="Times New Roman"/>
          <w:sz w:val="24"/>
          <w:szCs w:val="24"/>
        </w:rPr>
        <w:t>和</w:t>
      </w:r>
      <m:oMath>
        <m:sSub>
          <m:sSubPr>
            <m:ctrlPr>
              <w:rPr>
                <w:rFonts w:ascii="Cambria Math" w:hAnsi="Cambria Math"/>
                <w:i/>
              </w:rPr>
            </m:ctrlPr>
          </m:sSubPr>
          <m:e>
            <m:r>
              <w:rPr>
                <w:rFonts w:ascii="Cambria Math"/>
              </w:rPr>
              <m:t>F</m:t>
            </m:r>
          </m:e>
          <m:sub>
            <m:r>
              <w:rPr>
                <w:rFonts w:ascii="Cambria Math"/>
              </w:rPr>
              <m:t>I</m:t>
            </m:r>
          </m:sub>
        </m:sSub>
      </m:oMath>
      <w:r w:rsidRPr="009B4BC9">
        <w:rPr>
          <w:rFonts w:ascii="Times New Roman" w:eastAsia="宋体" w:hAnsi="Times New Roman" w:cs="Times New Roman"/>
          <w:sz w:val="24"/>
          <w:szCs w:val="24"/>
        </w:rPr>
        <w:t>中的第</w:t>
      </w:r>
      <w:r w:rsidRPr="009B4BC9">
        <w:rPr>
          <w:rFonts w:ascii="Times New Roman" w:eastAsia="宋体" w:hAnsi="Times New Roman" w:cs="Times New Roman"/>
          <w:sz w:val="24"/>
          <w:szCs w:val="24"/>
        </w:rPr>
        <w:t>p</w:t>
      </w:r>
      <w:bookmarkStart w:id="0" w:name="_GoBack"/>
      <w:bookmarkEnd w:id="0"/>
      <w:r>
        <w:rPr>
          <w:rFonts w:ascii="Times New Roman" w:eastAsia="宋体" w:hAnsi="Times New Roman" w:cs="Times New Roman" w:hint="eastAsia"/>
          <w:sz w:val="24"/>
          <w:szCs w:val="24"/>
        </w:rPr>
        <w:t>个</w:t>
      </w:r>
      <w:r w:rsidR="00F032F4">
        <w:rPr>
          <w:rFonts w:ascii="Times New Roman" w:eastAsia="宋体" w:hAnsi="Times New Roman" w:cs="Times New Roman" w:hint="eastAsia"/>
          <w:sz w:val="24"/>
          <w:szCs w:val="24"/>
        </w:rPr>
        <w:t>身份</w:t>
      </w:r>
      <w:r w:rsidRPr="009B4BC9">
        <w:rPr>
          <w:rFonts w:ascii="Times New Roman" w:eastAsia="宋体" w:hAnsi="Times New Roman" w:cs="Times New Roman"/>
          <w:sz w:val="24"/>
          <w:szCs w:val="24"/>
        </w:rPr>
        <w:t>的特征向量集。</w:t>
      </w:r>
      <w:r w:rsidR="00F032F4" w:rsidRPr="00F032F4">
        <w:rPr>
          <w:rFonts w:ascii="Times New Roman" w:eastAsia="宋体" w:hAnsi="Times New Roman" w:cs="Times New Roman"/>
          <w:sz w:val="24"/>
          <w:szCs w:val="24"/>
        </w:rPr>
        <w:t>Φ</w:t>
      </w:r>
      <w:r w:rsidR="00F032F4">
        <w:rPr>
          <w:rFonts w:ascii="Times New Roman" w:eastAsia="宋体" w:hAnsi="Times New Roman" w:cs="Times New Roman" w:hint="eastAsia"/>
          <w:sz w:val="24"/>
          <w:szCs w:val="24"/>
        </w:rPr>
        <w:t>(</w:t>
      </w:r>
      <w:r w:rsidR="00F032F4" w:rsidRPr="00F032F4">
        <w:rPr>
          <w:rFonts w:ascii="Times New Roman" w:eastAsia="宋体" w:hAnsi="Times New Roman" w:cs="Times New Roman"/>
          <w:sz w:val="24"/>
          <w:szCs w:val="24"/>
        </w:rPr>
        <w:t>·</w:t>
      </w:r>
      <w:r w:rsidR="00F032F4">
        <w:rPr>
          <w:rFonts w:ascii="Times New Roman" w:eastAsia="宋体" w:hAnsi="Times New Roman" w:cs="Times New Roman" w:hint="eastAsia"/>
          <w:sz w:val="24"/>
          <w:szCs w:val="24"/>
        </w:rPr>
        <w:t>)</w:t>
      </w:r>
      <w:r w:rsidR="00F032F4" w:rsidRPr="00F032F4">
        <w:rPr>
          <w:rFonts w:ascii="Times New Roman" w:eastAsia="宋体" w:hAnsi="Times New Roman" w:cs="Times New Roman"/>
          <w:sz w:val="24"/>
          <w:szCs w:val="24"/>
        </w:rPr>
        <w:t>是将特征映射到</w:t>
      </w:r>
      <w:r w:rsidR="00F032F4" w:rsidRPr="00F032F4">
        <w:rPr>
          <w:rFonts w:ascii="Times New Roman" w:eastAsia="宋体" w:hAnsi="Times New Roman" w:cs="Times New Roman"/>
          <w:sz w:val="24"/>
          <w:szCs w:val="24"/>
        </w:rPr>
        <w:t>RKHS</w:t>
      </w:r>
      <w:r w:rsidR="00F032F4" w:rsidRPr="00F032F4">
        <w:rPr>
          <w:rFonts w:ascii="Times New Roman" w:eastAsia="宋体" w:hAnsi="Times New Roman" w:cs="Times New Roman"/>
          <w:sz w:val="24"/>
          <w:szCs w:val="24"/>
        </w:rPr>
        <w:t>空间</w:t>
      </w:r>
      <w:r w:rsidR="00F032F4" w:rsidRPr="00F032F4">
        <w:rPr>
          <w:rFonts w:ascii="Times New Roman" w:eastAsia="宋体" w:hAnsi="Times New Roman" w:cs="Times New Roman"/>
          <w:sz w:val="24"/>
          <w:szCs w:val="24"/>
        </w:rPr>
        <w:t>H</w:t>
      </w:r>
      <w:r w:rsidR="00F032F4" w:rsidRPr="00F032F4">
        <w:rPr>
          <w:rFonts w:ascii="Times New Roman" w:eastAsia="宋体" w:hAnsi="Times New Roman" w:cs="Times New Roman"/>
          <w:sz w:val="24"/>
          <w:szCs w:val="24"/>
          <w:vertAlign w:val="subscript"/>
        </w:rPr>
        <w:t>k</w:t>
      </w:r>
      <w:r w:rsidR="00F032F4" w:rsidRPr="00F032F4">
        <w:rPr>
          <w:rFonts w:ascii="Times New Roman" w:eastAsia="宋体" w:hAnsi="Times New Roman" w:cs="Times New Roman"/>
          <w:sz w:val="24"/>
          <w:szCs w:val="24"/>
        </w:rPr>
        <w:t>的隐式函数。</w:t>
      </w:r>
    </w:p>
    <w:p w14:paraId="0B3D2295" w14:textId="1A78762C" w:rsidR="009B4BC9" w:rsidRDefault="009B4BC9" w:rsidP="009B4BC9">
      <w:pPr>
        <w:spacing w:line="360" w:lineRule="auto"/>
        <w:jc w:val="center"/>
        <w:rPr>
          <w:rFonts w:ascii="Times New Roman" w:eastAsia="宋体" w:hAnsi="Times New Roman" w:cs="Times New Roman"/>
          <w:sz w:val="24"/>
          <w:szCs w:val="24"/>
        </w:rPr>
      </w:pPr>
      <w:r>
        <w:rPr>
          <w:noProof/>
        </w:rPr>
        <w:drawing>
          <wp:inline distT="0" distB="0" distL="0" distR="0" wp14:anchorId="0B2F37D6" wp14:editId="2D7DC8C3">
            <wp:extent cx="2110923" cy="274344"/>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0923" cy="274344"/>
                    </a:xfrm>
                    <a:prstGeom prst="rect">
                      <a:avLst/>
                    </a:prstGeom>
                  </pic:spPr>
                </pic:pic>
              </a:graphicData>
            </a:graphic>
          </wp:inline>
        </w:drawing>
      </w:r>
    </w:p>
    <w:p w14:paraId="1A5A391F" w14:textId="42CF4A14" w:rsidR="00F032F4" w:rsidRDefault="00F032F4" w:rsidP="009B4BC9">
      <w:pPr>
        <w:spacing w:line="360" w:lineRule="auto"/>
        <w:jc w:val="center"/>
        <w:rPr>
          <w:rFonts w:ascii="Times New Roman" w:eastAsia="宋体" w:hAnsi="Times New Roman" w:cs="Times New Roman"/>
          <w:sz w:val="24"/>
          <w:szCs w:val="24"/>
        </w:rPr>
      </w:pPr>
      <w:r>
        <w:rPr>
          <w:noProof/>
        </w:rPr>
        <w:drawing>
          <wp:inline distT="0" distB="0" distL="0" distR="0" wp14:anchorId="2B980362" wp14:editId="01C692A8">
            <wp:extent cx="2827265" cy="25148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7265" cy="251482"/>
                    </a:xfrm>
                    <a:prstGeom prst="rect">
                      <a:avLst/>
                    </a:prstGeom>
                  </pic:spPr>
                </pic:pic>
              </a:graphicData>
            </a:graphic>
          </wp:inline>
        </w:drawing>
      </w:r>
    </w:p>
    <w:p w14:paraId="2559C7D8" w14:textId="314873E4" w:rsidR="00377BFF" w:rsidRDefault="00377BFF" w:rsidP="00377BFF">
      <w:pPr>
        <w:spacing w:line="360" w:lineRule="auto"/>
        <w:rPr>
          <w:rFonts w:ascii="Times New Roman" w:eastAsia="宋体" w:hAnsi="Times New Roman" w:cs="Times New Roman"/>
          <w:b/>
          <w:sz w:val="24"/>
          <w:szCs w:val="24"/>
        </w:rPr>
      </w:pPr>
      <w:r w:rsidRPr="00377BFF">
        <w:rPr>
          <w:rFonts w:ascii="Times New Roman" w:eastAsia="宋体" w:hAnsi="Times New Roman" w:cs="Times New Roman" w:hint="eastAsia"/>
          <w:b/>
          <w:sz w:val="24"/>
          <w:szCs w:val="24"/>
        </w:rPr>
        <w:t>2</w:t>
      </w:r>
      <w:r w:rsidRPr="00377BFF">
        <w:rPr>
          <w:rFonts w:ascii="Times New Roman" w:eastAsia="宋体" w:hAnsi="Times New Roman" w:cs="Times New Roman"/>
          <w:b/>
          <w:sz w:val="24"/>
          <w:szCs w:val="24"/>
        </w:rPr>
        <w:t>.4</w:t>
      </w:r>
      <w:r w:rsidRPr="00377BFF">
        <w:rPr>
          <w:rFonts w:ascii="Times New Roman" w:eastAsia="宋体" w:hAnsi="Times New Roman" w:cs="Times New Roman" w:hint="eastAsia"/>
          <w:b/>
          <w:sz w:val="24"/>
          <w:szCs w:val="24"/>
        </w:rPr>
        <w:t>优化</w:t>
      </w:r>
      <w:r>
        <w:rPr>
          <w:rFonts w:ascii="Times New Roman" w:eastAsia="宋体" w:hAnsi="Times New Roman" w:cs="Times New Roman" w:hint="eastAsia"/>
          <w:b/>
          <w:sz w:val="24"/>
          <w:szCs w:val="24"/>
        </w:rPr>
        <w:t>方法</w:t>
      </w:r>
    </w:p>
    <w:p w14:paraId="4392D110" w14:textId="4F0777F7" w:rsidR="00377BFF" w:rsidRDefault="00377BFF" w:rsidP="00377BFF">
      <w:pPr>
        <w:spacing w:line="360" w:lineRule="auto"/>
        <w:jc w:val="center"/>
        <w:rPr>
          <w:rFonts w:ascii="Times New Roman" w:eastAsia="宋体" w:hAnsi="Times New Roman" w:cs="Times New Roman"/>
          <w:b/>
          <w:sz w:val="24"/>
          <w:szCs w:val="24"/>
        </w:rPr>
      </w:pPr>
      <w:r>
        <w:rPr>
          <w:noProof/>
        </w:rPr>
        <w:drawing>
          <wp:inline distT="0" distB="0" distL="0" distR="0" wp14:anchorId="6B0927D5" wp14:editId="5949F636">
            <wp:extent cx="3558848" cy="83827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8848" cy="838273"/>
                    </a:xfrm>
                    <a:prstGeom prst="rect">
                      <a:avLst/>
                    </a:prstGeom>
                  </pic:spPr>
                </pic:pic>
              </a:graphicData>
            </a:graphic>
          </wp:inline>
        </w:drawing>
      </w:r>
    </w:p>
    <w:p w14:paraId="6C9226CE" w14:textId="095BB273" w:rsidR="00377BFF" w:rsidRPr="00377BFF" w:rsidRDefault="00377BFF" w:rsidP="00377BFF">
      <w:pPr>
        <w:spacing w:line="360" w:lineRule="auto"/>
        <w:jc w:val="center"/>
        <w:rPr>
          <w:rFonts w:ascii="Times New Roman" w:eastAsia="宋体" w:hAnsi="Times New Roman" w:cs="Times New Roman"/>
          <w:b/>
          <w:sz w:val="24"/>
          <w:szCs w:val="24"/>
        </w:rPr>
      </w:pPr>
      <w:r>
        <w:rPr>
          <w:noProof/>
        </w:rPr>
        <w:lastRenderedPageBreak/>
        <w:drawing>
          <wp:inline distT="0" distB="0" distL="0" distR="0" wp14:anchorId="1DD990DD" wp14:editId="3E9732C5">
            <wp:extent cx="3223539" cy="25148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3539" cy="251482"/>
                    </a:xfrm>
                    <a:prstGeom prst="rect">
                      <a:avLst/>
                    </a:prstGeom>
                  </pic:spPr>
                </pic:pic>
              </a:graphicData>
            </a:graphic>
          </wp:inline>
        </w:drawing>
      </w:r>
    </w:p>
    <w:sectPr w:rsidR="00377BFF" w:rsidRPr="00377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3552D"/>
    <w:multiLevelType w:val="hybridMultilevel"/>
    <w:tmpl w:val="D430BD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57"/>
    <w:rsid w:val="00096FD5"/>
    <w:rsid w:val="002E76CC"/>
    <w:rsid w:val="00331E6B"/>
    <w:rsid w:val="00377BFF"/>
    <w:rsid w:val="003B1527"/>
    <w:rsid w:val="003F0D3F"/>
    <w:rsid w:val="00404F3C"/>
    <w:rsid w:val="00451B82"/>
    <w:rsid w:val="005B2174"/>
    <w:rsid w:val="00736FF5"/>
    <w:rsid w:val="00764B34"/>
    <w:rsid w:val="00793550"/>
    <w:rsid w:val="007A31DF"/>
    <w:rsid w:val="007C3EAC"/>
    <w:rsid w:val="007F273D"/>
    <w:rsid w:val="008252CF"/>
    <w:rsid w:val="00827F24"/>
    <w:rsid w:val="00864698"/>
    <w:rsid w:val="009355B6"/>
    <w:rsid w:val="00976167"/>
    <w:rsid w:val="009B4BC9"/>
    <w:rsid w:val="00AF4E2A"/>
    <w:rsid w:val="00BB02DA"/>
    <w:rsid w:val="00BC1BFE"/>
    <w:rsid w:val="00CB3D02"/>
    <w:rsid w:val="00E308B1"/>
    <w:rsid w:val="00E4201F"/>
    <w:rsid w:val="00E92857"/>
    <w:rsid w:val="00F032F4"/>
    <w:rsid w:val="00F6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D0C5"/>
  <w15:chartTrackingRefBased/>
  <w15:docId w15:val="{B96DF3B1-2183-40B0-B57F-1DF6437D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7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21</cp:revision>
  <dcterms:created xsi:type="dcterms:W3CDTF">2022-10-27T14:20:00Z</dcterms:created>
  <dcterms:modified xsi:type="dcterms:W3CDTF">2022-10-28T06:57:00Z</dcterms:modified>
</cp:coreProperties>
</file>