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独立站多路径漏斗与信任建立全景报告</w:t>
      </w:r>
    </w:p>
    <w:p>
      <w:pPr>
        <w:pStyle w:val="MdParagraph"/>
      </w:pPr>
      <w:r>
        <w:t xml:space="preserve">本文档基于真实数据，整合了四个核心问题：四条路径的用户旅程与优化建议、产品认知与信任建立的对比分析、独立站现状评估，以及具体的埋点行为定义。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四条转化路径与用户旅程简版（含优化建议）</w:t>
      </w:r>
    </w:p>
    <w:p>
      <w:pPr>
        <w:pStyle w:val="MdParagraph"/>
      </w:pPr>
      <w:r>
        <w:t xml:space="preserve">不同落地页代表了截然不同的用户意图，因此我们需要为每条路径设计不同的“响应机制”。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路径分类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用户意图与旅程特征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核心瓶颈（断点）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页面响应与优化建议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 产品详情页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(占广告流量 68%)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冲动型 / 功能驱动</w:t>
            </w:r>
            <w:r>
              <w:rPr>
                <w:rStyle w:val="MdTag"/>
              </w:rPr>
              <w:t xml:space="preserve">&lt;br&gt;</w:t>
            </w:r>
            <w:r>
              <w:t xml:space="preserve">落地 → 看视频 → 看参数 → 价格决策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信任层缺失</w:t>
            </w:r>
            <w:r>
              <w:t xml:space="preserve">：39秒内无法建立$249的信任，且被测试弹窗强行打断。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测试弹窗改为滚动 2 屏后的</w:t>
            </w:r>
            <w:r>
              <w:rPr>
                <w:rStyle w:val="MdStrong"/>
                <w:b/>
                <w:bCs/>
              </w:rPr>
              <w:t xml:space="preserve">页内嵌卡片</w:t>
            </w:r>
            <w:r>
              <w:t xml:space="preserve">。</w:t>
            </w:r>
            <w:r>
              <w:rPr>
                <w:rStyle w:val="MdTag"/>
              </w:rPr>
              <w:t xml:space="preserve">&lt;br&gt;</w:t>
            </w:r>
            <w:r>
              <w:t xml:space="preserve">2. 价格旁紧跟</w:t>
            </w:r>
            <w:r>
              <w:rPr>
                <w:rStyle w:val="MdStrong"/>
                <w:b/>
                <w:bCs/>
              </w:rPr>
              <w:t xml:space="preserve">高赞真实用户评价</w:t>
            </w:r>
            <w:r>
              <w:t xml:space="preserve">。</w:t>
            </w:r>
            <w:r>
              <w:rPr>
                <w:rStyle w:val="MdTag"/>
              </w:rPr>
              <w:t xml:space="preserve">&lt;br&gt;</w:t>
            </w:r>
            <w:r>
              <w:t xml:space="preserve">3. 故事推荐改为</w:t>
            </w:r>
            <w:r>
              <w:rPr>
                <w:rStyle w:val="MdStrong"/>
                <w:b/>
                <w:bCs/>
              </w:rPr>
              <w:t xml:space="preserve">悬停即播音频片段</w:t>
            </w:r>
            <w:r>
              <w:t xml:space="preserve">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 故事内容页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(占广告流量 25%)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探索型 / 情感驱动</w:t>
            </w:r>
            <w:r>
              <w:rPr>
                <w:rStyle w:val="MdTag"/>
              </w:rPr>
              <w:t xml:space="preserve">&lt;br&gt;</w:t>
            </w:r>
            <w:r>
              <w:t xml:space="preserve">落地 → 沉浸听故事 → 离开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桥梁断裂</w:t>
            </w:r>
            <w:r>
              <w:t xml:space="preserve">：61人听完故事，0人跳产品。沉浸空间无出口。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播放中弹出轻量级</w:t>
            </w:r>
            <w:r>
              <w:rPr>
                <w:rStyle w:val="MdStrong"/>
                <w:b/>
                <w:bCs/>
              </w:rPr>
              <w:t xml:space="preserve">产品悬浮条</w:t>
            </w:r>
            <w:r>
              <w:t xml:space="preserve">。</w:t>
            </w:r>
            <w:r>
              <w:rPr>
                <w:rStyle w:val="MdTag"/>
              </w:rPr>
              <w:t xml:space="preserve">&lt;br&gt;</w:t>
            </w:r>
            <w:r>
              <w:t xml:space="preserve">2. 播放结束弹出全屏</w:t>
            </w:r>
            <w:r>
              <w:rPr>
                <w:rStyle w:val="MdStrong"/>
                <w:b/>
                <w:bCs/>
              </w:rPr>
              <w:t xml:space="preserve">体验升级卡片</w:t>
            </w:r>
            <w:r>
              <w:t xml:space="preserve">（Unlock physical sensation）。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 产品列表页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(占广告流量 6.5%)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比较型 / 理性驱动</w:t>
            </w:r>
            <w:r>
              <w:rPr>
                <w:rStyle w:val="MdTag"/>
              </w:rPr>
              <w:t xml:space="preserve">&lt;br&gt;</w:t>
            </w:r>
            <w:r>
              <w:t xml:space="preserve">落地 → 浏览列表 → 无法决策 → 离开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决策辅助隐身</w:t>
            </w:r>
            <w:r>
              <w:t xml:space="preserve">：83%落地即离开，0人使用AI测试工具。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列表页顶部</w:t>
            </w:r>
            <w:r>
              <w:rPr>
                <w:rStyle w:val="MdStrong"/>
                <w:b/>
                <w:bCs/>
              </w:rPr>
              <w:t xml:space="preserve">置顶 AI 匹配测试横幅</w:t>
            </w:r>
            <w:r>
              <w:t xml:space="preserve">。</w:t>
            </w:r>
            <w:r>
              <w:rPr>
                <w:rStyle w:val="MdTag"/>
              </w:rPr>
              <w:t xml:space="preserve">&lt;br&gt;</w:t>
            </w:r>
            <w:r>
              <w:t xml:space="preserve">2. 产品卡片增加</w:t>
            </w:r>
            <w:r>
              <w:rPr>
                <w:rStyle w:val="MdStrong"/>
                <w:b/>
                <w:bCs/>
              </w:rPr>
              <w:t xml:space="preserve">情绪化标签</w:t>
            </w:r>
            <w:r>
              <w:t xml:space="preserve">（如：深度刺激）。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 首页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(极少广告，主要自然量)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品牌探索型 / 高意向</w:t>
            </w:r>
            <w:r>
              <w:rPr>
                <w:rStyle w:val="MdTag"/>
              </w:rPr>
              <w:t xml:space="preserve">&lt;br&gt;</w:t>
            </w:r>
            <w:r>
              <w:t xml:space="preserve">落地 → 品牌共鸣 → 社区/故事 → 产品购买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叙事不锋利</w:t>
            </w:r>
            <w:r>
              <w:t xml:space="preserve">：流量极少，首屏缺乏一击即中的情感钩子。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首屏用 30 秒视频+一句话讲透**“懂你欲望的AI”</w:t>
            </w:r>
            <w:r>
              <w:rPr>
                <w:rStyle w:val="MdStrong"/>
                <w:b/>
                <w:bCs/>
              </w:rPr>
              <w:t xml:space="preserve">。</w:t>
            </w:r>
            <w:r>
              <w:rPr>
                <w:rStyle w:val="MdTag"/>
                <w:b/>
                <w:bCs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2. 构建</w:t>
            </w:r>
            <w:r>
              <w:t xml:space="preserve">“品牌叙事→欲望测试→故事试听→产品”**的递进展厅。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P2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认知与信任建立的对比分析（独立站能满足吗？）</w:t>
      </w:r>
    </w:p>
    <w:p>
      <w:pPr>
        <w:pStyle w:val="MdParagraph"/>
      </w:pPr>
      <w:r>
        <w:t xml:space="preserve">根据上述四条路径，我们发现一个根本性的冲突：</w:t>
      </w:r>
      <w:r>
        <w:rPr>
          <w:rStyle w:val="MdStrong"/>
          <w:b/>
          <w:bCs/>
        </w:rPr>
        <w:t xml:space="preserve">“产品认知”和“信任建立”在不同路径里的行为表现是完全不一样的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对比：不同路径下的认知与信任行为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路径类型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产品认知（他在看什么？）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信任建立（他在找什么证据？）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当前独立站是否满足？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需要优化什么？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 详情页 (硬件导向)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看产品视频、看功能参数、了解尺寸材质。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找真实评价（别人用了有效吗？）、找使用场景（适合我吗？）。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不满足</w:t>
            </w:r>
            <w:r>
              <w:t xml:space="preserve">。首屏只有冰冷的产品图，缺乏情绪背书和真实评价的显眼展示。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增加带有情绪冲击力的真实评价模块（Social Proof）。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 故事页 (软件导向)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听故事、感受声音、代入角色。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找产品关联（这个硬件真的能同步故事里的感觉吗？）。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不满足</w:t>
            </w:r>
            <w:r>
              <w:t xml:space="preserve">。故事页是一个孤岛，没有向用户证明“软硬结合”的真实体感。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在故事高潮或结束时，明确告知用户“使用 Deep Surge 即可解锁该体感”。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 列表页 (比较导向)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看产品名称、看外观差异、看价格对比。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找权威推荐（哪款卖得最好？）、找专业匹配（AI说哪款适合我？）。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不满足</w:t>
            </w:r>
            <w:r>
              <w:t xml:space="preserve">。列表页缺乏排序依据，AI 测试工具隐藏太深。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增加“Most Popular”标签，置顶并暴露 AI 测试工具。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核心结论</w:t>
      </w:r>
      <w:r>
        <w:t xml:space="preserve">：目前的独立站</w:t>
      </w:r>
      <w:r>
        <w:rPr>
          <w:rStyle w:val="MdStrong"/>
          <w:b/>
          <w:bCs/>
        </w:rPr>
        <w:t xml:space="preserve">能很好地满足“产品认知”（有精美的视频和详情），但严重缺乏“信任建立”的闭环</w:t>
      </w:r>
      <w:r>
        <w:t xml:space="preserve">。它像一个精美的产品说明书，而不是一个能说服用户掏钱的销售员。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产品认知与信任建立的具体行为与埋点定义</w:t>
      </w:r>
    </w:p>
    <w:p>
      <w:pPr>
        <w:pStyle w:val="MdParagraph"/>
      </w:pPr>
      <w:r>
        <w:t xml:space="preserve">为了准确衡量上述优化是否有效，我们需要将“认知”和“信任”具象化为用户在页面上的具体操作，并对应到埋点事件。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阶段一：产品认知（Product Awareness）</w:t>
      </w:r>
    </w:p>
    <w:p>
      <w:pPr>
        <w:pStyle w:val="MdParagraph"/>
      </w:pPr>
      <w:r>
        <w:t xml:space="preserve">认知阶段的目的是</w:t>
      </w:r>
      <w:r>
        <w:rPr>
          <w:rStyle w:val="MdStrong"/>
          <w:b/>
          <w:bCs/>
        </w:rPr>
        <w:t xml:space="preserve">让用户搞懂“这是个什么东西”</w:t>
      </w:r>
      <w:r>
        <w:t xml:space="preserve">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用户具体行为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对应埋点事件名称 (</w:t>
            </w:r>
            <w:r>
              <w:rPr>
                <w:rStyle w:val="MdCode"/>
                <w:u w:val="single"/>
              </w:rPr>
              <w:t xml:space="preserve">event_name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业务含义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播放产品宣传视频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 Sex Toys Product Detail Video 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核心认知动作，说明用户被视觉吸引。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深度滚动页面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 Sex Toys Product Detail Page Scroll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用户在阅读图文详情和参数。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播放故事音频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Theater Story Video 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（针对路径B）用户在体验软件端的内容。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浏览产品列表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页面访问：</w:t>
            </w:r>
            <w:r>
              <w:rPr>
                <w:rStyle w:val="MdCode"/>
                <w:u w:val="single"/>
              </w:rPr>
              <w:t xml:space="preserve">/ai-sex-toys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（针对路径C）用户在了解产品线全貌。</w:t>
            </w:r>
          </w:p>
        </w:tc>
      </w:tr>
    </w:tbl>
    <w:p>
      <w:pPr>
        <w:pStyle w:val="Heading3"/>
        <w:pStyle w:val="MdHeading3"/>
      </w:pPr>
      <w:r>
        <w:t xml:space="preserve">阶段二：信任建立（Trust Building）</w:t>
      </w:r>
    </w:p>
    <w:p>
      <w:pPr>
        <w:pStyle w:val="MdParagraph"/>
      </w:pPr>
      <w:r>
        <w:t xml:space="preserve">信任阶段的目的是</w:t>
      </w:r>
      <w:r>
        <w:rPr>
          <w:rStyle w:val="MdStrong"/>
          <w:b/>
          <w:bCs/>
        </w:rPr>
        <w:t xml:space="preserve">让用户相信“这东西对我有效/值得买”</w:t>
      </w:r>
      <w:r>
        <w:t xml:space="preserve">。这是目前最薄弱的环节。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用户具体行为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对应埋点事件名称 (</w:t>
            </w:r>
            <w:r>
              <w:rPr>
                <w:rStyle w:val="MdCode"/>
                <w:u w:val="single"/>
              </w:rPr>
              <w:t xml:space="preserve">event_name</w:t>
            </w:r>
            <w:r>
              <w:t xml:space="preserve">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业务含义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当前覆盖情况与需新增埋点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寻求 AI 专业匹配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Test Modal Start Testing Click</w:t>
            </w:r>
            <w:r>
              <w:t xml:space="preserve"> </w:t>
            </w:r>
            <w:r>
              <w:rPr>
                <w:rStyle w:val="MdTag"/>
              </w:rPr>
              <w:t xml:space="preserve">&lt;br&gt;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Product Test Submit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用户不相信自己的判断，寻求 AI 推荐以建立购买信心。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已有埋点。但需要将入口提前至列表页。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探索具体使用场景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 Sex Toys Product Detail Tab Kink Scenes 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用户将产品功能与自身特定的性癖/场景进行匹配验证。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已有埋点。点击率极低（仅 14 次），需优化 UI。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验证软硬结合效果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AI Sex Toys Product Detail Recommended Story 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详情页用户试图通过故事来想象硬件的体感。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已有埋点。但应改为</w:t>
            </w:r>
            <w:r>
              <w:rPr>
                <w:rStyle w:val="MdStrong"/>
                <w:b/>
                <w:bCs/>
              </w:rPr>
              <w:t xml:space="preserve">新增埋点：</w:t>
            </w:r>
            <w:r>
              <w:rPr>
                <w:rStyle w:val="MdCode"/>
                <w:b/>
                <w:bCs/>
                <w:u w:val="single"/>
              </w:rPr>
              <w:t xml:space="preserve">Story Audio Preview Play</w:t>
            </w:r>
            <w:r>
              <w:t xml:space="preserve">（音频试听）。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查看真实用户评价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需新增埋点：</w:t>
            </w:r>
            <w:r>
              <w:rPr>
                <w:rStyle w:val="MdCode"/>
                <w:b/>
                <w:bCs/>
                <w:u w:val="single"/>
              </w:rPr>
              <w:t xml:space="preserve">Review Section View</w:t>
            </w:r>
            <w:r>
              <w:rPr>
                <w:rStyle w:val="MdStrong"/>
                <w:b/>
                <w:bCs/>
              </w:rPr>
              <w:t xml:space="preserve"> / </w:t>
            </w:r>
            <w:r>
              <w:rPr>
                <w:rStyle w:val="MdCode"/>
                <w:b/>
                <w:bCs/>
                <w:u w:val="single"/>
              </w:rPr>
              <w:t xml:space="preserve">Review 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用户寻找 Social Proof，这是最强大的信任建立行为。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目前无埋点/无该功能</w:t>
            </w:r>
            <w:r>
              <w:t xml:space="preserve">。必须在详情页首屏或 Buy Now 旁增加评价模块并埋点。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受故事感染跳转产品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需新增埋点：</w:t>
            </w:r>
            <w:r>
              <w:rPr>
                <w:rStyle w:val="MdCode"/>
                <w:b/>
                <w:bCs/>
                <w:u w:val="single"/>
              </w:rPr>
              <w:t xml:space="preserve">Story To Product Link Click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故事页用户被内容打动，相信硬件能带来对应体验。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目前无埋点/无该功能</w:t>
            </w:r>
            <w:r>
              <w:t xml:space="preserve">。需要在故事页增加跳转产品的按钮并埋点。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总结：数据反驳与最终建议</w:t>
      </w:r>
    </w:p>
    <w:p>
      <w:pPr>
        <w:pStyle w:val="MdParagraph"/>
      </w:pPr>
      <w:r>
        <w:t xml:space="preserve">数据告诉我们一个反直觉的事实：</w:t>
      </w:r>
      <w:r>
        <w:rPr>
          <w:rStyle w:val="MdStrong"/>
          <w:b/>
          <w:bCs/>
        </w:rPr>
        <w:t xml:space="preserve">真正产生购买的用户，往往在独立站内“什么都没做”就直接加购了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这说明，</w:t>
      </w:r>
      <w:r>
        <w:rPr>
          <w:rStyle w:val="MdStrong"/>
          <w:b/>
          <w:bCs/>
        </w:rPr>
        <w:t xml:space="preserve">最高质量的信任建立，是在站外（社群、内容分发、广告素材）完成的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如果用户在站外没有被深度种草，独立站的详情页很难在 39 秒内凭空建立起信任。</w:t>
      </w:r>
    </w:p>
    <w:p>
      <w:pPr>
        <w:pStyle w:val="MdListItem"/>
        <w:numPr>
          <w:ilvl w:val="0"/>
          <w:numId w:val="2"/>
        </w:numPr>
      </w:pPr>
      <w:r>
        <w:t xml:space="preserve">因此，独立站优化的本质，不是要在站内重新教育用户，而是</w:t>
      </w:r>
      <w:r>
        <w:rPr>
          <w:rStyle w:val="MdStrong"/>
          <w:b/>
          <w:bCs/>
        </w:rPr>
        <w:t xml:space="preserve">承接好不同渠道带来的不同意图，给他们最顺畅的“下一步”</w:t>
      </w:r>
      <w:r>
        <w:t xml:space="preserve">（比如给故事粉直接推产品，给选择困难者直接推测试），消除一切摩擦。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2026-03-16T13:01:56.391Z</dcterms:created>
  <dcterms:modified xsi:type="dcterms:W3CDTF">2026-03-16T13:01:56.391Z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