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文档2：阶段性不同、人群不同的用户画像与阈值拓宽模型</w:t>
      </w:r>
    </w:p>
    <w:p>
      <w:pPr>
        <w:pStyle w:val="Heading2"/>
        <w:pStyle w:val="MdHeading2"/>
      </w:pPr>
      <w:r>
        <w:t xml:space="preserve">📊 核心理论：教育背景与阈值拓宽</w:t>
      </w:r>
    </w:p>
    <w:p>
      <w:pPr>
        <w:pStyle w:val="Heading3"/>
        <w:pStyle w:val="MdHeading3"/>
      </w:pPr>
      <w:r>
        <w:t xml:space="preserve">1.1 阈值拓宽的三个维度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维度1：年龄代际（80后、90后、Z世代）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社会背景不同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性观念不同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接受度不同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维度2：教育背景（高中及以下、大专/本科、研究生+）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认知能力不同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自我认知不同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心理成熟度不同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阈值拓宽速度不同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维度3：时间维度（新手→有经验→老手）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物理阈值逐步拓宽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精神阈值逐步拓宽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两个阈值同步拓宽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核心洞察</w:t>
      </w:r>
    </w:p>
    <w:p>
      <w:pPr>
        <w:pStyle w:val="MdParagraph"/>
      </w:pPr>
      <w:r>
        <w:rPr>
          <w:rStyle w:val="MdStrong"/>
          <w:b/>
          <w:bCs/>
        </w:rPr>
        <w:t xml:space="preserve">教育背景越高，阈值拓宽越快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【高中及以下】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物理阈值拓宽速度：慢（12-18个月）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精神阈值拓宽速度：慢（12-18个月）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最终上限：中级（物理中级 + 精神中级）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原因：认知能力有限，心理防御机制强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【大专/本科】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物理阈值拓宽速度：中等（6-12个月）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精神阈值拓宽速度：中等（6-12个月）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最终上限：高级（物理高级 + 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原因：认知能力强，心理防御机制适中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【研究生及以上】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物理阈值拓宽速度：快（3-6个月）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精神阈值拓宽速度：快（3-6个月）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最终上限：极限（物理高级 + 精神高级+）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原因：认知能力极强，心理防御机制弱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第一部分：80后用户画像（1980-1995年生）</w:t>
      </w:r>
    </w:p>
    <w:p>
      <w:pPr>
        <w:pStyle w:val="Heading3"/>
        <w:pStyle w:val="MdHeading3"/>
      </w:pPr>
      <w:r>
        <w:t xml:space="preserve">2.1 80后用户的社会背景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【时代背景】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改革开放初期长大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性教育缺失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性观念保守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性是禁忌话题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对性有罪恶感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对性有神秘感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对性有好奇心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对性有恐惧感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【现状】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年龄：30-45岁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职业：中层管理、高管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家庭：已婚或离异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心态：稳定、成熟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80后用户的阈值特征</w:t>
      </w:r>
    </w:p>
    <w:p>
      <w:pPr>
        <w:pStyle w:val="Heading4"/>
        <w:pStyle w:val="MdHeading4"/>
      </w:pPr>
      <w:r>
        <w:t xml:space="preserve">【高中及以下教育背景】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初始阈值：初级（弱马达、表浅）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接受度：50%（有抗拒）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原因：性教育缺失，对身体不了解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第1-6个月：初级 → 初级+（温和升级）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第7-12个月：初级+ → 中级（明显升级）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第13-18个月：中级（稳定在中级）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最终上限：中级（物理中级）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拓宽速度：慢（每3个月升级一次）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初始阈值：初级（浪漫、温柔）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接受度：70%（大部分接受）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原因：对情感有需求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第1-6个月：初级 → 初级+（温和升级）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第7-12个月：初级+ → 中级（明显升级）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第13-18个月：中级（稳定在中级）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最终上限：中级（精神中级）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拓宽速度：慢（每3个月升级一次）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匹配度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初始：初级 + 初级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第6个月：初级+ + 初级+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第12个月：中级 + 中级 = 完美匹配 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最终：中级 + 中级 = 完美匹配 ✓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初始阈值：初级（弱马达、表浅）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接受度：60%（有一定抗拒）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原因：教育程度高，自我认知强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第1-3个月：初级 → 初级+（快速升级）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第4-6个月：初级+ → 中级（明显升级）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第7-12个月：中级 → 高级（持续升级）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最终上限：高级（物理高级）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拓宽速度：中等（每3个月升级一次）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初始阈值：初级（浪漫、温柔）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接受度：75%（大部分接受）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原因：教育程度高，心理防御弱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第1-3个月：初级 → 初级+（快速升级）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第4-6个月：初级+ → 中级（明显升级）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第7-12个月：中级 → 高级（持续升级）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最终上限：高级（精神高级）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拓宽速度：中等（每3个月升级一次）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匹配度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初始：初级 + 初级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第3个月：初级+ + 初级+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第6个月：中级 + 中级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第12个月：高级 + 高级 = 完美匹配 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最终：高级 + 高级 = 完美匹配 ✓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初始阈值：初级（弱马达、表浅）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接受度：70%（大部分接受）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原因：教育程度最高，自我认知最强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第1-2个月：初级 → 初级+（极快升级）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第3-4个月：初级+ → 中级（极快升级）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第5-6个月：中级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最终上限：高级+（物理高级+）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初始阈值：初级（浪漫、温柔）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接受度：80%（大部分接受）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原因：教育程度最高，心理防御最弱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第1-2个月：初级 → 初级+（极快升级）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第3-4个月：初级+ → 中级（极快升级）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第5-6个月：中级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最终上限：高级+（精神高级+）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匹配度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初始：初级 + 初级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第2个月：初级+ + 初级+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第4个月：中级 + 中级 = 完美匹配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第6个月：高级 + 高级 = 完美匹配 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最终：高级+ + 高级+ = 完美匹配 ✓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80后用户的典型特征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【消费特点】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低频高额（每月1-2次，客单价高）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品质追求（不关注价格，只关注品质）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隐私需求（不愿分享、不愿社交）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长期合作（一旦满意，持续消费）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对性有罪恶感（但逐步消除）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对品质有追求（经典、专业、仪式感）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对隐私有需求（不愿被发现）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对体验有要求（要么不做，要么做到极致）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【活跃地方】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不活跃于社交媒体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不参与社区讨论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私密购买、私密使用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可能在高端论坛或私密社群活跃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【情绪需求】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被宠爱：渴望被尊重、被照顾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被尊重：渴望被理解、被认可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被品鉴：渴望被欣赏、被欣赏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被解压：渴望释放压力、逃离现实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第二部分：90后用户画像（1990-2000年生）</w:t>
      </w:r>
    </w:p>
    <w:p>
      <w:pPr>
        <w:pStyle w:val="Heading3"/>
        <w:pStyle w:val="MdHeading3"/>
      </w:pPr>
      <w:r>
        <w:t xml:space="preserve">3.1 90后用户的社会背景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【时代背景】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互联网原住民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性观念开放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性教育初步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性是可以讨论的话题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对性有好奇心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对性有探索欲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对性有实验精神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对性有社交需求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【现状】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年龄：25-35岁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职业：职场中层、创业者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家庭：单身、恋爱、已婚混合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心态：忙碌、压力大、需要释放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90后用户的阈值特征</w:t>
      </w:r>
    </w:p>
    <w:p>
      <w:pPr>
        <w:pStyle w:val="Heading4"/>
        <w:pStyle w:val="MdHeading4"/>
      </w:pPr>
      <w:r>
        <w:t xml:space="preserve">【高中及以下教育背景】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初始阈值：初级（弱马达、表浅）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接受度：60%（有一定抗拒）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原因：教育程度低，但互联网开放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第1-4个月：初级 → 初级+（缓慢升级）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第5-8个月：初级+ → 中级（缓慢升级）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第9-12个月：中级 → 中级+（缓慢升级）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最终上限：中级+（物理中级+）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拓宽速度：慢（每4个月升级一次）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初始阈值：初级+（浪漫+权力）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接受度：70%（互联网开放）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原因：互联网文化影响，对权力关系有兴趣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第1-4个月：初级+ → 中级（缓慢升级）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第5-8个月：中级 → 中级+（缓慢升级）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第9-12个月：中级+ → 高级（缓慢升级）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最终上限：高级（精神高级）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拓宽速度：慢（每4个月升级一次）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初始阈值：初级+（弱马达+中等位置）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接受度：70%（互联网开放）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原因：教育程度高，互联网文化影响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第1-3个月：初级+ → 中级（快速升级）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第4-6个月：中级 → 中级+（快速升级）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第7-9个月：中级+ → 高级（快速升级）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最终上限：高级（物理高级）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拓宽速度：中等（每3个月升级一次）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初始阈值：中级（权力、禁忌）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接受度：75%（互联网开放）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原因：教育程度高，互联网文化影响强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第1-3个月：中级 → 中级+（快速升级）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第4-6个月：中级+ → 高级（快速升级）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第7-9个月：高级 → 高级+（快速升级）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最终上限：高级+（精神高级+）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拓宽速度：中等（每3个月升级一次）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初始阈值：中级（中马达、深层位置）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接受度：80%（互联网开放）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原因：教育程度最高，互联网文化影响最强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第1-2个月：中级 → 中级+（极快升级）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第3-4个月：中级+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第5-6个月：高级 → 高级+（极快升级）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最终上限：高级+（物理高级+）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初始阈值：中级+（权力、禁忌、刺激）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接受度：85%（互联网开放）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原因：教育程度最高，心理防御最弱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第1-2个月：中级+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第3-4个月：高级 → 高级+（极快升级）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第5-6个月：高级+ → 极限（极快升级）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最终上限：极限（精神极限）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90后用户的典型特征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【消费特点】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中频中额（每周1-2次，客单价中等）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快速满足（需要高效率的快感）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社交需求（愿意分享、愿意讨论）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快速升级（不满足于现状，持续升级）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对性无罪恶感（开放、接纳）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对快感有追求（高效率、高强度）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对社交有需求（分享、讨论、创作）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对体验有要求（要么不做，要么做到极致）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【活跃地方】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活跃于社交媒体（抖音、小红书、B站）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参与社区讨论（评论、点赞、分享）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创作UGC内容（分享经验、晒单）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参与社群互动（讨论、推荐、建议）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【情绪需求】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被解压：渴望快速释放压力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被掌控：渴望被支配、被控制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被释放：渴望逃离现实、忘记烦恼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被认可：渴望被看见、被理解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第三部分：Z世代用户画像（2000-2010年生）</w:t>
      </w:r>
    </w:p>
    <w:p>
      <w:pPr>
        <w:pStyle w:val="Heading3"/>
        <w:pStyle w:val="MdHeading3"/>
      </w:pPr>
      <w:r>
        <w:t xml:space="preserve">4.1 Z世代用户的社会背景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【时代背景】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互联网原住民（从小接触互联网）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性观念最开放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性教育相对完善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性是日常话题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对性有强烈好奇心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对性有探索精神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对性有社交需求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对性有创意需求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【现状】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年龄：15-25岁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职业：学生、初入职场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家庭：单身为主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心态：探索、实验、社交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Z世代用户的阈值特征</w:t>
      </w:r>
    </w:p>
    <w:p>
      <w:pPr>
        <w:pStyle w:val="Heading4"/>
        <w:pStyle w:val="MdHeading4"/>
      </w:pPr>
      <w:r>
        <w:t xml:space="preserve">【高中及以下教育背景】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初始阈值：初级（弱马达、表浅）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接受度：70%（互联网开放）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原因：互联网文化影响，但年龄小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第1-3个月：初级 → 初级+（快速升级）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第4-6个月：初级+ → 中级（快速升级）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第7-12个月：中级 → 中级+（缓慢升级）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最终上限：中级+（物理中级+）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拓宽速度：中等（每3个月升级一次）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初始阈值：初级+（浪漫+权力）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接受度：75%（互联网开放）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原因：互联网文化影响，二次元文化影响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第1-3个月：初级+ → 中级（快速升级）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第4-6个月：中级 → 中级+（快速升级）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第7-12个月：中级+ → 高级（缓慢升级）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最终上限：高级（精神高级）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拓宽速度：中等（每3个月升级一次）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【大专/本科教育背景】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初始阈值：初级+（弱马达+中等位置）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接受度：75%（互联网开放）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原因：教育程度高，互联网文化影响强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第1-2个月：初级+ → 中级（极快升级）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第3-4个月：中级 → 中级+（极快升级）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第5-6个月：中级+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最终上限：高级（物理高级）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初始阈值：中级（权力、禁忌、二次元）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接受度：80%（互联网开放）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原因：教育程度高，二次元文化影响最强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第1-2个月：中级 → 中级+（极快升级）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第3-4个月：中级+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第5-6个月：高级 → 高级+（极快升级）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最终上限：高级+（精神高级+）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【研究生及以上教育背景】</w:t>
      </w:r>
    </w:p>
    <w:p>
      <w:pPr>
        <w:pStyle w:val="MdParagraph"/>
      </w:pPr>
      <w:r>
        <w:rPr>
          <w:rStyle w:val="MdStrong"/>
          <w:b/>
          <w:bCs/>
        </w:rPr>
        <w:t xml:space="preserve">物理阈值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初始阈值：中级（中马达、深层位置）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接受度：80%（互联网开放）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原因：教育程度最高，互联网文化影响最强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第1-2个月：中级 → 中级+（极快升级）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第3-4个月：中级+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第5-6个月：高级 → 高级+（极快升级）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最终上限：高级+（物理高级+）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精神阈值</w:t>
      </w:r>
      <w:r>
        <w:t xml:space="preserve">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初始阈值：中级+（权力、禁忌、二次元、刺激）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接受度：85%（互联网开放）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原因：教育程度最高，心理防御最弱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拓宽过程：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第1-2个月：中级+ → 高级（极快升级）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第3-4个月：高级 → 高级+（极快升级）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第5-6个月：高级+ → 极限（极快升级）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最终上限：极限（精神极限）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拓宽速度：快（每2个月升级一次）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Z世代用户的典型特征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【消费特点】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高频低额（每天1-2次，客单价低）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社交驱动（通过社交获得满足感）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内容消费（内容为主，产品为辅）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快速迭代（不断尝试新内容、新体验）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【心理特征】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对性无罪恶感（完全开放、接纳）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对情感有追求（渴望被理解、被陪伴）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对社交有需求（分享、讨论、创作）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对体验有要求（要么不做，要么做到极致）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【活跃地方】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活跃于社交媒体（抖音、小红书、B站、微博）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参与社区讨论（评论、点赞、分享、创作）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创作UGC内容（分享经验、晒单、创意）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参与社群互动（讨论、推荐、建议、创作）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【情绪需求】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被理解：渴望被看见、被认可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被陪伴：渴望情感连接、精神共鸣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被认可：渴望被欣赏、被赞美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被释放：渴望逃离现实、忘记烦恼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第四部分：三代用户的对比</w:t>
      </w:r>
    </w:p>
    <w:p>
      <w:pPr>
        <w:pStyle w:val="Heading3"/>
        <w:pStyle w:val="MdHeading3"/>
      </w:pPr>
      <w:r>
        <w:t xml:space="preserve">5.1 阈值拓宽速度对比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【物理阈值拓宽速度】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高中及以下：18个月达到中级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大专/本科：12个月达到高级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研究生+：6个月达到高级+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高中及以下：12个月达到中级+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大专/本科：9个月达到高级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研究生+：6个月达到高级+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高中及以下：12个月达到中级+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大专/本科：6个月达到高级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研究生+：6个月达到高级+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【结论】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- 90后和Z世代的拓宽速度相似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- 80后的拓宽速度明显较慢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教育背景是最重要的因素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最终上限对比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【最终上限】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高中及以下：中级（物理中级 + 精神中级）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大专/本科：高级（物理高级 + 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研究生+：高级+（物理高级+ + 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高中及以下：高级（物理中级+ + 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大专/本科：高级+（物理高级 + 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研究生+：极限（物理高级+ + 精神极限）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高中及以下：高级（物理中级+ + 精神高级）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大专/本科：高级+（物理高级 + 精神高级+）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研究生+：极限（物理高级+ + 精神极限）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【结论】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教育背景决定了最终上限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年龄代际影响初始阈值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- 90后和Z世代的最终上限相似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消费特点对比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【消费频次】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80后：低频（每月1-2次）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90后：中频（每周1-2次）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Z世代：高频（每天1-2次）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【消费金额】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80后：高额（客单价高）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90后：中额（客单价中等）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Z世代：低额（客单价低）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【消费形式】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80后：产品消费为主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90后：产品和内容混合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Z世代：内容消费为主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【社交活跃度】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80后：不活跃（隐私需求强）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90后：中等活跃（愿意分享）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Z世代：高度活跃（社交驱动）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结论</w:t>
      </w:r>
    </w:p>
    <w:p>
      <w:pPr>
        <w:pStyle w:val="Heading3"/>
        <w:pStyle w:val="MdHeading3"/>
      </w:pPr>
      <w:r>
        <w:t xml:space="preserve">核心洞察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教育背景是最重要的因素</w:t>
      </w:r>
    </w:p>
    <w:p>
      <w:pPr>
        <w:pStyle w:val="MdListItem"/>
        <w:numPr>
          <w:ilvl w:val="1"/>
          <w:numId w:val="3"/>
        </w:numPr>
      </w:pPr>
      <w:r>
        <w:t xml:space="preserve">教育背景越高，阈值拓宽越快</w:t>
      </w:r>
    </w:p>
    <w:p>
      <w:pPr>
        <w:pStyle w:val="MdListItem"/>
        <w:numPr>
          <w:ilvl w:val="1"/>
          <w:numId w:val="3"/>
        </w:numPr>
      </w:pPr>
      <w:r>
        <w:t xml:space="preserve">教育背景越高，最终上限越高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年龄代际影响初始阈值</w:t>
      </w:r>
    </w:p>
    <w:p>
      <w:pPr>
        <w:pStyle w:val="MdListItem"/>
        <w:numPr>
          <w:ilvl w:val="1"/>
          <w:numId w:val="3"/>
        </w:numPr>
      </w:pPr>
      <w:r>
        <w:t xml:space="preserve">80后初始阈值最低（性教育缺失）</w:t>
      </w:r>
    </w:p>
    <w:p>
      <w:pPr>
        <w:pStyle w:val="MdListItem"/>
        <w:numPr>
          <w:ilvl w:val="1"/>
          <w:numId w:val="3"/>
        </w:numPr>
      </w:pPr>
      <w:r>
        <w:t xml:space="preserve">90后初始阈值中等（互联网开放）</w:t>
      </w:r>
    </w:p>
    <w:p>
      <w:pPr>
        <w:pStyle w:val="MdListItem"/>
        <w:numPr>
          <w:ilvl w:val="1"/>
          <w:numId w:val="3"/>
        </w:numPr>
      </w:pPr>
      <w:r>
        <w:t xml:space="preserve">Z世代初始阈值最高（二次元文化）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消费特点随代际变化</w:t>
      </w:r>
    </w:p>
    <w:p>
      <w:pPr>
        <w:pStyle w:val="MdListItem"/>
        <w:numPr>
          <w:ilvl w:val="1"/>
          <w:numId w:val="3"/>
        </w:numPr>
      </w:pPr>
      <w:r>
        <w:t xml:space="preserve">80后：低频高额、隐私需求强</w:t>
      </w:r>
    </w:p>
    <w:p>
      <w:pPr>
        <w:pStyle w:val="MdListItem"/>
        <w:numPr>
          <w:ilvl w:val="1"/>
          <w:numId w:val="3"/>
        </w:numPr>
      </w:pPr>
      <w:r>
        <w:t xml:space="preserve">90后：中频中额、社交需求中等</w:t>
      </w:r>
    </w:p>
    <w:p>
      <w:pPr>
        <w:pStyle w:val="MdListItem"/>
        <w:numPr>
          <w:ilvl w:val="1"/>
          <w:numId w:val="3"/>
        </w:numPr>
      </w:pPr>
      <w:r>
        <w:t xml:space="preserve">Z世代：高频低额、社交需求强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情绪需求随代际变化</w:t>
      </w:r>
    </w:p>
    <w:p>
      <w:pPr>
        <w:pStyle w:val="MdListItem"/>
        <w:numPr>
          <w:ilvl w:val="1"/>
          <w:numId w:val="3"/>
        </w:numPr>
      </w:pPr>
      <w:r>
        <w:t xml:space="preserve">80后：被宠爱、被尊重、被品鉴</w:t>
      </w:r>
    </w:p>
    <w:p>
      <w:pPr>
        <w:pStyle w:val="MdListItem"/>
        <w:numPr>
          <w:ilvl w:val="1"/>
          <w:numId w:val="3"/>
        </w:numPr>
      </w:pPr>
      <w:r>
        <w:t xml:space="preserve">90后：被解压、被掌控、被释放</w:t>
      </w:r>
    </w:p>
    <w:p>
      <w:pPr>
        <w:pStyle w:val="MdListItem"/>
        <w:numPr>
          <w:ilvl w:val="1"/>
          <w:numId w:val="3"/>
        </w:numPr>
      </w:pPr>
      <w:r>
        <w:t xml:space="preserve">Z世代：被理解、被陪伴、被认可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这个模型可以帮助您精准地理解不同用户的需求，并制定相应的运营策略。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2026-01-28T06:37:09.127Z</dcterms:created>
  <dcterms:modified xsi:type="dcterms:W3CDTF">2026-01-28T06:37:09.127Z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