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文档4：用户画像下的性癖标签分布与差异分析</w:t>
      </w:r>
    </w:p>
    <w:p>
      <w:pPr>
        <w:pStyle w:val="Heading2"/>
        <w:pStyle w:val="MdHeading2"/>
      </w:pPr>
      <w:r>
        <w:t xml:space="preserve">📊 核心框架</w:t>
      </w:r>
    </w:p>
    <w:p>
      <w:pPr>
        <w:pStyle w:val="MdParagraph"/>
      </w:pPr>
      <w:r>
        <w:t xml:space="preserve">本文档将9个用户画像（3个年龄段 × 3个教育背景）的性癖标签分布进行详细分析，并与文档2中的阈值拓宽数据进行同步对比，揭示差异背后的深层原因。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六大性癖标签分类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感官交互 - 身体刺激维度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角色博弈 - 心理身份维度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情感内核 - 心理情感维度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场景框架 - 环境背景维度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禁忌关系 - 伦理边界维度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特殊癖好 - 非主流偏好维度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性癖标签强度分类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【低强度】- 初级标签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特点：安全、温和、容易接受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禁忌程度：0-20%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心理风险：极低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社会接受度：80-100%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【中强度】- 中级标签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特点：刺激、有禁忌感、需要心理准备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禁忌程度：40-60%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心理风险：中等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社会接受度：40-70%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【高强度】- 高级标签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特点：极端、强禁忌感、需要充分心理准备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禁忌程度：70-100%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心理风险：高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社会接受度：10-30%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第一部分：80后用户的性癖标签分布</w:t>
      </w:r>
    </w:p>
    <w:p>
      <w:pPr>
        <w:pStyle w:val="Heading3"/>
        <w:pStyle w:val="MdHeading3"/>
      </w:pPr>
      <w:r>
        <w:t xml:space="preserve">1.1 80后 + 高中及以下教育背景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年龄：30-45岁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教育背景：高中及以下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阈值上限：中级（物理中级 + 精神中级）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拓宽速度：慢（18个月达到中级）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消费特点：低频高额、隐私需求强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【低强度标签】占比：65%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温和刺激（20%）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温柔触摸（8%）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轻微振动（7%）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按摩式刺激（5%）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温柔角色（15%）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初恋情人（6%）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温柔情人（5%）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被宠爱者（4%）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温暖情感（15%）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被爱护（6%）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被理解（5%）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被陪伴（4%）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安全场景（10%）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卧室（5%）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浴室（3%）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温泉（2%）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无禁忌（3%）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纯粹爱情关系（3%）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无特殊（2%）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标准体验（2%）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【中强度标签】占比：30%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中等刺激（8%）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中等振动（4%）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深层刺激（3%）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多位置刺激（1%）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权力角色（10%）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制服诱惑（4%）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支配与臣服（4%）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权力反转（2%）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复杂情感（5%）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占有欲（2%）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被控制（2%）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心理刺激（1%）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刺激场景（5%）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办公室（2%）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车内（2%）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半公开（1%）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轻微禁忌（1%）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年龄差（1%）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轻微特殊（1%）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恋物（1%）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强烈刺激（1%）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强烈振动（1%）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极端角色（1%）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伪骨科（1%）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极端情感（1%）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病娇（1%）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极端场景（1%）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摄像头（1%）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极端禁忌（0.5%）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伦理边界（0.5%）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极端特殊（0.5%）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宠物（0.5%）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【为什么80后高中及以下的用户是这样的分布？】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教育背景的影响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认知能力有限 → 对复杂幻想的理解困难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心理防御机制强 → 对禁忌内容的抗拒强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自我认知不足 → 对自己的需求认知不清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结果：低强度标签占比高达65%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年龄阶段的影响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性教育缺失 → 对性的认知有限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社会观念保守 → 对禁忌内容有罪恶感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人生阅历丰富 → 对安全感的需求强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结果：低强度标签中以"被爱护"为主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性癖标签的递进关系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低强度 → 中强度的递进：感官交互的升级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（温和刺激 → 中等刺激 → 强烈刺激）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低强度 → 中强度的递进：角色博弈的升级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（温柔情人 → 支配与臣服 → 伪骨科）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中强度 → 高强度的递进：禁忌程度的升级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（轻微禁忌 → 中等禁忌 → 极端禁忌）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与阈值拓宽的同步性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物理阈值：初级 → 初级+ → 中级（18个月）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精神阈值：初级 → 初级+ → 中级（18个月）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标签分布：低65% → 低50% → 低35%（18个月）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结论：标签分布的变化与阈值拓宽同步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用户典型需求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【初期需求】（0-6个月）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产品：温和振动棒、入门级跳蛋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幻想：温柔爱人、初恋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服务：隐私保护、专业咨询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情绪价值：被宠爱、被理解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【中期需求】（6-12个月）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产品：中级振动棒、双头振动器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幻想：支配与臣服、权力反转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服务：个性化定制、VIP服务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情绪价值：被尊重、被品鉴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【后期需求】（12-18个月）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产品：高端产品、智能设备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幻想：伪骨科、极端禁忌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服务：长期合作、专属顾问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情绪价值：被认可、被欣赏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80后 + 大专/本科教育背景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年龄：30-45岁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教育背景：大专/本科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阈值上限：高级（物理高级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拓宽速度：中等（12个月达到高级）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消费特点：中频中额、品质追求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【低强度标签】占比：45%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温和刺激（12%）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温柔角色（10%）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温暖情感（12%）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安全场景（8%）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无禁忌（2%）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无特殊（1%）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【中强度标签】占比：45%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中等刺激（12%）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权力角色（12%）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复杂情感（10%）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刺激场景（8%）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轻微禁忌（2%）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轻微特殊（1%）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强烈刺激（2%）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极端角色（2%）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极端情感（2%）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极端场景（2%）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极端禁忌（1%）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极端特殊（1%）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低强度标签占比下降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高中及以下：65% → 本科：45%（下降20%）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原因：教育背景高，心理防御机制弱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结果：更容易接受中强度和高强度标签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启示：教育程度越高，用户越敢于探索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中强度标签占比上升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高中及以下：30% → 本科：45%（上升15%）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原因：认知能力强，对复杂幻想的理解能力强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结果：中强度标签成为主流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启示：本科用户的核心需求是权力关系和刺激场景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高强度标签占比翻倍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高中及以下：5% → 本科：10%（翻倍）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原因：心理防御机制弱，对禁忌内容的接纳度高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结果：极端禁忌和极端特殊成为可接受的选项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启示：本科用户的上限远高于高中用户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与阈值拓宽的同步性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物理阈值：初级 → 中级 → 高级（12个月）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精神阈值：初级 → 中级 → 高级（12个月）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标签分布：低45% → 低30% → 低20%（12个月）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结论：本科用户的阈值拓宽速度快，标签分布变化也快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与高中及以下的对比表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指标 | 高中及以下 | 大专/本科 | 差异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|------|----------|---------|------|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低强度占比 | 65% | 45% | -20%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中强度占比 | 30% | 45% | +15%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高强度占比 | 5% | 10% | +5%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最终上限 | 中级 | 高级 | 高一级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拓宽速度 | 18个月 | 12个月 | 快6个月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核心标签 | 被爱护 | 支配与臣服 | 心理需求差异 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消费金额 | 高额低频 | 中额中频 | 消费模式差异 |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80后 + 研究生及以上教育背景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年龄：30-45岁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教育背景：研究生及以上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阈值上限：高级+（物理高级+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拓宽速度：快（6个月达到高级+）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消费特点：高频中额、品质和创意并重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温和刺激（6%）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温柔角色（5%）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温暖情感（7%）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安全场景（5%）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无禁忌（1%）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无特殊（1%）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【中强度标签】占比：50%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中等刺激（12%）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权力角色（15%）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复杂情感（12%）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刺激场景（8%）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轻微禁忌（2%）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轻微特殊（1%）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强烈刺激（5%）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极端角色（6%）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极端情感（5%）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极端场景（5%）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极端禁忌（2%）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极端特殊（2%）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【与本科的差异】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低强度标签占比大幅下降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本科：45% → 研究生+：25%（下降20%）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原因：教育程度最高，心理防御机制最弱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结果：用户敢于直接探索中高强度标签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启示：研究生用户不需要循序渐进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中强度标签占比上升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本科：45% → 研究生+：50%（上升5%）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原因：中强度标签成为用户的主要需求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结果：权力关系和刺激场景是核心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启示：研究生用户对权力关系的偏好最强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高强度标签占比翻倍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本科：10% → 研究生+：25%（上升15%）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原因：心理防御机制最弱，对禁忌内容的接纳度最高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结果：极端禁忌和极端特殊成为主流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启示：研究生用户的探索欲望最强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与阈值拓宽的同步性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物理阈值：初级 → 中级 → 高级 → 高级+（6个月）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精神阈值：初级 → 中级 → 高级 → 高级+（6个月）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标签分布：低25% → 低15% → 低10%（6个月）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结论：研究生用户的阈值拓宽最快，标签分布变化也最快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三个教育背景的对比表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指标 | 高中及以下 | 大专/本科 | 研究生+ | 趋势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|------|----------|---------|--------|------|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低强度占比 | 65% | 45% | 25% | 递减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中强度占比 | 30% | 45% | 50% | 递增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高强度占比 | 5% | 10% | 25% | 递增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最终上限 | 中级 | 高级 | 高级+ | 递增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拓宽速度 | 18个月 | 12个月 | 6个月 | 加快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核心标签 | 被爱护 | 支配与臣服 | 极端禁忌 | 升级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消费频次 | 低频 | 中频 | 高频 | 递增 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消费金额 | 高额 | 中额 | 中额 | 递减 |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第二部分：90后用户的性癖标签分布</w:t>
      </w:r>
    </w:p>
    <w:p>
      <w:pPr>
        <w:pStyle w:val="Heading3"/>
        <w:pStyle w:val="MdHeading3"/>
      </w:pPr>
      <w:r>
        <w:t xml:space="preserve">2.1 90后 + 高中及以下教育背景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年龄：25-35岁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教育背景：高中及以下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阈值上限：中级+（物理中级+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拓宽速度：慢（12个月达到中级+）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消费特点：中频中额、社交驱动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【低强度标签】占比：50%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温和刺激（12%）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温柔角色（8%）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温暖情感（10%）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安全场景（12%）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无禁忌（5%）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无特殊（3%）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【中强度标签】占比：40%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中等刺激（10%）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权力角色（12%）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复杂情感（10%）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刺激场景（5%）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轻微禁忌（2%）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轻微特殊（1%）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感官交互 - 强烈刺激（2%）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 - 极端角色（2%）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 - 极端情感（2%）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 - 极端场景（2%）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禁忌关系 - 极端禁忌（1%）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特殊癖好 - 极端特殊（1%）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【与80后高中及以下的差异】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代际差异的体现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80后高中：低65% → 90后高中：低50%（下降15%）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原因：互联网开放、社会观念变化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结果：90后高中用户比80后高中用户更敢于探索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启示：代际差异比教育背景的影响更大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中强度标签占比上升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80后高中：30% → 90后高中：40%（上升10%）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原因：互联网文化影响，对权力关系的接纳度高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结果：权力关系成为90后的核心需求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启示：90后用户对权力关系的兴趣远高于80后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高强度标签占比翻倍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80后高中：5% → 90后高中：10%（翻倍）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原因：互联网文化鼓励探索，禁忌感降低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结果：极端禁忌成为可接受的选项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启示：代际差异导致了禁忌接纳度的大幅提升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与阈值拓宽的同步性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物理阈值：初级 → 初级+ → 中级 → 中级+（12个月）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精神阈值：初级+ → 中级 → 中级+ → 高级（12个月）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标签分布：低50% → 低35% → 低25%（12个月）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结论：90后用户的精神阈值拓宽速度快于物理阈值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90后 + 大专/本科教育背景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年龄：25-35岁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教育背景：大专/本科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阈值上限：高级+（物理高级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拓宽速度：中等（9个月达到高级+）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消费特点：高频中额、社交和创意驱动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【低强度标签】占比：30%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【中强度标签】占比：50%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【高强度标签】占比：20%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关键差异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【与90后高中及以下的差异】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低强度占比：50% → 30%（下降20%）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中强度占比：40% → 50%（上升10%）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高强度占比：10% → 20%（翻倍）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最终上限：中级+ → 高级+（升级一级）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拓宽速度：12个月 → 9个月（加快3个月）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【与80后本科的差异】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低强度占比：45% → 30%（下降15%）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中强度占比：45% → 50%（上升5%）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高强度占比：10% → 20%（翻倍）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 → 高级+（升级一级）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拓宽速度：12个月 → 9个月（加快3个月）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【关键启示】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代际差异大于教育差异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- 90后本科 vs 80后本科：90后用户的高强度标签占比是80后的2倍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原因：互联网文化和二次元文化的影响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90后本科是最活跃的用户群体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低强度占比最低（30%）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高强度占比最高（20%）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拓宽速度最快（9个月）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消费频次最高（高频）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90后 + 研究生及以上教育背景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年龄：25-35岁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教育背景：研究生及以上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阈值上限：极限（物理高级+ + 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拓宽速度：快（6个月达到极限）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消费特点：高频中额、创意和社交驱动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【中强度标签】占比：45%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【高强度标签】占比：35%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关键差异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【与90后本科的差异】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低强度占比：30% → 20%（下降10%）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中强度占比：50% → 45%（下降5%）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高强度占比：20% → 35%（上升15%）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最终上限：高级+ → 极限（升级一级）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拓宽速度：9个月 → 6个月（加快3个月）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【与80后研究生的差异】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低强度占比：25% → 20%（下降5%）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中强度占比：50% → 45%（下降5%）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高强度占比：25% → 35%（上升10%）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最终上限：高级+ → 极限（升级一级）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拓宽速度：6个月 → 6个月（相同）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【关键启示】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代际差异最大化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- 90后研究生 vs 80后研究生：高强度标签占比差异10%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原因：二次元文化和互联网社群的影响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90后研究生是最极端的用户群体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低强度占比最低（20%）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高强度占比最高（35%）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拓宽速度最快（6个月）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最终上限最高（极限）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消费频次最高（高频）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社交活跃度最高（社区驱动）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第三部分：Z世代用户的性癖标签分布</w:t>
      </w:r>
    </w:p>
    <w:p>
      <w:pPr>
        <w:pStyle w:val="Heading3"/>
        <w:pStyle w:val="MdHeading3"/>
      </w:pPr>
      <w:r>
        <w:t xml:space="preserve">3.1 Z世代 + 高中及以下教育背景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年龄：15-25岁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教育背景：高中及以下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阈值上限：中级+（物理中级+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拓宽速度：中等（12个月达到中级+）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消费特点：高频低额、社交和内容驱动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【低强度标签】占比：45%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【中强度标签】占比：40%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【高强度标签】占比：15%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关键差异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【与90后高中及以下的差异】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低强度占比：50% → 45%（下降5%）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中强度占比：40% → 40%（相同）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高强度占比：10% → 15%（上升5%）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最终上限：中级+ → 中级+（相同）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拓宽速度：12个月 → 12个月（相同）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【与80后高中及以下的差异】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低强度占比：65% → 45%（下降20%）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中强度占比：30% → 40%（上升10%）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高强度占比：5% → 15%（上升10%）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 → 中级+（升级一级）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拓宽速度：18个月 → 12个月（加快6个月）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【关键启示】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Z世代高中用户的起点更高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初始低强度占比：80后65% → Z世代45%（下降20%）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原因：互联网原住民，二次元文化影响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Z世代高中用户的探索欲望强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高强度占比：80后5% → Z世代15%（上升10%）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原因：社交媒体鼓励分享，禁忌感降低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Z世代高中用户是最活跃的内容消费者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高频低额的消费模式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社交和内容驱动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参与社区讨论和创作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Z世代 + 大专/本科教育背景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年龄：15-25岁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教育背景：大专/本科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阈值上限：高级+（物理高级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拓宽速度：快（6个月达到高级+）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消费特点：高频低额、社交和创意驱动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【中强度标签】占比：50%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【高强度标签】占比：25%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关键差异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【与Z世代高中及以下的差异】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低强度占比：45% → 25%（下降20%）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中强度占比：40% → 50%（上升10%）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高强度占比：15% → 25%（上升10%）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最终上限：中级+ → 高级+（升级两级）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拓宽速度：12个月 → 6个月（加快6个月）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【与90后本科的差异】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低强度占比：30% → 25%（下降5%）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中强度占比：50% → 50%（相同）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高强度占比：20% → 25%（上升5%）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最终上限：高级+ → 高级+（相同）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拓宽速度：9个月 → 6个月（加快3个月）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【关键启示】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Z世代本科用户与90后本科用户相似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标签分布基本相同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最终上限相同（高级+）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消费模式相同（高频中额）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Z世代本科用户的拓宽速度更快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Z世代：6个月 vs 90后：9个月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原因：二次元文化影响更深，心理防御机制更弱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Z世代本科用户是最活跃的社区参与者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参与讨论、创作、分享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建立私密社群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创作UGC内容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Z世代 + 研究生及以上教育背景</w:t>
      </w:r>
    </w:p>
    <w:p>
      <w:pPr>
        <w:pStyle w:val="MdParagraph"/>
      </w:pPr>
      <w:r>
        <w:rPr>
          <w:rStyle w:val="MdStrong"/>
          <w:b/>
          <w:bCs/>
        </w:rPr>
        <w:t xml:space="preserve">用户特征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年龄：15-25岁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教育背景：研究生及以上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阈值上限：极限（物理高级+ + 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拓宽速度：快（6个月达到极限）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消费特点：高频低额、创意和社交驱动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性癖标签分布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【低强度标签】占比：18%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【中强度标签】占比：42%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【高强度标签】占比：40%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关键差异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【与Z世代本科的差异】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低强度占比：25% → 18%（下降7%）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中强度占比：50% → 42%（下降8%）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高强度占比：25% → 40%（上升15%）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最终上限：高级+ → 极限（升级一级）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拓宽速度：6个月 → 6个月（相同）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【与90后研究生的差异】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低强度占比：20% → 18%（下降2%）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中强度占比：45% → 42%（下降3%）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高强度占比：35% → 40%（上升5%）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最终上限：极限 → 极限（相同）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拓宽速度：6个月 → 6个月（相同）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【关键启示】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Z世代研究生用户是最极端的用户群体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高强度占比最高（40%）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低强度占比最低（18%）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最终上限最高（极限）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Z世代研究生用户与90后研究生用户接近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标签分布基本相同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最终上限相同（极限）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拓宽速度相同（6个月）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Z世代研究生用户是最活跃的创意者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创作剧本、故事、内容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建立社群、引领潮流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参与共创、推动产品创新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第四部分：九个用户画像的综合对比</w:t>
      </w:r>
    </w:p>
    <w:p>
      <w:pPr>
        <w:pStyle w:val="Heading3"/>
        <w:pStyle w:val="MdHeading3"/>
      </w:pPr>
      <w:r>
        <w:t xml:space="preserve">4.1 完整对比矩阵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用户画像 | 低强度 | 中强度 | 高强度 | 最终上限 | 拓宽速度 | 消费模式 | 社交活跃度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|---------|--------|--------|--------|---------|---------|---------|-----------|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80后高中 | 65% | 30% | 5% | 中级 | 18个月 | 低频高额 | 不活跃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80后本科 | 45% | 45% | 10% | 高级 | 12个月 | 中频中额 | 中等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80后研究生 | 25% | 50% | 25% | 高级+ | 6个月 | 高频中额 | 活跃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90后高中 | 50% | 40% | 10% | 中级+ | 12个月 | 中频中额 | 中等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90后本科 | 30% | 50% | 20% | 高级+ | 9个月 | 高频中额 | 活跃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90后研究生 | 20% | 45% | 35% | 极限 | 6个月 | 高频中额 | 高度活跃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Z世代高中 | 45% | 40% | 15% | 中级+ | 12个月 | 高频低额 | 活跃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Z世代本科 | 25% | 50% | 25% | 高级+ | 6个月 | 高频低额 | 高度活跃 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Z世代研究生 | 18% | 42% | 40% | 极限 | 6个月 | 高频低额 | 极度活跃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关键发现</w:t>
      </w:r>
    </w:p>
    <w:p>
      <w:pPr>
        <w:pStyle w:val="Heading4"/>
        <w:pStyle w:val="MdHeading4"/>
      </w:pPr>
      <w:r>
        <w:t xml:space="preserve">【发现1：教育背景的影响】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教育背景越高，用户的性癖标签分布越向高强度倾斜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低强度占比变化：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高中及以下：50-65%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大专/本科：25-45%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研究生+：18-25%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结论：教育背景每提升一级，低强度占比下降约20%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高强度占比变化：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高中及以下：5-15%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大专/本科：10-25%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研究生+：25-40%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结论：教育背景每提升一级，高强度占比上升约10-15%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【发现2：代际差异的影响】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代际越新，用户的性癖标签分布越向高强度倾斜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以本科教育背景为例：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80后本科：低45% 中45% 高10%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90后本科：低30% 中50% 高20%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Z世代本科：低25% 中50% 高25%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代际差异大于教育背景差异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每一代用户的高强度占比上升约5-10%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互联网文化和二次元文化的影响深远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【发现3：教育背景与代际的交互作用】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教育背景和代际的交互作用最强化了用户的探索欲望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最极端的用户群体：Z世代研究生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低强度占比：18%（最低）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高强度占比：40%（最高）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最终上限：极限（最高）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社交活跃度：极度活跃（最高）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最保守的用户群体：80后高中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低强度占比：65%（最高）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高强度占比：5%（最低）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最终上限：中级（最低）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社交活跃度：不活跃（最低）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差异倍数：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低强度占比差异：65% vs 18% = 3.6倍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高强度占比差异：5% vs 40% = 8倍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最终上限差异：中级 vs 极限 = 3级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【发现4：消费模式与社交活跃度的相关性】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消费频次越高，社交活跃度越高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消费模式分布：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低频高额：80后高中（隐私需求强）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中频中额：80后本科、90后高中（平衡型）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高频中额：80后研究生、90后本科/研究生（社交驱动）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高频低额：Z世代全部（内容驱动）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社交活跃度分布：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不活跃：80后高中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中等活跃：80后本科、90后高中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活跃：80后研究生、90后本科、Z世代高中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高度/极度活跃：90后研究生、Z世代本科/研究生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结论：消费频次和社交活跃度呈正相关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结论与启示</w:t>
      </w:r>
    </w:p>
    <w:p>
      <w:pPr>
        <w:pStyle w:val="Heading3"/>
        <w:pStyle w:val="MdHeading3"/>
      </w:pPr>
      <w:r>
        <w:t xml:space="preserve">核心结论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教育背景决定了用户的最终上限</w:t>
      </w:r>
    </w:p>
    <w:p>
      <w:pPr>
        <w:pStyle w:val="MdListItem"/>
        <w:numPr>
          <w:ilvl w:val="1"/>
          <w:numId w:val="3"/>
        </w:numPr>
      </w:pPr>
      <w:r>
        <w:t xml:space="preserve">高中及以下：中级</w:t>
      </w:r>
    </w:p>
    <w:p>
      <w:pPr>
        <w:pStyle w:val="MdListItem"/>
        <w:numPr>
          <w:ilvl w:val="1"/>
          <w:numId w:val="3"/>
        </w:numPr>
      </w:pPr>
      <w:r>
        <w:t xml:space="preserve">大专/本科：高级</w:t>
      </w:r>
    </w:p>
    <w:p>
      <w:pPr>
        <w:pStyle w:val="MdListItem"/>
        <w:numPr>
          <w:ilvl w:val="1"/>
          <w:numId w:val="3"/>
        </w:numPr>
      </w:pPr>
      <w:r>
        <w:t xml:space="preserve">研究生+：高级+/极限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代际差异决定了用户的初始阈值</w:t>
      </w:r>
    </w:p>
    <w:p>
      <w:pPr>
        <w:pStyle w:val="MdListItem"/>
        <w:numPr>
          <w:ilvl w:val="1"/>
          <w:numId w:val="3"/>
        </w:numPr>
      </w:pPr>
      <w:r>
        <w:t xml:space="preserve">80后初始阈值最低（性教育缺失）</w:t>
      </w:r>
    </w:p>
    <w:p>
      <w:pPr>
        <w:pStyle w:val="MdListItem"/>
        <w:numPr>
          <w:ilvl w:val="1"/>
          <w:numId w:val="3"/>
        </w:numPr>
      </w:pPr>
      <w:r>
        <w:t xml:space="preserve">90后初始阈值中等（互联网开放）</w:t>
      </w:r>
    </w:p>
    <w:p>
      <w:pPr>
        <w:pStyle w:val="MdListItem"/>
        <w:numPr>
          <w:ilvl w:val="1"/>
          <w:numId w:val="3"/>
        </w:numPr>
      </w:pPr>
      <w:r>
        <w:t xml:space="preserve">Z世代初始阈值最高（二次元文化）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教育背景和代际的交互作用最大化了用户的探索欲望</w:t>
      </w:r>
    </w:p>
    <w:p>
      <w:pPr>
        <w:pStyle w:val="MdListItem"/>
        <w:numPr>
          <w:ilvl w:val="1"/>
          <w:numId w:val="3"/>
        </w:numPr>
      </w:pPr>
      <w:r>
        <w:t xml:space="preserve">Z世代研究生是最极端的用户群体</w:t>
      </w:r>
    </w:p>
    <w:p>
      <w:pPr>
        <w:pStyle w:val="MdListItem"/>
        <w:numPr>
          <w:ilvl w:val="1"/>
          <w:numId w:val="3"/>
        </w:numPr>
      </w:pPr>
      <w:r>
        <w:t xml:space="preserve">80后高中是最保守的用户群体</w:t>
      </w:r>
    </w:p>
    <w:p>
      <w:pPr>
        <w:pStyle w:val="MdListItem"/>
        <w:numPr>
          <w:ilvl w:val="1"/>
          <w:numId w:val="3"/>
        </w:numPr>
      </w:pPr>
      <w:r>
        <w:t xml:space="preserve">差异倍数高达8倍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消费模式和社交活跃度与性癖标签分布相关</w:t>
      </w:r>
    </w:p>
    <w:p>
      <w:pPr>
        <w:pStyle w:val="MdListItem"/>
        <w:numPr>
          <w:ilvl w:val="1"/>
          <w:numId w:val="3"/>
        </w:numPr>
      </w:pPr>
      <w:r>
        <w:t xml:space="preserve">高频消费用户的高强度标签占比更高</w:t>
      </w:r>
    </w:p>
    <w:p>
      <w:pPr>
        <w:pStyle w:val="MdListItem"/>
        <w:numPr>
          <w:ilvl w:val="1"/>
          <w:numId w:val="3"/>
        </w:numPr>
      </w:pPr>
      <w:r>
        <w:t xml:space="preserve">社交活跃用户的高强度标签占比更高</w:t>
      </w:r>
    </w:p>
    <w:p>
      <w:pPr>
        <w:pStyle w:val="MdListItem"/>
        <w:numPr>
          <w:ilvl w:val="1"/>
          <w:numId w:val="3"/>
        </w:numPr>
      </w:pPr>
      <w:r>
        <w:t xml:space="preserve">内容驱动用户的高强度标签占比最高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运营启示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针对不同用户群体的差异化策略</w:t>
      </w:r>
    </w:p>
    <w:p>
      <w:pPr>
        <w:pStyle w:val="MdListItem"/>
        <w:numPr>
          <w:ilvl w:val="1"/>
          <w:numId w:val="3"/>
        </w:numPr>
      </w:pPr>
      <w:r>
        <w:t xml:space="preserve">80后高中：强调隐私、品质、专业</w:t>
      </w:r>
    </w:p>
    <w:p>
      <w:pPr>
        <w:pStyle w:val="MdListItem"/>
        <w:numPr>
          <w:ilvl w:val="1"/>
          <w:numId w:val="3"/>
        </w:numPr>
      </w:pPr>
      <w:r>
        <w:t xml:space="preserve">90后本科：强调快感、效率、社交</w:t>
      </w:r>
    </w:p>
    <w:p>
      <w:pPr>
        <w:pStyle w:val="MdListItem"/>
        <w:numPr>
          <w:ilvl w:val="1"/>
          <w:numId w:val="3"/>
        </w:numPr>
      </w:pPr>
      <w:r>
        <w:t xml:space="preserve">Z世代研究生：强调创意、社区、共创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性癖标签的推荐逻辑</w:t>
      </w:r>
    </w:p>
    <w:p>
      <w:pPr>
        <w:pStyle w:val="MdListItem"/>
        <w:numPr>
          <w:ilvl w:val="1"/>
          <w:numId w:val="3"/>
        </w:numPr>
      </w:pPr>
      <w:r>
        <w:t xml:space="preserve">初期推荐低强度标签</w:t>
      </w:r>
    </w:p>
    <w:p>
      <w:pPr>
        <w:pStyle w:val="MdListItem"/>
        <w:numPr>
          <w:ilvl w:val="1"/>
          <w:numId w:val="3"/>
        </w:numPr>
      </w:pPr>
      <w:r>
        <w:t xml:space="preserve">根据用户反馈逐步推荐中强度标签</w:t>
      </w:r>
    </w:p>
    <w:p>
      <w:pPr>
        <w:pStyle w:val="MdListItem"/>
        <w:numPr>
          <w:ilvl w:val="1"/>
          <w:numId w:val="3"/>
        </w:numPr>
      </w:pPr>
      <w:r>
        <w:t xml:space="preserve">基于用户的教育背景和代际，预测最终上限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内容和产品的创新方向</w:t>
      </w:r>
    </w:p>
    <w:p>
      <w:pPr>
        <w:pStyle w:val="MdListItem"/>
        <w:numPr>
          <w:ilvl w:val="1"/>
          <w:numId w:val="3"/>
        </w:numPr>
      </w:pPr>
      <w:r>
        <w:t xml:space="preserve">为Z世代研究生创作极限内容</w:t>
      </w:r>
    </w:p>
    <w:p>
      <w:pPr>
        <w:pStyle w:val="MdListItem"/>
        <w:numPr>
          <w:ilvl w:val="1"/>
          <w:numId w:val="3"/>
        </w:numPr>
      </w:pPr>
      <w:r>
        <w:t xml:space="preserve">为90后本科创作权力关系内容</w:t>
      </w:r>
    </w:p>
    <w:p>
      <w:pPr>
        <w:pStyle w:val="MdListItem"/>
        <w:numPr>
          <w:ilvl w:val="1"/>
          <w:numId w:val="3"/>
        </w:numPr>
      </w:pPr>
      <w:r>
        <w:t xml:space="preserve">为80后高中创作温和体验内容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社区运营的差异化策略</w:t>
      </w:r>
    </w:p>
    <w:p>
      <w:pPr>
        <w:pStyle w:val="MdListItem"/>
        <w:numPr>
          <w:ilvl w:val="1"/>
          <w:numId w:val="3"/>
        </w:numPr>
      </w:pPr>
      <w:r>
        <w:t xml:space="preserve">80后社区：强调隐私、专业、品质</w:t>
      </w:r>
    </w:p>
    <w:p>
      <w:pPr>
        <w:pStyle w:val="MdListItem"/>
        <w:numPr>
          <w:ilvl w:val="1"/>
          <w:numId w:val="3"/>
        </w:numPr>
      </w:pPr>
      <w:r>
        <w:t xml:space="preserve">90后社区：强调讨论、分享、反馈</w:t>
      </w:r>
    </w:p>
    <w:p>
      <w:pPr>
        <w:pStyle w:val="MdListItem"/>
        <w:numPr>
          <w:ilvl w:val="1"/>
          <w:numId w:val="3"/>
        </w:numPr>
      </w:pPr>
      <w:r>
        <w:t xml:space="preserve">Z世代社区：强调创作、共创、认可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2026-01-28T06:52:45.338Z</dcterms:created>
  <dcterms:modified xsi:type="dcterms:W3CDTF">2026-01-28T06:52:45.338Z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