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CreviaTech 8 个特定高质量 Session 路径深度追踪报告</w:t>
      </w:r>
    </w:p>
    <w:p>
      <w:pPr>
        <w:pStyle w:val="MdParagraph"/>
      </w:pPr>
      <w:r>
        <w:t xml:space="preserve">针对您提供的 8 个核心 Session ID，我们进行了“像素级”的行为路径还原。这些路径揭示了高质量用户在站内的真实流转逻辑。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8 样本路径全量明细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Session ID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步骤 (Seq)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访问页面 (Page Name)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URL 路径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停留时长 (s)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b40c4fc4...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产品详情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/ai-sex-toys/1181029-secret-of-trembling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产品详情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/ai-sex-toys/1181029-trembling-secret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48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a8f18fb0...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产品详情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/ai-sex-toys/1181029-secret-of-trembling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产品详情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/ai-sex-toys/1181029-trembling-secret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42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8009f5f0...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故事剧场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/scenarios/2030-payment-in-kind...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21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下载应用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/app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51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c4d245b0...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产品详情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/ai-sex-toys/1181029-secret-of-trembling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产品详情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/ai-sex-toys/1181029-trembling-secret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61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9d7cea7a...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1-4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产品详情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/ai-sex-toys/1181029...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41 (总计)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63bd1cd0...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故事剧场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/scenarios/1747-forbidden-fruit...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14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商品搜索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/search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33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11fbdcf6...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故事剧场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/scenarios/915-forbidden-spring...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26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首页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/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社区论坛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/community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57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4cad3c92...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产品详情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/ai-sex-toys/1181028-first-flutter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产品详情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/ai-sex-toys/1181028-that-first-flutter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40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3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产品分类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/ai-sex-toys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55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路径特征分析 (座谈视角)</w:t>
      </w:r>
    </w:p>
    <w:p>
      <w:pPr>
        <w:pStyle w:val="Heading3"/>
        <w:pStyle w:val="MdHeading3"/>
      </w:pPr>
      <w:r>
        <w:t xml:space="preserve">🔍 模式 A：产品直达者的“极简转化”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样本</w:t>
      </w:r>
      <w:r>
        <w:t xml:space="preserve">：</w:t>
      </w:r>
      <w:r>
        <w:rPr>
          <w:rStyle w:val="MdCode"/>
          <w:u w:val="single"/>
        </w:rPr>
        <w:t xml:space="preserve">b40c4fc4</w:t>
      </w:r>
      <w:r>
        <w:t xml:space="preserve">, </w:t>
      </w:r>
      <w:r>
        <w:rPr>
          <w:rStyle w:val="MdCode"/>
          <w:u w:val="single"/>
        </w:rPr>
        <w:t xml:space="preserve">a8f18fb0</w:t>
      </w:r>
      <w:r>
        <w:t xml:space="preserve">, </w:t>
      </w:r>
      <w:r>
        <w:rPr>
          <w:rStyle w:val="MdCode"/>
          <w:u w:val="single"/>
        </w:rPr>
        <w:t xml:space="preserve">c4d245b0</w:t>
      </w:r>
      <w:r>
        <w:t xml:space="preserve">, </w:t>
      </w:r>
      <w:r>
        <w:rPr>
          <w:rStyle w:val="MdCode"/>
          <w:u w:val="single"/>
        </w:rPr>
        <w:t xml:space="preserve">9d7cea7a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特征</w:t>
      </w:r>
      <w:r>
        <w:t xml:space="preserve">：这些用户几乎全部来自 </w:t>
      </w:r>
      <w:r>
        <w:rPr>
          <w:rStyle w:val="MdStrong"/>
          <w:b/>
          <w:bCs/>
        </w:rPr>
        <w:t xml:space="preserve">“颤抖的秘密 (Trembling Secret)”</w:t>
      </w:r>
      <w:r>
        <w:t xml:space="preserve"> 产品线。他们的路径极其统一：进站 1 秒后立即跳转到更详细的产品页，并停留 40-60 秒。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结论</w:t>
      </w:r>
      <w:r>
        <w:t xml:space="preserve">：这批用户是</w:t>
      </w:r>
      <w:r>
        <w:rPr>
          <w:rStyle w:val="MdStrong"/>
          <w:b/>
          <w:bCs/>
        </w:rPr>
        <w:t xml:space="preserve">准买家</w:t>
      </w:r>
      <w:r>
        <w:t xml:space="preserve">。他们对特定硬件有极强兴趣，且转化路径极短。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🔍 模式 B：剧情引流者的“深度探索”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样本</w:t>
      </w:r>
      <w:r>
        <w:t xml:space="preserve">：</w:t>
      </w:r>
      <w:r>
        <w:rPr>
          <w:rStyle w:val="MdCode"/>
          <w:u w:val="single"/>
        </w:rPr>
        <w:t xml:space="preserve">8009f5f0</w:t>
      </w:r>
      <w:r>
        <w:t xml:space="preserve">, </w:t>
      </w:r>
      <w:r>
        <w:rPr>
          <w:rStyle w:val="MdCode"/>
          <w:u w:val="single"/>
        </w:rPr>
        <w:t xml:space="preserve">11fbdcf6</w:t>
      </w:r>
      <w:r>
        <w:t xml:space="preserve">, </w:t>
      </w:r>
      <w:r>
        <w:rPr>
          <w:rStyle w:val="MdCode"/>
          <w:u w:val="single"/>
        </w:rPr>
        <w:t xml:space="preserve">4cad3c92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特征</w:t>
      </w:r>
      <w:r>
        <w:t xml:space="preserve">：进站页面是剧情（故事剧场），但随后会转向 </w:t>
      </w:r>
      <w:r>
        <w:rPr>
          <w:rStyle w:val="MdStrong"/>
          <w:b/>
          <w:bCs/>
        </w:rPr>
        <w:t xml:space="preserve">“下载应用 (App)”</w:t>
      </w:r>
      <w:r>
        <w:t xml:space="preserve">、</w:t>
      </w:r>
      <w:r>
        <w:rPr>
          <w:rStyle w:val="MdStrong"/>
          <w:b/>
          <w:bCs/>
        </w:rPr>
        <w:t xml:space="preserve">“社区论坛”</w:t>
      </w:r>
      <w:r>
        <w:t xml:space="preserve"> 或 </w:t>
      </w:r>
      <w:r>
        <w:rPr>
          <w:rStyle w:val="MdStrong"/>
          <w:b/>
          <w:bCs/>
        </w:rPr>
        <w:t xml:space="preserve">“产品分类”</w:t>
      </w:r>
      <w:r>
        <w:t xml:space="preserve">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结论</w:t>
      </w:r>
      <w:r>
        <w:t xml:space="preserve">：这批用户是</w:t>
      </w:r>
      <w:r>
        <w:rPr>
          <w:rStyle w:val="MdStrong"/>
          <w:b/>
          <w:bCs/>
        </w:rPr>
        <w:t xml:space="preserve">品牌粉丝</w:t>
      </w:r>
      <w:r>
        <w:t xml:space="preserve">。他们不仅看剧情，还表现出了对 CreviaTech 生态系统（App、社区）的强烈好奇。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核心建议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加固“颤抖的秘密”路径</w:t>
      </w:r>
      <w:r>
        <w:t xml:space="preserve">：这 4 个 ID 证明了该产品的素材极具杀伤力，且落地页承接非常稳健。建议作为 24 号的主力组。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优化“故事到下载”的漏斗</w:t>
      </w:r>
      <w:r>
        <w:t xml:space="preserve">：样本 </w:t>
      </w:r>
      <w:r>
        <w:rPr>
          <w:rStyle w:val="MdCode"/>
          <w:u w:val="single"/>
        </w:rPr>
        <w:t xml:space="preserve">8009f5f0</w:t>
      </w:r>
      <w:r>
        <w:t xml:space="preserve"> 在看剧情后去了 App 下载页待了 51 秒，这是极高价值的信号。建议检查该页面的下载按钮点击率。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总结</w:t>
      </w:r>
      <w:r>
        <w:t xml:space="preserve">：这 8 个 ID 是我们站内最精准的“用户画像”。</w:t>
      </w:r>
      <w:r>
        <w:rPr>
          <w:rStyle w:val="MdStrong"/>
          <w:b/>
          <w:bCs/>
        </w:rPr>
        <w:t xml:space="preserve">4 个冲着硬件来，3 个冲着生态来，1 个在搜索。</w:t>
      </w:r>
      <w:r>
        <w:t xml:space="preserve"> 这种流量结构非常健康。🚀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2026-03-25T05:40:53.537Z</dcterms:created>
  <dcterms:modified xsi:type="dcterms:W3CDTF">2026-03-25T05:40:53.537Z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