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8"/>
        <w:jc w:val="left"/>
      </w:pPr>
      <w:r>
        <w:rPr>
          <w:rFonts w:hint="eastAsia"/>
        </w:rPr>
        <w:t>1. 无订单详情列表</w:t>
      </w:r>
    </w:p>
    <w:p>
      <w:pPr>
        <w:spacing w:line="360" w:lineRule="auto"/>
        <w:sectPr>
          <w:pgSz w:w="11906" w:h="16838"/>
          <w:pgMar w:top="1440" w:right="1800" w:bottom="1440" w:left="1800" w:header="708" w:footer="708" w:gutter="0"/>
          <w:cols w:space="708" w:num="1"/>
          <w:docGrid w:linePitch="360" w:charSpace="0"/>
        </w:sectPr>
      </w:pPr>
    </w:p>
    <w:p>
      <w:r>
        <w:rPr>
          <w:rFonts w:hint="eastAsia"/>
        </w:rPr>
        <w:t>处理方法：咨询本地信息化部进行处理。</w:t>
      </w:r>
    </w:p>
    <w:p>
      <w:r>
        <w:rPr>
          <w:rFonts w:hint="eastAsia"/>
        </w:rPr>
        <w:t>当查询出结果为：</w:t>
      </w:r>
    </w:p>
    <w:p>
      <w:pPr>
        <w:adjustRightInd/>
        <w:snapToGrid/>
        <w:spacing w:after="0"/>
        <w:rPr>
          <w:rFonts w:ascii="宋体" w:hAnsi="宋体" w:eastAsia="宋体" w:cs="宋体"/>
          <w:sz w:val="24"/>
          <w:szCs w:val="24"/>
        </w:rPr>
      </w:pPr>
      <w:r>
        <w:rPr>
          <w:rFonts w:ascii="宋体" w:hAnsi="宋体" w:eastAsia="宋体" w:cs="宋体"/>
          <w:sz w:val="24"/>
          <w:szCs w:val="24"/>
        </w:rPr>
        <w:drawing>
          <wp:inline distT="0" distB="0" distL="0" distR="0">
            <wp:extent cx="4183380" cy="1412875"/>
            <wp:effectExtent l="19050" t="0" r="7620" b="0"/>
            <wp:docPr id="9" name="图片 5" descr="C:\Users\J\AppData\Roaming\Tencent\Users\792014671\QQ\WinTemp\RichOle\KF{4$(9IEF]_LWF(@W`E%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C:\Users\J\AppData\Roaming\Tencent\Users\792014671\QQ\WinTemp\RichOle\KF{4$(9IEF]_LWF(@W`E%FL.png"/>
                    <pic:cNvPicPr>
                      <a:picLocks noChangeAspect="1" noChangeArrowheads="1"/>
                    </pic:cNvPicPr>
                  </pic:nvPicPr>
                  <pic:blipFill>
                    <a:blip r:embed="rId4"/>
                    <a:srcRect/>
                    <a:stretch>
                      <a:fillRect/>
                    </a:stretch>
                  </pic:blipFill>
                  <pic:spPr>
                    <a:xfrm>
                      <a:off x="0" y="0"/>
                      <a:ext cx="4185377" cy="1413763"/>
                    </a:xfrm>
                    <a:prstGeom prst="rect">
                      <a:avLst/>
                    </a:prstGeom>
                    <a:noFill/>
                    <a:ln w="9525">
                      <a:noFill/>
                      <a:miter lim="800000"/>
                      <a:headEnd/>
                      <a:tailEnd/>
                    </a:ln>
                  </pic:spPr>
                </pic:pic>
              </a:graphicData>
            </a:graphic>
          </wp:inline>
        </w:drawing>
      </w:r>
    </w:p>
    <w:p>
      <w:r>
        <w:rPr>
          <w:rFonts w:hint="eastAsia"/>
        </w:rPr>
        <w:t>则订单没有成功解析，查询</w:t>
      </w:r>
      <w:r>
        <w:t>inter_msg_center</w:t>
      </w:r>
      <w:r>
        <w:rPr>
          <w:rFonts w:hint="eastAsia"/>
        </w:rPr>
        <w:t>表， LOCK_FLAG字段中状态为Y，一般出现在改单之后，证明原单没有作废，先查询原单处理，不能改LOCK_FLAG的状态。</w:t>
      </w:r>
    </w:p>
    <w:p>
      <w:pPr>
        <w:rPr>
          <w:rFonts w:ascii="微软雅黑" w:hAnsi="微软雅黑"/>
        </w:rPr>
      </w:pPr>
      <w:r>
        <w:rPr>
          <w:rFonts w:hint="eastAsia"/>
        </w:rPr>
        <w:t>另一种情况，在IOM中有订单信息，但是没有工单详情列表，工单状态显示“就绪”，查询，</w:t>
      </w:r>
      <w:r>
        <w:rPr>
          <w:rFonts w:ascii="Courier New" w:hAnsi="Courier New" w:eastAsia="宋体" w:cs="Courier New"/>
          <w:color w:val="000080"/>
          <w:highlight w:val="white"/>
        </w:rPr>
        <w:t>so_msg_center</w:t>
      </w:r>
      <w:r>
        <w:rPr>
          <w:rFonts w:hint="eastAsia" w:ascii="Courier New" w:hAnsi="Courier New" w:eastAsia="宋体" w:cs="Courier New"/>
        </w:rPr>
        <w:t xml:space="preserve"> </w:t>
      </w:r>
      <w:r>
        <w:rPr>
          <w:rFonts w:hint="eastAsia" w:ascii="微软雅黑" w:hAnsi="微软雅黑" w:cs="Courier New"/>
        </w:rPr>
        <w:t>表，用</w:t>
      </w:r>
      <w:r>
        <w:rPr>
          <w:rFonts w:ascii="Courier New" w:hAnsi="Courier New" w:eastAsia="宋体" w:cs="Courier New"/>
          <w:color w:val="000080"/>
          <w:highlight w:val="white"/>
        </w:rPr>
        <w:t>ask_n</w:t>
      </w:r>
      <w:r>
        <w:rPr>
          <w:rFonts w:hint="eastAsia" w:ascii="Courier New" w:hAnsi="Courier New" w:eastAsia="宋体" w:cs="Courier New"/>
          <w:color w:val="000080"/>
        </w:rPr>
        <w:t>o（内部订单号码查询）</w:t>
      </w:r>
      <w:r>
        <w:rPr>
          <w:rFonts w:hint="eastAsia" w:ascii="微软雅黑" w:hAnsi="微软雅黑" w:cs="Courier New"/>
        </w:rPr>
        <w:t>当后面remark信息报错，为“流程匹配失败”，将MSG_CALL_COUNT中数据改为0，清空remark中报错信息。</w:t>
      </w:r>
    </w:p>
    <w:p>
      <w:pPr>
        <w:pStyle w:val="8"/>
        <w:jc w:val="left"/>
      </w:pPr>
      <w:r>
        <w:rPr>
          <w:rFonts w:hint="eastAsia"/>
        </w:rPr>
        <w:t>2. 工单详情列表不为空，但锁定标识为“已锁定”或“退单”</w:t>
      </w:r>
    </w:p>
    <w:p>
      <w:r>
        <w:rPr>
          <w:rFonts w:hint="eastAsia"/>
        </w:rPr>
        <w:t>解决方法：请确认是否撤单，如不撤单；在CBSS异常订单查询中进行解锁;如工单需要撤单，请在CBSS上发起撤单；</w:t>
      </w:r>
    </w:p>
    <w:p>
      <w:pPr>
        <w:pStyle w:val="8"/>
        <w:jc w:val="left"/>
      </w:pPr>
      <w:r>
        <w:rPr>
          <w:rFonts w:hint="eastAsia"/>
        </w:rPr>
        <w:t>3. 工单详情中无未处理环节，流程没往下走，并且最后1个已处理环节非“装机订单报竣”</w:t>
      </w:r>
    </w:p>
    <w:p>
      <w:r>
        <w:rPr>
          <w:rFonts w:hint="eastAsia"/>
        </w:rPr>
        <w:t>处理方法：</w:t>
      </w:r>
    </w:p>
    <w:p>
      <w:pPr>
        <w:autoSpaceDE w:val="0"/>
        <w:autoSpaceDN w:val="0"/>
        <w:rPr>
          <w:rFonts w:ascii="Courier New" w:hAnsi="Courier New" w:cs="Courier New"/>
          <w:color w:val="000080"/>
          <w:szCs w:val="21"/>
          <w:highlight w:val="white"/>
        </w:rPr>
      </w:pPr>
      <w:r>
        <w:rPr>
          <w:rFonts w:ascii="Courier New" w:hAnsi="Courier New" w:cs="Courier New"/>
          <w:color w:val="008080"/>
          <w:szCs w:val="21"/>
          <w:highlight w:val="white"/>
        </w:rPr>
        <w:t>insert</w:t>
      </w:r>
      <w:r>
        <w:rPr>
          <w:rFonts w:ascii="Courier New" w:hAnsi="Courier New" w:cs="Courier New"/>
          <w:color w:val="000080"/>
          <w:szCs w:val="21"/>
          <w:highlight w:val="white"/>
        </w:rPr>
        <w:t xml:space="preserve"> </w:t>
      </w:r>
      <w:r>
        <w:rPr>
          <w:rFonts w:ascii="Courier New" w:hAnsi="Courier New" w:cs="Courier New"/>
          <w:color w:val="008080"/>
          <w:szCs w:val="21"/>
          <w:highlight w:val="white"/>
        </w:rPr>
        <w:t>into</w:t>
      </w:r>
      <w:r>
        <w:rPr>
          <w:rFonts w:ascii="Courier New" w:hAnsi="Courier New" w:cs="Courier New"/>
          <w:color w:val="000080"/>
          <w:szCs w:val="21"/>
          <w:highlight w:val="white"/>
        </w:rPr>
        <w:t xml:space="preserve"> t_ms_event_pool</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(MS_EVENT_ID,</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PROC_INST_ID,</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OBJ_ID,</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OBJ_TYPE,</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OBJ_STATUS,</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EVENT_STR,</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EVENT_PARAM,</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EVENT_TIME,</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EXECUTABLE_TIME,</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EXECUTED_TIME,</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EXCEPT_TIMES,</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EXCEPT_REASON,</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EXECUTE_STATE,</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SUBAREA_NO,</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REALTIME_FLAG)</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w:t>
      </w:r>
      <w:r>
        <w:rPr>
          <w:rFonts w:ascii="Courier New" w:hAnsi="Courier New" w:cs="Courier New"/>
          <w:color w:val="008080"/>
          <w:szCs w:val="21"/>
          <w:highlight w:val="white"/>
        </w:rPr>
        <w:t>select</w:t>
      </w:r>
      <w:r>
        <w:rPr>
          <w:rFonts w:ascii="Courier New" w:hAnsi="Courier New" w:cs="Courier New"/>
          <w:color w:val="000080"/>
          <w:szCs w:val="21"/>
          <w:highlight w:val="white"/>
        </w:rPr>
        <w:t xml:space="preserve"> ms_event_id_seq.nextval,</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a.proc_inst_id,</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a.proc_inst_id,</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w:t>
      </w:r>
      <w:r>
        <w:rPr>
          <w:rFonts w:ascii="Courier New" w:hAnsi="Courier New" w:cs="Courier New"/>
          <w:color w:val="0000FF"/>
          <w:szCs w:val="21"/>
          <w:highlight w:val="white"/>
        </w:rPr>
        <w:t>'PROC'</w:t>
      </w:r>
      <w:r>
        <w:rPr>
          <w:rFonts w:ascii="Courier New" w:hAnsi="Courier New" w:cs="Courier New"/>
          <w:color w:val="000080"/>
          <w:szCs w:val="21"/>
          <w:highlight w:val="white"/>
        </w:rPr>
        <w:t>,</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w:t>
      </w:r>
      <w:r>
        <w:rPr>
          <w:rFonts w:ascii="Courier New" w:hAnsi="Courier New" w:cs="Courier New"/>
          <w:color w:val="0000FF"/>
          <w:szCs w:val="21"/>
          <w:highlight w:val="white"/>
        </w:rPr>
        <w:t>'PS_RUNNINGPAUSE'</w:t>
      </w:r>
      <w:r>
        <w:rPr>
          <w:rFonts w:ascii="Courier New" w:hAnsi="Courier New" w:cs="Courier New"/>
          <w:color w:val="000080"/>
          <w:szCs w:val="21"/>
          <w:highlight w:val="white"/>
        </w:rPr>
        <w:t>,</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w:t>
      </w:r>
      <w:r>
        <w:rPr>
          <w:rFonts w:ascii="Courier New" w:hAnsi="Courier New" w:cs="Courier New"/>
          <w:color w:val="0000FF"/>
          <w:szCs w:val="21"/>
          <w:highlight w:val="white"/>
        </w:rPr>
        <w:t>'PROC_CONTINUE'</w:t>
      </w:r>
      <w:r>
        <w:rPr>
          <w:rFonts w:ascii="Courier New" w:hAnsi="Courier New" w:cs="Courier New"/>
          <w:color w:val="000080"/>
          <w:szCs w:val="21"/>
          <w:highlight w:val="white"/>
        </w:rPr>
        <w:t>,</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w:t>
      </w:r>
      <w:r>
        <w:rPr>
          <w:rFonts w:ascii="Courier New" w:hAnsi="Courier New" w:cs="Courier New"/>
          <w:color w:val="0000FF"/>
          <w:szCs w:val="21"/>
          <w:highlight w:val="white"/>
        </w:rPr>
        <w:t>'OBJ_ID='</w:t>
      </w:r>
      <w:r>
        <w:rPr>
          <w:rFonts w:ascii="Courier New" w:hAnsi="Courier New" w:cs="Courier New"/>
          <w:color w:val="000080"/>
          <w:szCs w:val="21"/>
          <w:highlight w:val="white"/>
        </w:rPr>
        <w:t xml:space="preserve"> || a.proc_inst_id ||</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w:t>
      </w:r>
      <w:r>
        <w:rPr>
          <w:rFonts w:ascii="Courier New" w:hAnsi="Courier New" w:cs="Courier New"/>
          <w:color w:val="0000FF"/>
          <w:szCs w:val="21"/>
          <w:highlight w:val="white"/>
        </w:rPr>
        <w:t>';OBJ_TYPE=PROC;EVENT=PROC_CONTINUE;'</w:t>
      </w:r>
      <w:r>
        <w:rPr>
          <w:rFonts w:ascii="Courier New" w:hAnsi="Courier New" w:cs="Courier New"/>
          <w:color w:val="000080"/>
          <w:szCs w:val="21"/>
          <w:highlight w:val="white"/>
        </w:rPr>
        <w:t>,</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w:t>
      </w:r>
      <w:r>
        <w:rPr>
          <w:rFonts w:ascii="Courier New" w:hAnsi="Courier New" w:cs="Courier New"/>
          <w:color w:val="008080"/>
          <w:szCs w:val="21"/>
          <w:highlight w:val="white"/>
        </w:rPr>
        <w:t>sysdate</w:t>
      </w:r>
      <w:r>
        <w:rPr>
          <w:rFonts w:ascii="Courier New" w:hAnsi="Courier New" w:cs="Courier New"/>
          <w:color w:val="000080"/>
          <w:szCs w:val="21"/>
          <w:highlight w:val="white"/>
        </w:rPr>
        <w:t>,</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w:t>
      </w:r>
      <w:r>
        <w:rPr>
          <w:rFonts w:ascii="Courier New" w:hAnsi="Courier New" w:cs="Courier New"/>
          <w:color w:val="008080"/>
          <w:szCs w:val="21"/>
          <w:highlight w:val="white"/>
        </w:rPr>
        <w:t>null</w:t>
      </w:r>
      <w:r>
        <w:rPr>
          <w:rFonts w:ascii="Courier New" w:hAnsi="Courier New" w:cs="Courier New"/>
          <w:color w:val="000080"/>
          <w:szCs w:val="21"/>
          <w:highlight w:val="white"/>
        </w:rPr>
        <w:t>,</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w:t>
      </w:r>
      <w:r>
        <w:rPr>
          <w:rFonts w:ascii="Courier New" w:hAnsi="Courier New" w:cs="Courier New"/>
          <w:color w:val="008080"/>
          <w:szCs w:val="21"/>
          <w:highlight w:val="white"/>
        </w:rPr>
        <w:t>null</w:t>
      </w:r>
      <w:r>
        <w:rPr>
          <w:rFonts w:ascii="Courier New" w:hAnsi="Courier New" w:cs="Courier New"/>
          <w:color w:val="000080"/>
          <w:szCs w:val="21"/>
          <w:highlight w:val="white"/>
        </w:rPr>
        <w:t>,</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w:t>
      </w:r>
      <w:r>
        <w:rPr>
          <w:rFonts w:ascii="Courier New" w:hAnsi="Courier New" w:cs="Courier New"/>
          <w:color w:val="0000FF"/>
          <w:szCs w:val="21"/>
          <w:highlight w:val="white"/>
        </w:rPr>
        <w:t>'0'</w:t>
      </w:r>
      <w:r>
        <w:rPr>
          <w:rFonts w:ascii="Courier New" w:hAnsi="Courier New" w:cs="Courier New"/>
          <w:color w:val="000080"/>
          <w:szCs w:val="21"/>
          <w:highlight w:val="white"/>
        </w:rPr>
        <w:t>,</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w:t>
      </w:r>
      <w:r>
        <w:rPr>
          <w:rFonts w:ascii="Courier New" w:hAnsi="Courier New" w:cs="Courier New"/>
          <w:color w:val="0000FF"/>
          <w:szCs w:val="21"/>
          <w:highlight w:val="white"/>
        </w:rPr>
        <w:t>''</w:t>
      </w:r>
      <w:r>
        <w:rPr>
          <w:rFonts w:ascii="Courier New" w:hAnsi="Courier New" w:cs="Courier New"/>
          <w:color w:val="000080"/>
          <w:szCs w:val="21"/>
          <w:highlight w:val="white"/>
        </w:rPr>
        <w:t>,</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w:t>
      </w:r>
      <w:r>
        <w:rPr>
          <w:rFonts w:ascii="Courier New" w:hAnsi="Courier New" w:cs="Courier New"/>
          <w:color w:val="0000FF"/>
          <w:szCs w:val="21"/>
          <w:highlight w:val="white"/>
        </w:rPr>
        <w:t>'0'</w:t>
      </w:r>
      <w:r>
        <w:rPr>
          <w:rFonts w:ascii="Courier New" w:hAnsi="Courier New" w:cs="Courier New"/>
          <w:color w:val="000080"/>
          <w:szCs w:val="21"/>
          <w:highlight w:val="white"/>
        </w:rPr>
        <w:t>,</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w:t>
      </w:r>
      <w:r>
        <w:rPr>
          <w:rFonts w:ascii="Courier New" w:hAnsi="Courier New" w:cs="Courier New"/>
          <w:color w:val="0000FF"/>
          <w:szCs w:val="21"/>
          <w:highlight w:val="white"/>
        </w:rPr>
        <w:t>'0'</w:t>
      </w:r>
      <w:r>
        <w:rPr>
          <w:rFonts w:ascii="Courier New" w:hAnsi="Courier New" w:cs="Courier New"/>
          <w:color w:val="000080"/>
          <w:szCs w:val="21"/>
          <w:highlight w:val="white"/>
        </w:rPr>
        <w:t>,</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w:t>
      </w:r>
      <w:r>
        <w:rPr>
          <w:rFonts w:ascii="Courier New" w:hAnsi="Courier New" w:cs="Courier New"/>
          <w:color w:val="0000FF"/>
          <w:szCs w:val="21"/>
          <w:highlight w:val="white"/>
        </w:rPr>
        <w:t>'0'</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w:t>
      </w:r>
      <w:r>
        <w:rPr>
          <w:rFonts w:ascii="Courier New" w:hAnsi="Courier New" w:cs="Courier New"/>
          <w:color w:val="008080"/>
          <w:szCs w:val="21"/>
          <w:highlight w:val="white"/>
        </w:rPr>
        <w:t>from</w:t>
      </w:r>
      <w:r>
        <w:rPr>
          <w:rFonts w:ascii="Courier New" w:hAnsi="Courier New" w:cs="Courier New"/>
          <w:color w:val="000080"/>
          <w:szCs w:val="21"/>
          <w:highlight w:val="white"/>
        </w:rPr>
        <w:t xml:space="preserve"> so a</w:t>
      </w:r>
    </w:p>
    <w:p>
      <w:pPr>
        <w:autoSpaceDE w:val="0"/>
        <w:autoSpaceDN w:val="0"/>
        <w:rPr>
          <w:rFonts w:ascii="Courier New" w:hAnsi="Courier New" w:cs="Courier New"/>
          <w:color w:val="000080"/>
          <w:szCs w:val="21"/>
          <w:highlight w:val="white"/>
        </w:rPr>
      </w:pPr>
      <w:r>
        <w:rPr>
          <w:rFonts w:ascii="Courier New" w:hAnsi="Courier New" w:cs="Courier New"/>
          <w:color w:val="000080"/>
          <w:szCs w:val="21"/>
          <w:highlight w:val="white"/>
        </w:rPr>
        <w:t xml:space="preserve">   </w:t>
      </w:r>
      <w:r>
        <w:rPr>
          <w:rFonts w:ascii="Courier New" w:hAnsi="Courier New" w:cs="Courier New"/>
          <w:color w:val="008080"/>
          <w:szCs w:val="21"/>
          <w:highlight w:val="white"/>
        </w:rPr>
        <w:t>where</w:t>
      </w:r>
      <w:r>
        <w:rPr>
          <w:rFonts w:ascii="Courier New" w:hAnsi="Courier New" w:cs="Courier New"/>
          <w:color w:val="000080"/>
          <w:szCs w:val="21"/>
          <w:highlight w:val="white"/>
        </w:rPr>
        <w:t xml:space="preserve"> a.ext_so_nbr = </w:t>
      </w:r>
      <w:r>
        <w:rPr>
          <w:rFonts w:ascii="Courier New" w:hAnsi="Courier New" w:cs="Courier New"/>
          <w:color w:val="0000FF"/>
          <w:szCs w:val="21"/>
          <w:highlight w:val="white"/>
        </w:rPr>
        <w:t>8116100936384607</w:t>
      </w:r>
    </w:p>
    <w:p>
      <w:pPr>
        <w:pBdr>
          <w:bottom w:val="single" w:color="auto" w:sz="6" w:space="9"/>
        </w:pBdr>
        <w:rPr>
          <w:szCs w:val="21"/>
        </w:rPr>
      </w:pPr>
      <w:r>
        <w:rPr>
          <w:rFonts w:ascii="Courier New" w:hAnsi="Courier New" w:cs="Courier New"/>
          <w:color w:val="000080"/>
          <w:szCs w:val="21"/>
          <w:highlight w:val="white"/>
        </w:rPr>
        <w:t xml:space="preserve">     </w:t>
      </w:r>
      <w:r>
        <w:rPr>
          <w:rFonts w:ascii="Courier New" w:hAnsi="Courier New" w:cs="Courier New"/>
          <w:color w:val="008080"/>
          <w:szCs w:val="21"/>
          <w:highlight w:val="white"/>
        </w:rPr>
        <w:t>and</w:t>
      </w:r>
      <w:r>
        <w:rPr>
          <w:rFonts w:ascii="Courier New" w:hAnsi="Courier New" w:cs="Courier New"/>
          <w:color w:val="000080"/>
          <w:szCs w:val="21"/>
          <w:highlight w:val="white"/>
        </w:rPr>
        <w:t xml:space="preserve"> </w:t>
      </w:r>
      <w:r>
        <w:rPr>
          <w:rFonts w:ascii="Courier New" w:hAnsi="Courier New" w:cs="Courier New"/>
          <w:color w:val="008080"/>
          <w:szCs w:val="21"/>
          <w:highlight w:val="white"/>
        </w:rPr>
        <w:t>rownum</w:t>
      </w:r>
      <w:r>
        <w:rPr>
          <w:rFonts w:ascii="Courier New" w:hAnsi="Courier New" w:cs="Courier New"/>
          <w:color w:val="000080"/>
          <w:szCs w:val="21"/>
          <w:highlight w:val="white"/>
        </w:rPr>
        <w:t xml:space="preserve"> &lt;= </w:t>
      </w:r>
      <w:r>
        <w:rPr>
          <w:rFonts w:ascii="Courier New" w:hAnsi="Courier New" w:cs="Courier New"/>
          <w:color w:val="0000FF"/>
          <w:szCs w:val="21"/>
          <w:highlight w:val="white"/>
        </w:rPr>
        <w:t>1</w:t>
      </w:r>
      <w:r>
        <w:rPr>
          <w:rFonts w:ascii="Courier New" w:hAnsi="Courier New" w:cs="Courier New"/>
          <w:color w:val="000080"/>
          <w:szCs w:val="21"/>
          <w:highlight w:val="white"/>
        </w:rPr>
        <w:t>;</w:t>
      </w:r>
    </w:p>
    <w:p>
      <w:pPr>
        <w:pBdr>
          <w:bottom w:val="single" w:color="auto" w:sz="6" w:space="9"/>
        </w:pBdr>
      </w:pPr>
    </w:p>
    <w:p>
      <w:r>
        <w:rPr>
          <w:rFonts w:hint="eastAsia"/>
        </w:rPr>
        <w:t xml:space="preserve">特殊情况：IOM查询出订单协同状态为: </w:t>
      </w:r>
      <w:r>
        <w:rPr>
          <w:rFonts w:hint="eastAsia"/>
          <w:color w:val="FF0000"/>
        </w:rPr>
        <w:t>环节协同等待</w:t>
      </w:r>
      <w:r>
        <w:rPr>
          <w:rFonts w:hint="eastAsia"/>
        </w:rPr>
        <w:t>，则表示有另一个订单未处理完需另一个订单处理完成后此订单流程才能继续往下走。</w:t>
      </w:r>
    </w:p>
    <w:p>
      <w:r>
        <w:rPr>
          <w:rFonts w:hint="eastAsia"/>
        </w:rPr>
        <w:t>查询查询环节协同等待的单子：</w:t>
      </w:r>
    </w:p>
    <w:p>
      <w:pPr>
        <w:rPr>
          <w:rFonts w:ascii="Courier New" w:hAnsi="Courier New" w:eastAsia="宋体" w:cs="Courier New"/>
          <w:color w:val="000080"/>
          <w:highlight w:val="white"/>
        </w:rPr>
      </w:pPr>
      <w:r>
        <w:rPr>
          <w:rFonts w:ascii="Courier New" w:hAnsi="Courier New" w:eastAsia="宋体" w:cs="Courier New"/>
          <w:color w:val="008080"/>
          <w:highlight w:val="white"/>
        </w:rPr>
        <w:t>SELECT</w:t>
      </w:r>
      <w:r>
        <w:rPr>
          <w:rFonts w:ascii="Courier New" w:hAnsi="Courier New" w:eastAsia="宋体" w:cs="Courier New"/>
          <w:color w:val="000080"/>
          <w:highlight w:val="white"/>
        </w:rPr>
        <w:t xml:space="preserve"> a.ext_so_nbr, a.*, a.rowid</w:t>
      </w:r>
    </w:p>
    <w:p>
      <w:pPr>
        <w:rPr>
          <w:rFonts w:ascii="Courier New" w:hAnsi="Courier New" w:eastAsia="宋体" w:cs="Courier New"/>
          <w:color w:val="000080"/>
          <w:highlight w:val="white"/>
        </w:rPr>
      </w:pPr>
      <w:r>
        <w:rPr>
          <w:rFonts w:ascii="Courier New" w:hAnsi="Courier New" w:eastAsia="宋体" w:cs="Courier New"/>
          <w:color w:val="000080"/>
          <w:highlight w:val="white"/>
        </w:rPr>
        <w:t xml:space="preserve">  </w:t>
      </w:r>
      <w:r>
        <w:rPr>
          <w:rFonts w:ascii="Courier New" w:hAnsi="Courier New" w:eastAsia="宋体" w:cs="Courier New"/>
          <w:color w:val="008080"/>
          <w:highlight w:val="white"/>
        </w:rPr>
        <w:t>FROM</w:t>
      </w:r>
      <w:r>
        <w:rPr>
          <w:rFonts w:ascii="Courier New" w:hAnsi="Courier New" w:eastAsia="宋体" w:cs="Courier New"/>
          <w:color w:val="000080"/>
          <w:highlight w:val="white"/>
        </w:rPr>
        <w:t xml:space="preserve"> so_si_group_member a</w:t>
      </w:r>
    </w:p>
    <w:p>
      <w:pPr>
        <w:rPr>
          <w:rFonts w:ascii="Courier New" w:hAnsi="Courier New" w:eastAsia="宋体" w:cs="Courier New"/>
          <w:color w:val="000080"/>
          <w:highlight w:val="white"/>
        </w:rPr>
      </w:pPr>
      <w:r>
        <w:rPr>
          <w:rFonts w:ascii="Courier New" w:hAnsi="Courier New" w:eastAsia="宋体" w:cs="Courier New"/>
          <w:color w:val="000080"/>
          <w:highlight w:val="white"/>
        </w:rPr>
        <w:t xml:space="preserve"> </w:t>
      </w:r>
      <w:r>
        <w:rPr>
          <w:rFonts w:ascii="Courier New" w:hAnsi="Courier New" w:eastAsia="宋体" w:cs="Courier New"/>
          <w:color w:val="008080"/>
          <w:highlight w:val="white"/>
        </w:rPr>
        <w:t>where</w:t>
      </w:r>
      <w:r>
        <w:rPr>
          <w:rFonts w:ascii="Courier New" w:hAnsi="Courier New" w:eastAsia="宋体" w:cs="Courier New"/>
          <w:color w:val="000080"/>
          <w:highlight w:val="white"/>
        </w:rPr>
        <w:t xml:space="preserve"> a.so_si_group_id </w:t>
      </w:r>
      <w:r>
        <w:rPr>
          <w:rFonts w:ascii="Courier New" w:hAnsi="Courier New" w:eastAsia="宋体" w:cs="Courier New"/>
          <w:color w:val="008080"/>
          <w:highlight w:val="white"/>
        </w:rPr>
        <w:t>in</w:t>
      </w:r>
    </w:p>
    <w:p>
      <w:pPr>
        <w:rPr>
          <w:rFonts w:ascii="Courier New" w:hAnsi="Courier New" w:eastAsia="宋体" w:cs="Courier New"/>
          <w:color w:val="000080"/>
          <w:highlight w:val="white"/>
        </w:rPr>
      </w:pPr>
      <w:r>
        <w:rPr>
          <w:rFonts w:ascii="Courier New" w:hAnsi="Courier New" w:eastAsia="宋体" w:cs="Courier New"/>
          <w:color w:val="000080"/>
          <w:highlight w:val="white"/>
        </w:rPr>
        <w:t xml:space="preserve">       (</w:t>
      </w:r>
      <w:r>
        <w:rPr>
          <w:rFonts w:ascii="Courier New" w:hAnsi="Courier New" w:eastAsia="宋体" w:cs="Courier New"/>
          <w:color w:val="008080"/>
          <w:highlight w:val="white"/>
        </w:rPr>
        <w:t>SELECT</w:t>
      </w:r>
      <w:r>
        <w:rPr>
          <w:rFonts w:ascii="Courier New" w:hAnsi="Courier New" w:eastAsia="宋体" w:cs="Courier New"/>
          <w:color w:val="000080"/>
          <w:highlight w:val="white"/>
        </w:rPr>
        <w:t xml:space="preserve"> so_si_group_id</w:t>
      </w:r>
    </w:p>
    <w:p>
      <w:pPr>
        <w:rPr>
          <w:rFonts w:ascii="Courier New" w:hAnsi="Courier New" w:eastAsia="宋体" w:cs="Courier New"/>
          <w:color w:val="000080"/>
          <w:highlight w:val="white"/>
        </w:rPr>
      </w:pPr>
      <w:r>
        <w:rPr>
          <w:rFonts w:ascii="Courier New" w:hAnsi="Courier New" w:eastAsia="宋体" w:cs="Courier New"/>
          <w:color w:val="000080"/>
          <w:highlight w:val="white"/>
        </w:rPr>
        <w:t xml:space="preserve">          </w:t>
      </w:r>
      <w:r>
        <w:rPr>
          <w:rFonts w:ascii="Courier New" w:hAnsi="Courier New" w:eastAsia="宋体" w:cs="Courier New"/>
          <w:color w:val="008080"/>
          <w:highlight w:val="white"/>
        </w:rPr>
        <w:t>from</w:t>
      </w:r>
      <w:r>
        <w:rPr>
          <w:rFonts w:ascii="Courier New" w:hAnsi="Courier New" w:eastAsia="宋体" w:cs="Courier New"/>
          <w:color w:val="000080"/>
          <w:highlight w:val="white"/>
        </w:rPr>
        <w:t xml:space="preserve"> so_si_group_member b</w:t>
      </w:r>
    </w:p>
    <w:p>
      <w:pPr>
        <w:rPr>
          <w:rFonts w:ascii="Courier New" w:hAnsi="Courier New" w:eastAsia="宋体" w:cs="Courier New"/>
          <w:color w:val="000080"/>
          <w:highlight w:val="white"/>
        </w:rPr>
      </w:pPr>
      <w:r>
        <w:rPr>
          <w:rFonts w:ascii="Courier New" w:hAnsi="Courier New" w:eastAsia="宋体" w:cs="Courier New"/>
          <w:color w:val="000080"/>
          <w:highlight w:val="white"/>
        </w:rPr>
        <w:t xml:space="preserve">         </w:t>
      </w:r>
      <w:r>
        <w:rPr>
          <w:rFonts w:ascii="Courier New" w:hAnsi="Courier New" w:eastAsia="宋体" w:cs="Courier New"/>
          <w:color w:val="008080"/>
          <w:highlight w:val="white"/>
        </w:rPr>
        <w:t>where</w:t>
      </w:r>
    </w:p>
    <w:p>
      <w:pPr>
        <w:rPr>
          <w:rFonts w:ascii="Courier New" w:hAnsi="Courier New" w:eastAsia="宋体" w:cs="Courier New"/>
          <w:color w:val="000080"/>
          <w:highlight w:val="white"/>
        </w:rPr>
      </w:pPr>
      <w:r>
        <w:rPr>
          <w:rFonts w:ascii="Courier New" w:hAnsi="Courier New" w:eastAsia="宋体" w:cs="Courier New"/>
          <w:color w:val="000080"/>
          <w:highlight w:val="white"/>
        </w:rPr>
        <w:t xml:space="preserve">        </w:t>
      </w:r>
    </w:p>
    <w:p>
      <w:pPr>
        <w:rPr>
          <w:rFonts w:ascii="Courier New" w:hAnsi="Courier New" w:eastAsia="宋体" w:cs="Courier New"/>
          <w:color w:val="000080"/>
          <w:highlight w:val="white"/>
        </w:rPr>
      </w:pPr>
      <w:r>
        <w:rPr>
          <w:rFonts w:ascii="Courier New" w:hAnsi="Courier New" w:eastAsia="宋体" w:cs="Courier New"/>
          <w:color w:val="000080"/>
          <w:highlight w:val="white"/>
        </w:rPr>
        <w:t xml:space="preserve">         b.ext_so_nbr = </w:t>
      </w:r>
      <w:r>
        <w:rPr>
          <w:rFonts w:ascii="Courier New" w:hAnsi="Courier New" w:eastAsia="宋体" w:cs="Courier New"/>
          <w:color w:val="0000FF"/>
          <w:highlight w:val="white"/>
        </w:rPr>
        <w:t>'8116040638065011'</w:t>
      </w:r>
      <w:r>
        <w:rPr>
          <w:rFonts w:ascii="Courier New" w:hAnsi="Courier New" w:eastAsia="宋体" w:cs="Courier New"/>
          <w:color w:val="000080"/>
          <w:highlight w:val="white"/>
        </w:rPr>
        <w:t>);</w:t>
      </w:r>
    </w:p>
    <w:p>
      <w:r>
        <w:rPr>
          <w:rFonts w:hint="eastAsia"/>
        </w:rPr>
        <w:t>并处理完成这个单子，在处理未进行往后流程的单子。</w:t>
      </w:r>
    </w:p>
    <w:p>
      <w:pPr>
        <w:pStyle w:val="8"/>
        <w:jc w:val="left"/>
      </w:pPr>
      <w:r>
        <w:rPr>
          <w:rFonts w:hint="eastAsia"/>
        </w:rPr>
        <w:t>4. 卡订单同步、配资源</w:t>
      </w:r>
    </w:p>
    <w:p>
      <w:r>
        <w:rPr>
          <w:rFonts w:hint="eastAsia"/>
        </w:rPr>
        <w:t>锁定标志为“未锁定”，未处理环节为“定单同步”(与号线交互异常)</w:t>
      </w:r>
    </w:p>
    <w:p>
      <w:r>
        <w:rPr>
          <w:rFonts w:hint="eastAsia"/>
        </w:rPr>
        <w:t>（1）一级和二级接入方式不匹配：处理方法：在CBSS撤改单（不能撤请咨询信息化部）</w:t>
      </w:r>
    </w:p>
    <w:p>
      <w:r>
        <w:rPr>
          <w:rFonts w:hint="eastAsia"/>
        </w:rPr>
        <w:t>（2）调用服务开通异常，订单卡资源归档和订单同步 未锁定—调用失败—重发</w:t>
      </w:r>
    </w:p>
    <w:p>
      <w:r>
        <w:rPr>
          <w:rFonts w:hint="eastAsia"/>
        </w:rPr>
        <w:t xml:space="preserve"> 处理方法：让号线删除重发。</w:t>
      </w:r>
    </w:p>
    <w:p>
      <w:r>
        <w:rPr>
          <w:rFonts w:hint="eastAsia"/>
        </w:rPr>
        <w:t>a.在页面异常重发。</w:t>
      </w:r>
    </w:p>
    <w:p>
      <w:r>
        <w:rPr>
          <w:rFonts w:hint="eastAsia"/>
        </w:rPr>
        <w:t>b.在SQL中用so a where a.ext_so_nbr=流水号（找到so_nbr(内部订单号))</w:t>
      </w:r>
    </w:p>
    <w:p>
      <w:r>
        <w:rPr>
          <w:rFonts w:hint="eastAsia"/>
        </w:rPr>
        <w:t>在wo a where a.so_nbr=内部订单号</w:t>
      </w:r>
    </w:p>
    <w:p>
      <w:r>
        <w:rPr>
          <w:rFonts w:hint="eastAsia"/>
        </w:rPr>
        <w:t xml:space="preserve">   修改run_STS 由P改为D 前2倍数字改为0。</w:t>
      </w:r>
    </w:p>
    <w:p>
      <w:r>
        <w:rPr>
          <w:rFonts w:hint="eastAsia"/>
        </w:rPr>
        <w:t>-------------------------------------------------------------------------------------------------------咨询运维找号线</w:t>
      </w:r>
    </w:p>
    <w:p>
      <w:r>
        <w:pict>
          <v:shape id="右大括号 1" o:spid="_x0000_s1052" o:spt="88" type="#_x0000_t88" style="position:absolute;left:0pt;margin-left:140.65pt;margin-top:5.85pt;height:54.75pt;width:17.25pt;z-index:251660288;mso-width-relative:page;mso-height-relative:page;" filled="f" stroked="t" coordsize="21600,21600" o:gfxdata="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wznez2wAA&#10;AAkBAAAPAAAAAAAAAAEAIAAAACIAAABkcnMvZG93bnJldi54bWxQSwECFAAUAAAACACHTuJAtyrm&#10;HeIBAAB2AwAADgAAAAAAAAABACAAAAAqAQAAZHJzL2Uyb0RvYy54bWxQSwUGAAAAAAYABgBZAQAA&#10;fgUAAAAA&#10;" adj="567">
            <v:path arrowok="t"/>
            <v:fill on="f" focussize="0,0"/>
            <v:stroke weight="0.5pt" color="#5B9BD5" joinstyle="miter"/>
            <v:imagedata o:title=""/>
            <o:lock v:ext="edit"/>
          </v:shape>
        </w:pict>
      </w:r>
      <w:r>
        <w:rPr>
          <w:rFonts w:hint="eastAsia"/>
        </w:rPr>
        <w:t>BSS卡订单同步工单回单</w:t>
      </w:r>
    </w:p>
    <w:p>
      <w:r>
        <w:rPr>
          <w:rFonts w:hint="eastAsia"/>
        </w:rPr>
        <w:t xml:space="preserve">配线工单回单                       工单回单，号线处理   </w:t>
      </w:r>
    </w:p>
    <w:p>
      <w:r>
        <w:rPr>
          <w:rFonts w:hint="eastAsia"/>
        </w:rPr>
        <w:t>配线，配端口工单回单</w:t>
      </w:r>
    </w:p>
    <w:p>
      <w:r>
        <w:rPr>
          <w:rFonts w:hint="eastAsia"/>
        </w:rPr>
        <w:t>资归工单回单</w:t>
      </w:r>
    </w:p>
    <w:p>
      <w:pPr>
        <w:tabs>
          <w:tab w:val="left" w:pos="3006"/>
        </w:tabs>
      </w:pPr>
      <w:r>
        <w:pict>
          <v:shape id="右箭头 2" o:spid="_x0000_s1053" o:spt="13" type="#_x0000_t13" style="position:absolute;left:0pt;margin-left:74.55pt;margin-top:2.65pt;height:12pt;width:61.4pt;z-index:251661312;v-text-anchor:middle;mso-width-relative:page;mso-height-relative:page;" fillcolor="#5B9BD5" filled="t" stroked="t" coordsize="21600,21600" o:gfxdata="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smkoBNgAAAAIAQAA&#10;DwAAAAAAAAABACAAAAAiAAAAZHJzL2Rvd25yZXYueG1sUEsBAhQAFAAAAAgAh07iQJFa2baLAgAA&#10;9QQAAA4AAAAAAAAAAQAgAAAAJwEAAGRycy9lMm9Eb2MueG1sUEsFBgAAAAAGAAYAWQEAACQGAAAA&#10;AA==&#10;" adj="19490">
            <v:path/>
            <v:fill on="t" focussize="0,0"/>
            <v:stroke weight="1pt" color="#41719C" joinstyle="miter"/>
            <v:imagedata o:title=""/>
            <o:lock v:ext="edit"/>
          </v:shape>
        </w:pict>
      </w:r>
      <w:r>
        <w:rPr>
          <w:rFonts w:hint="eastAsia"/>
        </w:rPr>
        <w:t>BSS里交换派单</w:t>
      </w:r>
      <w:r>
        <w:rPr>
          <w:rFonts w:hint="eastAsia"/>
        </w:rPr>
        <w:tab/>
      </w:r>
      <w:r>
        <w:rPr>
          <w:rFonts w:hint="eastAsia"/>
        </w:rPr>
        <w:t>咨询东软</w:t>
      </w:r>
    </w:p>
    <w:p>
      <w:pPr>
        <w:tabs>
          <w:tab w:val="left" w:pos="2616"/>
        </w:tabs>
      </w:pPr>
      <w:r>
        <w:pict>
          <v:shape id="右箭头 3" o:spid="_x0000_s1054" o:spt="13" type="#_x0000_t13" style="position:absolute;left:0pt;margin-left:43.85pt;margin-top:0.6pt;height:14.25pt;width:69.65pt;z-index:251662336;v-text-anchor:middle;mso-width-relative:page;mso-height-relative:page;" fillcolor="#5B9BD5" filled="t" stroked="t" coordsize="21600,21600" o:gfxdata="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CnQyu1wAAAAcBAAAPAAAA&#10;AAAAAAEAIAAAACIAAABkcnMvZG93bnJldi54bWxQSwECFAAUAAAACACHTuJArjjyp4gCAAD1BAAA&#10;DgAAAAAAAAABACAAAAAmAQAAZHJzL2Uyb0RvYy54bWxQSwUGAAAAAAYABgBZAQAAIAYAAAAA&#10;" adj="19391">
            <v:path/>
            <v:fill on="t" focussize="0,0"/>
            <v:stroke weight="1pt" color="#41719C" joinstyle="miter"/>
            <v:imagedata o:title=""/>
            <o:lock v:ext="edit"/>
          </v:shape>
        </w:pict>
      </w:r>
      <w:r>
        <w:rPr>
          <w:rFonts w:hint="eastAsia"/>
        </w:rPr>
        <w:t>认证派单</w:t>
      </w:r>
      <w:r>
        <w:rPr>
          <w:rFonts w:hint="eastAsia"/>
        </w:rPr>
        <w:tab/>
      </w:r>
      <w:r>
        <w:rPr>
          <w:rFonts w:hint="eastAsia"/>
        </w:rPr>
        <w:t>咨询信息化</w:t>
      </w:r>
    </w:p>
    <w:p/>
    <w:p>
      <w:pPr>
        <w:pStyle w:val="8"/>
        <w:jc w:val="left"/>
      </w:pPr>
      <w:r>
        <w:rPr>
          <w:rFonts w:hint="eastAsia"/>
        </w:rPr>
        <w:t>5. 卡AAA认证平台</w:t>
      </w:r>
    </w:p>
    <w:p>
      <w:pPr>
        <w:ind w:left="440" w:hanging="440" w:hangingChars="200"/>
      </w:pPr>
      <w:r>
        <w:rPr>
          <w:rFonts w:hint="eastAsia"/>
        </w:rPr>
        <w:t>注：      锁定标志为“未锁定” (若订单锁定，让地市人员在CB订单系统里的异常订单查询里自行解锁)，登录综合网络激活系统，在工单维护中查看施工单AAA施工时，返回的详细错误信息。再根据错误判断应该如何处理。</w:t>
      </w:r>
    </w:p>
    <w:p>
      <w:pPr>
        <w:widowControl w:val="0"/>
        <w:adjustRightInd/>
        <w:snapToGrid/>
        <w:spacing w:after="0" w:line="360" w:lineRule="auto"/>
        <w:ind w:left="440" w:leftChars="200"/>
        <w:jc w:val="both"/>
        <w:rPr>
          <w:color w:val="FF0000"/>
        </w:rPr>
      </w:pPr>
      <w:r>
        <w:rPr>
          <w:rFonts w:hint="eastAsia"/>
          <w:color w:val="FF0000"/>
        </w:rPr>
        <w:t>在AAA环节不能随便转自动处理，回填信息为：SMP数据库。。。可以转自动处理，其他都不能。</w:t>
      </w:r>
    </w:p>
    <w:p>
      <w:pPr>
        <w:ind w:left="440" w:hanging="440" w:hangingChars="200"/>
      </w:pPr>
    </w:p>
    <w:p>
      <w:pPr>
        <w:pStyle w:val="8"/>
        <w:jc w:val="left"/>
        <w:rPr>
          <w:rFonts w:asciiTheme="majorEastAsia" w:hAnsiTheme="majorEastAsia" w:eastAsiaTheme="majorEastAsia"/>
          <w:sz w:val="30"/>
          <w:szCs w:val="30"/>
        </w:rPr>
      </w:pPr>
      <w:r>
        <w:rPr>
          <w:rFonts w:hint="eastAsia" w:asciiTheme="majorEastAsia" w:hAnsiTheme="majorEastAsia" w:eastAsiaTheme="majorEastAsia"/>
          <w:sz w:val="30"/>
          <w:szCs w:val="30"/>
        </w:rPr>
        <w:t>（1）AAA(装)</w:t>
      </w:r>
    </w:p>
    <w:p>
      <w:r>
        <w:rPr>
          <w:rFonts w:hint="eastAsia"/>
        </w:rPr>
        <w:t>1：该登录名已经存在；</w:t>
      </w:r>
    </w:p>
    <w:p>
      <w:pPr>
        <w:rPr>
          <w:color w:val="FF0000"/>
        </w:rPr>
      </w:pPr>
      <w:r>
        <w:rPr>
          <w:rFonts w:hint="eastAsia"/>
        </w:rPr>
        <w:t>先在CBSS、BSS确认该账号是否为在网用户。是则撤改单，没有用户就找信息化清除3A脏数据,再通知我们处理--</w:t>
      </w:r>
      <w:r>
        <w:rPr>
          <w:rFonts w:hint="eastAsia"/>
          <w:color w:val="FF0000"/>
        </w:rPr>
        <w:t>(然后转自动处理)</w:t>
      </w:r>
    </w:p>
    <w:p>
      <w:r>
        <w:rPr>
          <w:rFonts w:hint="eastAsia"/>
          <w:color w:val="FF0000"/>
        </w:rPr>
        <w:t>（对于修改单，在AAA环节，装成功的话，拆一定要成功，改单后，原单走反向流程进行拆单，若不成功，改单后订单装时将报错）</w:t>
      </w:r>
    </w:p>
    <w:p>
      <w:r>
        <w:rPr>
          <w:rFonts w:hint="eastAsia"/>
        </w:rPr>
        <w:t>2：不存在此用户；（一般出现停复业务中，错误原因是开户没有正常成功或AAA中数据被异常删除）</w:t>
      </w:r>
    </w:p>
    <w:p>
      <w:pPr>
        <w:rPr>
          <w:rFonts w:ascii="宋体" w:hAnsi="宋体" w:cs="宋体"/>
          <w:sz w:val="24"/>
        </w:rPr>
      </w:pPr>
      <w:r>
        <w:rPr>
          <w:rFonts w:hint="eastAsia"/>
        </w:rPr>
        <w:t>环节：</w:t>
      </w:r>
      <w:r>
        <w:t>AAA认证平台(</w:t>
      </w:r>
      <w:r>
        <w:rPr>
          <w:rFonts w:hint="eastAsia"/>
        </w:rPr>
        <w:t>装</w:t>
      </w:r>
      <w:r>
        <w:t>)</w:t>
      </w:r>
      <w:r>
        <w:rPr>
          <w:rFonts w:hint="eastAsia"/>
        </w:rPr>
        <w:t>，</w:t>
      </w:r>
      <w:r>
        <w:rPr>
          <w:rFonts w:hint="eastAsia" w:ascii="宋体" w:hAnsi="宋体" w:cs="宋体"/>
          <w:sz w:val="24"/>
        </w:rPr>
        <w:t>若操作是拆，或者操作改单，此环节是拆，则维护成功。</w:t>
      </w:r>
    </w:p>
    <w:p>
      <w:pPr>
        <w:rPr>
          <w:color w:val="000000"/>
        </w:rPr>
      </w:pPr>
      <w:r>
        <w:rPr>
          <w:rFonts w:hint="eastAsia"/>
        </w:rPr>
        <w:t>3：对不起用户没处于开机状态:维护成功.（停机业务）：拆机则由IOM的</w:t>
      </w:r>
      <w:r>
        <w:rPr>
          <w:rFonts w:hint="eastAsia"/>
          <w:color w:val="FF0000"/>
        </w:rPr>
        <w:t>逻辑号码</w:t>
      </w:r>
      <w:r>
        <w:rPr>
          <w:rFonts w:hint="eastAsia"/>
          <w:color w:val="000000"/>
        </w:rPr>
        <w:t>查开户中AAA的状态</w:t>
      </w:r>
    </w:p>
    <w:p>
      <w:pPr>
        <w:rPr>
          <w:color w:val="000000"/>
        </w:rPr>
      </w:pPr>
      <w:r>
        <w:rPr>
          <w:rFonts w:hint="eastAsia"/>
          <w:color w:val="000000"/>
        </w:rPr>
        <w:t>欠费停机业务在此回填下出现，维护成功后，但是AAA还是激活开通状态，即用户依然正常使用，则重发一下AAA环节。但是（AAA指令不能随便重发，因为重发AAA会发送一套新的指令），开机开户等业务坚决不能重发AAA指令。</w:t>
      </w:r>
    </w:p>
    <w:p>
      <w:pPr>
        <w:adjustRightInd/>
        <w:snapToGrid/>
        <w:spacing w:after="0"/>
        <w:rPr>
          <w:rFonts w:ascii="宋体" w:hAnsi="宋体" w:eastAsia="宋体" w:cs="宋体"/>
          <w:sz w:val="24"/>
          <w:szCs w:val="24"/>
        </w:rPr>
      </w:pPr>
      <w:r>
        <w:rPr>
          <w:rFonts w:ascii="宋体" w:hAnsi="宋体" w:eastAsia="宋体" w:cs="宋体"/>
          <w:sz w:val="24"/>
          <w:szCs w:val="24"/>
        </w:rPr>
        <w:drawing>
          <wp:inline distT="0" distB="0" distL="0" distR="0">
            <wp:extent cx="3448050" cy="1816735"/>
            <wp:effectExtent l="19050" t="0" r="0" b="0"/>
            <wp:docPr id="12" name="图片 1" descr="C:\Users\J\AppData\Roaming\Tencent\Users\792014671\QQ\WinTemp\RichOle\{}TO2I8Z`%[9M@EQRTLH~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C:\Users\J\AppData\Roaming\Tencent\Users\792014671\QQ\WinTemp\RichOle\{}TO2I8Z`%[9M@EQRTLH~KH.png"/>
                    <pic:cNvPicPr>
                      <a:picLocks noChangeAspect="1" noChangeArrowheads="1"/>
                    </pic:cNvPicPr>
                  </pic:nvPicPr>
                  <pic:blipFill>
                    <a:blip r:embed="rId5"/>
                    <a:srcRect/>
                    <a:stretch>
                      <a:fillRect/>
                    </a:stretch>
                  </pic:blipFill>
                  <pic:spPr>
                    <a:xfrm>
                      <a:off x="0" y="0"/>
                      <a:ext cx="3448050" cy="1817316"/>
                    </a:xfrm>
                    <a:prstGeom prst="rect">
                      <a:avLst/>
                    </a:prstGeom>
                    <a:noFill/>
                    <a:ln w="9525">
                      <a:noFill/>
                      <a:miter lim="800000"/>
                      <a:headEnd/>
                      <a:tailEnd/>
                    </a:ln>
                  </pic:spPr>
                </pic:pic>
              </a:graphicData>
            </a:graphic>
          </wp:inline>
        </w:drawing>
      </w:r>
    </w:p>
    <w:p>
      <w:pPr>
        <w:rPr>
          <w:color w:val="000000"/>
        </w:rPr>
      </w:pPr>
    </w:p>
    <w:p>
      <w:pPr>
        <w:rPr>
          <w:color w:val="000000"/>
        </w:rPr>
      </w:pPr>
      <w:r>
        <w:rPr>
          <w:rFonts w:hint="eastAsia"/>
          <w:color w:val="000000"/>
        </w:rPr>
        <w:t>4：ErrMsg缺少参数：170026：AAA开户正常，在数据库删除一些数据///</w:t>
      </w:r>
    </w:p>
    <w:p>
      <w:pPr>
        <w:rPr>
          <w:color w:val="000000"/>
        </w:rPr>
      </w:pPr>
      <w:r>
        <w:rPr>
          <w:rFonts w:hint="eastAsia"/>
          <w:color w:val="000000"/>
        </w:rPr>
        <w:t>3A缺少参数170045</w:t>
      </w:r>
    </w:p>
    <w:p>
      <w:pPr>
        <w:adjustRightInd/>
        <w:snapToGrid/>
        <w:spacing w:after="0"/>
        <w:rPr>
          <w:rFonts w:ascii="宋体" w:hAnsi="宋体" w:eastAsia="宋体" w:cs="宋体"/>
          <w:sz w:val="24"/>
          <w:szCs w:val="24"/>
        </w:rPr>
      </w:pPr>
      <w:r>
        <w:rPr>
          <w:rFonts w:ascii="宋体" w:hAnsi="宋体" w:eastAsia="宋体" w:cs="宋体"/>
          <w:sz w:val="24"/>
          <w:szCs w:val="24"/>
        </w:rPr>
        <w:drawing>
          <wp:inline distT="0" distB="0" distL="0" distR="0">
            <wp:extent cx="2991485" cy="2613660"/>
            <wp:effectExtent l="19050" t="0" r="0" b="0"/>
            <wp:docPr id="19" name="图片 1" descr="C:\Users\J\AppData\Roaming\Tencent\Users\792014671\QQ\WinTemp\RichOle\D{``TG~BMQ[Y{@5MA(5OR8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C:\Users\J\AppData\Roaming\Tencent\Users\792014671\QQ\WinTemp\RichOle\D{``TG~BMQ[Y{@5MA(5OR8U.png"/>
                    <pic:cNvPicPr>
                      <a:picLocks noChangeAspect="1" noChangeArrowheads="1"/>
                    </pic:cNvPicPr>
                  </pic:nvPicPr>
                  <pic:blipFill>
                    <a:blip r:embed="rId6"/>
                    <a:srcRect/>
                    <a:stretch>
                      <a:fillRect/>
                    </a:stretch>
                  </pic:blipFill>
                  <pic:spPr>
                    <a:xfrm>
                      <a:off x="0" y="0"/>
                      <a:ext cx="2991670" cy="2613470"/>
                    </a:xfrm>
                    <a:prstGeom prst="rect">
                      <a:avLst/>
                    </a:prstGeom>
                    <a:noFill/>
                    <a:ln w="9525">
                      <a:noFill/>
                      <a:miter lim="800000"/>
                      <a:headEnd/>
                      <a:tailEnd/>
                    </a:ln>
                  </pic:spPr>
                </pic:pic>
              </a:graphicData>
            </a:graphic>
          </wp:inline>
        </w:drawing>
      </w:r>
    </w:p>
    <w:p>
      <w:pPr>
        <w:adjustRightInd/>
        <w:snapToGrid/>
        <w:spacing w:after="0"/>
        <w:rPr>
          <w:rFonts w:ascii="宋体" w:hAnsi="宋体" w:eastAsia="宋体" w:cs="宋体"/>
          <w:sz w:val="24"/>
          <w:szCs w:val="24"/>
        </w:rPr>
      </w:pPr>
    </w:p>
    <w:p>
      <w:pPr>
        <w:rPr>
          <w:rFonts w:ascii="宋体" w:hAnsi="宋体" w:eastAsia="宋体" w:cs="宋体"/>
          <w:sz w:val="24"/>
          <w:szCs w:val="24"/>
        </w:rPr>
      </w:pPr>
      <w:r>
        <w:rPr>
          <w:rFonts w:hint="eastAsia" w:ascii="微软雅黑" w:hAnsi="微软雅黑" w:cs="宋体"/>
        </w:rPr>
        <w:t>经查收到报文不全</w:t>
      </w:r>
      <w:r>
        <w:rPr>
          <w:rFonts w:hint="eastAsia" w:ascii="宋体" w:hAnsi="宋体" w:eastAsia="宋体" w:cs="宋体"/>
          <w:sz w:val="24"/>
          <w:szCs w:val="24"/>
        </w:rPr>
        <w:t>，</w:t>
      </w:r>
    </w:p>
    <w:p>
      <w:pPr>
        <w:rPr>
          <w:rFonts w:ascii="宋体" w:hAnsi="宋体" w:eastAsia="宋体" w:cs="宋体"/>
          <w:sz w:val="24"/>
          <w:szCs w:val="24"/>
        </w:rPr>
      </w:pPr>
      <w:r>
        <w:rPr>
          <w:rFonts w:ascii="宋体" w:hAnsi="宋体" w:eastAsia="宋体" w:cs="宋体"/>
          <w:sz w:val="24"/>
          <w:szCs w:val="24"/>
        </w:rPr>
        <w:drawing>
          <wp:inline distT="0" distB="0" distL="0" distR="0">
            <wp:extent cx="3196590" cy="1210945"/>
            <wp:effectExtent l="19050" t="0" r="3810" b="0"/>
            <wp:docPr id="20" name="图片 3" descr="C:\Users\J\AppData\Roaming\Tencent\Users\792014671\QQ\WinTemp\RichOle\Y)WRV[1PP1IQ7%(Y724CP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C:\Users\J\AppData\Roaming\Tencent\Users\792014671\QQ\WinTemp\RichOle\Y)WRV[1PP1IQ7%(Y724CPWN.png"/>
                    <pic:cNvPicPr>
                      <a:picLocks noChangeAspect="1" noChangeArrowheads="1"/>
                    </pic:cNvPicPr>
                  </pic:nvPicPr>
                  <pic:blipFill>
                    <a:blip r:embed="rId7"/>
                    <a:srcRect/>
                    <a:stretch>
                      <a:fillRect/>
                    </a:stretch>
                  </pic:blipFill>
                  <pic:spPr>
                    <a:xfrm>
                      <a:off x="0" y="0"/>
                      <a:ext cx="3196590" cy="1211131"/>
                    </a:xfrm>
                    <a:prstGeom prst="rect">
                      <a:avLst/>
                    </a:prstGeom>
                    <a:noFill/>
                    <a:ln w="9525">
                      <a:noFill/>
                      <a:miter lim="800000"/>
                      <a:headEnd/>
                      <a:tailEnd/>
                    </a:ln>
                  </pic:spPr>
                </pic:pic>
              </a:graphicData>
            </a:graphic>
          </wp:inline>
        </w:drawing>
      </w:r>
    </w:p>
    <w:p>
      <w:pPr>
        <w:adjustRightInd/>
        <w:snapToGrid/>
        <w:spacing w:after="0"/>
        <w:rPr>
          <w:rFonts w:ascii="微软雅黑" w:hAnsi="微软雅黑" w:cs="宋体"/>
        </w:rPr>
      </w:pPr>
      <w:r>
        <w:rPr>
          <w:rFonts w:hint="eastAsia" w:ascii="微软雅黑" w:hAnsi="微软雅黑" w:cs="宋体"/>
        </w:rPr>
        <w:t>缺少速率值。</w:t>
      </w:r>
    </w:p>
    <w:p>
      <w:pPr>
        <w:adjustRightInd/>
        <w:snapToGrid/>
        <w:spacing w:after="0"/>
        <w:rPr>
          <w:rFonts w:ascii="微软雅黑" w:hAnsi="微软雅黑" w:cs="宋体"/>
        </w:rPr>
      </w:pPr>
      <w:r>
        <w:rPr>
          <w:rFonts w:ascii="微软雅黑" w:hAnsi="微软雅黑" w:cs="宋体"/>
        </w:rPr>
        <w:t>select a.sts,a.rowid,a.* from so a where a.ext_so_nbr='8171703251006514612';</w:t>
      </w:r>
    </w:p>
    <w:p>
      <w:pPr>
        <w:adjustRightInd/>
        <w:snapToGrid/>
        <w:spacing w:after="0"/>
        <w:rPr>
          <w:rFonts w:ascii="微软雅黑" w:hAnsi="微软雅黑" w:cs="宋体"/>
        </w:rPr>
      </w:pPr>
      <w:r>
        <w:rPr>
          <w:rFonts w:ascii="微软雅黑" w:hAnsi="微软雅黑" w:cs="宋体"/>
        </w:rPr>
        <w:t>select a.rowid,a.* from wo a where a.so_nbr='204762530';</w:t>
      </w:r>
    </w:p>
    <w:p>
      <w:pPr>
        <w:adjustRightInd/>
        <w:snapToGrid/>
        <w:spacing w:after="0"/>
        <w:rPr>
          <w:rFonts w:ascii="微软雅黑" w:hAnsi="微软雅黑" w:cs="宋体"/>
        </w:rPr>
      </w:pPr>
      <w:r>
        <w:rPr>
          <w:rFonts w:ascii="微软雅黑" w:hAnsi="微软雅黑" w:cs="宋体"/>
        </w:rPr>
        <w:t>select a.rowid,a.* from so_main_prod a where a.so_nbr='204762530';</w:t>
      </w:r>
    </w:p>
    <w:p>
      <w:pPr>
        <w:adjustRightInd/>
        <w:snapToGrid/>
        <w:spacing w:after="0"/>
        <w:rPr>
          <w:rFonts w:ascii="微软雅黑" w:hAnsi="微软雅黑" w:cs="宋体"/>
        </w:rPr>
      </w:pPr>
      <w:r>
        <w:rPr>
          <w:rFonts w:ascii="微软雅黑" w:hAnsi="微软雅黑" w:cs="宋体"/>
        </w:rPr>
        <w:t>select a.rowid,a.* from so_main_prod_prpty a where a.so_main_prod_id in('4688293','4688294')</w:t>
      </w:r>
    </w:p>
    <w:p>
      <w:pPr>
        <w:adjustRightInd/>
        <w:snapToGrid/>
        <w:spacing w:after="0"/>
        <w:rPr>
          <w:rFonts w:ascii="微软雅黑" w:hAnsi="微软雅黑" w:cs="宋体"/>
        </w:rPr>
      </w:pPr>
      <w:r>
        <w:rPr>
          <w:rFonts w:hint="eastAsia" w:ascii="微软雅黑" w:hAnsi="微软雅黑" w:cs="宋体"/>
        </w:rPr>
        <w:t>在第三个SQL中速率新旧值都改成宽带的速率值，具体速率问营业厅办理的多少M的，最后那个SQL里面有两个速率值 一个是新 一个是旧  两个都要添加上，然后重发AAA环节就可以了。</w:t>
      </w:r>
    </w:p>
    <w:p>
      <w:pPr>
        <w:rPr>
          <w:color w:val="000000"/>
        </w:rPr>
      </w:pPr>
    </w:p>
    <w:p>
      <w:pPr>
        <w:rPr>
          <w:color w:val="000000"/>
        </w:rPr>
      </w:pPr>
      <w:r>
        <w:rPr>
          <w:rFonts w:hint="eastAsia"/>
          <w:color w:val="000000"/>
        </w:rPr>
        <w:t>5:</w:t>
      </w:r>
      <w:r>
        <w:t xml:space="preserve"> </w:t>
      </w:r>
      <w:r>
        <w:rPr>
          <w:color w:val="000000"/>
        </w:rPr>
        <w:t>"USERNAME incorrect ";  9EDFA490;RETN!=0000||</w:t>
      </w:r>
    </w:p>
    <w:p>
      <w:pPr>
        <w:rPr>
          <w:color w:val="000000"/>
        </w:rPr>
      </w:pPr>
      <w:r>
        <w:rPr>
          <w:rFonts w:hint="eastAsia"/>
          <w:color w:val="000000"/>
        </w:rPr>
        <w:t>找信息化处理.。</w:t>
      </w:r>
    </w:p>
    <w:p>
      <w:pPr>
        <w:rPr>
          <w:color w:val="000000"/>
        </w:rPr>
      </w:pPr>
      <w:r>
        <w:rPr>
          <w:rFonts w:hint="eastAsia"/>
          <w:color w:val="000000"/>
        </w:rPr>
        <w:t>6:对不起,模板不存在</w:t>
      </w:r>
    </w:p>
    <w:p>
      <w:pPr>
        <w:rPr>
          <w:color w:val="000000"/>
        </w:rPr>
      </w:pPr>
      <w:r>
        <w:rPr>
          <w:rFonts w:hint="eastAsia"/>
          <w:color w:val="000000"/>
        </w:rPr>
        <w:t>在so表中获得so_nbr，查询</w:t>
      </w:r>
    </w:p>
    <w:p>
      <w:pPr>
        <w:rPr>
          <w:rFonts w:ascii="Courier New" w:hAnsi="Courier New" w:eastAsia="宋体" w:cs="Courier New"/>
          <w:color w:val="000080"/>
        </w:rPr>
      </w:pPr>
      <w:r>
        <w:rPr>
          <w:rFonts w:ascii="Courier New" w:hAnsi="Courier New" w:eastAsia="宋体" w:cs="Courier New"/>
          <w:color w:val="008080"/>
          <w:highlight w:val="white"/>
        </w:rPr>
        <w:t>select</w:t>
      </w:r>
      <w:r>
        <w:rPr>
          <w:rFonts w:ascii="Courier New" w:hAnsi="Courier New" w:eastAsia="宋体" w:cs="Courier New"/>
          <w:color w:val="000080"/>
          <w:highlight w:val="white"/>
        </w:rPr>
        <w:t xml:space="preserve"> * </w:t>
      </w:r>
      <w:r>
        <w:rPr>
          <w:rFonts w:ascii="Courier New" w:hAnsi="Courier New" w:eastAsia="宋体" w:cs="Courier New"/>
          <w:color w:val="008080"/>
          <w:highlight w:val="white"/>
        </w:rPr>
        <w:t>from</w:t>
      </w:r>
      <w:r>
        <w:rPr>
          <w:rFonts w:ascii="Courier New" w:hAnsi="Courier New" w:eastAsia="宋体" w:cs="Courier New"/>
          <w:color w:val="000080"/>
          <w:highlight w:val="white"/>
        </w:rPr>
        <w:t xml:space="preserve"> so_main_prod a </w:t>
      </w:r>
      <w:r>
        <w:rPr>
          <w:rFonts w:ascii="Courier New" w:hAnsi="Courier New" w:eastAsia="宋体" w:cs="Courier New"/>
          <w:color w:val="008080"/>
          <w:highlight w:val="white"/>
        </w:rPr>
        <w:t>where</w:t>
      </w:r>
      <w:r>
        <w:rPr>
          <w:rFonts w:ascii="Courier New" w:hAnsi="Courier New" w:eastAsia="宋体" w:cs="Courier New"/>
          <w:color w:val="000080"/>
          <w:highlight w:val="white"/>
        </w:rPr>
        <w:t xml:space="preserve"> a.so_nbr=</w:t>
      </w:r>
      <w:r>
        <w:rPr>
          <w:rFonts w:ascii="Courier New" w:hAnsi="Courier New" w:eastAsia="宋体" w:cs="Courier New"/>
          <w:color w:val="0000FF"/>
          <w:highlight w:val="white"/>
        </w:rPr>
        <w:t>203700425</w:t>
      </w:r>
      <w:r>
        <w:rPr>
          <w:rFonts w:ascii="Courier New" w:hAnsi="Courier New" w:eastAsia="宋体" w:cs="Courier New"/>
          <w:color w:val="000080"/>
          <w:highlight w:val="white"/>
        </w:rPr>
        <w:t>;</w:t>
      </w:r>
    </w:p>
    <w:p>
      <w:pPr>
        <w:rPr>
          <w:rFonts w:ascii="Courier New" w:hAnsi="Courier New" w:eastAsia="宋体" w:cs="Courier New"/>
          <w:color w:val="000080"/>
        </w:rPr>
      </w:pPr>
      <w:r>
        <w:rPr>
          <w:rFonts w:hint="eastAsia" w:ascii="Courier New" w:hAnsi="Courier New" w:eastAsia="宋体" w:cs="Courier New"/>
          <w:color w:val="000080"/>
        </w:rPr>
        <w:t>获得</w:t>
      </w:r>
      <w:r>
        <w:rPr>
          <w:rFonts w:ascii="Courier New" w:hAnsi="Courier New" w:eastAsia="宋体" w:cs="Courier New"/>
          <w:color w:val="000080"/>
          <w:highlight w:val="white"/>
        </w:rPr>
        <w:t>so_main_prod_id</w:t>
      </w:r>
      <w:r>
        <w:rPr>
          <w:rFonts w:hint="eastAsia" w:ascii="Courier New" w:hAnsi="Courier New" w:eastAsia="宋体" w:cs="Courier New"/>
          <w:color w:val="000080"/>
        </w:rPr>
        <w:t>然后再查询</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8080"/>
          <w:highlight w:val="white"/>
        </w:rPr>
        <w:t>select</w:t>
      </w:r>
      <w:r>
        <w:rPr>
          <w:rFonts w:ascii="Courier New" w:hAnsi="Courier New" w:eastAsia="宋体" w:cs="Courier New"/>
          <w:color w:val="000080"/>
          <w:highlight w:val="white"/>
        </w:rPr>
        <w:t xml:space="preserve"> * </w:t>
      </w:r>
      <w:r>
        <w:rPr>
          <w:rFonts w:ascii="Courier New" w:hAnsi="Courier New" w:eastAsia="宋体" w:cs="Courier New"/>
          <w:color w:val="008080"/>
          <w:highlight w:val="white"/>
        </w:rPr>
        <w:t>from</w:t>
      </w:r>
      <w:r>
        <w:rPr>
          <w:rFonts w:ascii="Courier New" w:hAnsi="Courier New" w:eastAsia="宋体" w:cs="Courier New"/>
          <w:color w:val="000080"/>
          <w:highlight w:val="white"/>
        </w:rPr>
        <w:t xml:space="preserve"> so_main_prod_prpty a </w:t>
      </w:r>
      <w:r>
        <w:rPr>
          <w:rFonts w:ascii="Courier New" w:hAnsi="Courier New" w:eastAsia="宋体" w:cs="Courier New"/>
          <w:color w:val="008080"/>
          <w:highlight w:val="white"/>
        </w:rPr>
        <w:t>where</w:t>
      </w:r>
      <w:r>
        <w:rPr>
          <w:rFonts w:ascii="Courier New" w:hAnsi="Courier New" w:eastAsia="宋体" w:cs="Courier New"/>
          <w:color w:val="000080"/>
          <w:highlight w:val="white"/>
        </w:rPr>
        <w:t xml:space="preserve"> a.so_main_prod_id=</w:t>
      </w:r>
      <w:r>
        <w:rPr>
          <w:rFonts w:ascii="Courier New" w:hAnsi="Courier New" w:eastAsia="宋体" w:cs="Courier New"/>
          <w:color w:val="0000FF"/>
          <w:highlight w:val="white"/>
        </w:rPr>
        <w:t>3266591</w:t>
      </w:r>
      <w:r>
        <w:rPr>
          <w:rFonts w:ascii="Courier New" w:hAnsi="Courier New" w:eastAsia="宋体" w:cs="Courier New"/>
          <w:color w:val="000080"/>
          <w:highlight w:val="white"/>
        </w:rPr>
        <w:t>;</w:t>
      </w:r>
    </w:p>
    <w:p>
      <w:pPr>
        <w:rPr>
          <w:rFonts w:ascii="宋体" w:hAnsi="宋体" w:eastAsia="宋体" w:cs="宋体"/>
          <w:sz w:val="24"/>
          <w:szCs w:val="24"/>
        </w:rPr>
      </w:pPr>
      <w:r>
        <w:rPr>
          <w:rFonts w:hint="eastAsia"/>
          <w:color w:val="000000"/>
        </w:rPr>
        <w:t>其中</w:t>
      </w:r>
      <w:r>
        <w:rPr>
          <w:rFonts w:ascii="宋体" w:hAnsi="宋体" w:eastAsia="宋体" w:cs="宋体"/>
          <w:sz w:val="24"/>
          <w:szCs w:val="24"/>
        </w:rPr>
        <w:drawing>
          <wp:inline distT="0" distB="0" distL="0" distR="0">
            <wp:extent cx="5756910" cy="365760"/>
            <wp:effectExtent l="19050" t="0" r="0" b="0"/>
            <wp:docPr id="8" name="图片 1" descr="C:\Users\J\AppData\Roaming\Tencent\Users\792014671\QQ\WinTemp\RichOle\N{6JDK_0OBYS@1TOOQSX(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C:\Users\J\AppData\Roaming\Tencent\Users\792014671\QQ\WinTemp\RichOle\N{6JDK_0OBYS@1TOOQSX(Z2.png"/>
                    <pic:cNvPicPr>
                      <a:picLocks noChangeAspect="1" noChangeArrowheads="1"/>
                    </pic:cNvPicPr>
                  </pic:nvPicPr>
                  <pic:blipFill>
                    <a:blip r:embed="rId8"/>
                    <a:srcRect/>
                    <a:stretch>
                      <a:fillRect/>
                    </a:stretch>
                  </pic:blipFill>
                  <pic:spPr>
                    <a:xfrm>
                      <a:off x="0" y="0"/>
                      <a:ext cx="5767393" cy="366426"/>
                    </a:xfrm>
                    <a:prstGeom prst="rect">
                      <a:avLst/>
                    </a:prstGeom>
                    <a:noFill/>
                    <a:ln w="9525">
                      <a:noFill/>
                      <a:miter lim="800000"/>
                      <a:headEnd/>
                      <a:tailEnd/>
                    </a:ln>
                  </pic:spPr>
                </pic:pic>
              </a:graphicData>
            </a:graphic>
          </wp:inline>
        </w:drawing>
      </w:r>
    </w:p>
    <w:p>
      <w:pPr>
        <w:rPr>
          <w:color w:val="000000"/>
        </w:rPr>
      </w:pPr>
      <w:r>
        <w:rPr>
          <w:rFonts w:hint="eastAsia"/>
          <w:color w:val="000000"/>
        </w:rPr>
        <w:t>速率对应字段spec_prpty_value,值为100-200，则重发此环节。</w:t>
      </w:r>
    </w:p>
    <w:p>
      <w:pPr>
        <w:rPr>
          <w:color w:val="000000"/>
        </w:rPr>
      </w:pPr>
      <w:r>
        <w:rPr>
          <w:rFonts w:hint="eastAsia"/>
          <w:color w:val="000000"/>
        </w:rPr>
        <w:t>7:密码错误</w:t>
      </w:r>
    </w:p>
    <w:p>
      <w:pPr>
        <w:adjustRightInd/>
        <w:snapToGrid/>
        <w:spacing w:after="0"/>
        <w:rPr>
          <w:rFonts w:ascii="宋体" w:hAnsi="宋体" w:eastAsia="宋体" w:cs="宋体"/>
          <w:sz w:val="24"/>
          <w:szCs w:val="24"/>
        </w:rPr>
      </w:pPr>
      <w:r>
        <w:rPr>
          <w:rFonts w:ascii="宋体" w:hAnsi="宋体" w:eastAsia="宋体" w:cs="宋体"/>
          <w:sz w:val="24"/>
          <w:szCs w:val="24"/>
        </w:rPr>
        <w:drawing>
          <wp:inline distT="0" distB="0" distL="0" distR="0">
            <wp:extent cx="3524250" cy="740410"/>
            <wp:effectExtent l="19050" t="0" r="0" b="0"/>
            <wp:docPr id="21" name="图片 1" descr="C:\Users\J\AppData\Roaming\Tencent\Users\792014671\QQ\WinTemp\RichOle\T4(4VB$4YD1@A]{]1~IA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C:\Users\J\AppData\Roaming\Tencent\Users\792014671\QQ\WinTemp\RichOle\T4(4VB$4YD1@A]{]1~IA7{1.png"/>
                    <pic:cNvPicPr>
                      <a:picLocks noChangeAspect="1" noChangeArrowheads="1"/>
                    </pic:cNvPicPr>
                  </pic:nvPicPr>
                  <pic:blipFill>
                    <a:blip r:embed="rId9"/>
                    <a:srcRect/>
                    <a:stretch>
                      <a:fillRect/>
                    </a:stretch>
                  </pic:blipFill>
                  <pic:spPr>
                    <a:xfrm>
                      <a:off x="0" y="0"/>
                      <a:ext cx="3524250" cy="740766"/>
                    </a:xfrm>
                    <a:prstGeom prst="rect">
                      <a:avLst/>
                    </a:prstGeom>
                    <a:noFill/>
                    <a:ln w="9525">
                      <a:noFill/>
                      <a:miter lim="800000"/>
                      <a:headEnd/>
                      <a:tailEnd/>
                    </a:ln>
                  </pic:spPr>
                </pic:pic>
              </a:graphicData>
            </a:graphic>
          </wp:inline>
        </w:drawing>
      </w:r>
    </w:p>
    <w:p>
      <w:pPr>
        <w:adjustRightInd/>
        <w:snapToGrid/>
        <w:spacing w:after="0"/>
        <w:rPr>
          <w:rFonts w:ascii="微软雅黑" w:hAnsi="微软雅黑" w:cs="宋体"/>
        </w:rPr>
      </w:pPr>
      <w:r>
        <w:rPr>
          <w:rFonts w:hint="eastAsia" w:ascii="微软雅黑" w:hAnsi="微软雅黑" w:cs="宋体"/>
        </w:rPr>
        <w:t>密码中含有中文，造成报错，需修改密码。</w:t>
      </w:r>
    </w:p>
    <w:p>
      <w:pPr>
        <w:rPr>
          <w:rFonts w:ascii="微软雅黑" w:hAnsi="微软雅黑" w:cs="宋体"/>
        </w:rPr>
      </w:pPr>
      <w:r>
        <w:rPr>
          <w:rFonts w:hint="eastAsia" w:ascii="微软雅黑" w:hAnsi="微软雅黑" w:cs="宋体"/>
        </w:rPr>
        <w:t>首先</w:t>
      </w:r>
      <w:r>
        <w:rPr>
          <w:rFonts w:ascii="微软雅黑" w:hAnsi="微软雅黑" w:cs="宋体"/>
        </w:rPr>
        <w:t xml:space="preserve">SELECT a.*, a.rowid FROM  so_acc_nbr a where  a.acc_nbr='02088057'  and a.dist_nbr='0833'; </w:t>
      </w:r>
      <w:r>
        <w:rPr>
          <w:rFonts w:hint="eastAsia" w:ascii="微软雅黑" w:hAnsi="微软雅黑" w:cs="宋体"/>
        </w:rPr>
        <w:t>查处so_nbr，</w:t>
      </w:r>
    </w:p>
    <w:p>
      <w:pPr>
        <w:rPr>
          <w:rFonts w:ascii="微软雅黑" w:hAnsi="微软雅黑" w:cs="宋体"/>
        </w:rPr>
      </w:pPr>
      <w:r>
        <w:rPr>
          <w:rFonts w:ascii="微软雅黑" w:hAnsi="微软雅黑" w:cs="宋体"/>
        </w:rPr>
        <w:t>SELECT a.ext_so_nbr,  a.*, a.rowid FROM  so a where  a.so_nbr='203769576' ;</w:t>
      </w:r>
      <w:r>
        <w:rPr>
          <w:rFonts w:hint="eastAsia" w:ascii="微软雅黑" w:hAnsi="微软雅黑" w:cs="宋体"/>
        </w:rPr>
        <w:t>查处流水号，</w:t>
      </w:r>
    </w:p>
    <w:p>
      <w:pPr>
        <w:adjustRightInd/>
        <w:snapToGrid/>
        <w:spacing w:after="0"/>
        <w:rPr>
          <w:rFonts w:ascii="微软雅黑" w:hAnsi="微软雅黑" w:cs="宋体"/>
        </w:rPr>
      </w:pPr>
      <w:r>
        <w:rPr>
          <w:rFonts w:hint="eastAsia" w:ascii="微软雅黑" w:hAnsi="微软雅黑" w:cs="宋体"/>
        </w:rPr>
        <w:t>得到流水号后查询会话id，</w:t>
      </w:r>
    </w:p>
    <w:p>
      <w:pPr>
        <w:adjustRightInd/>
        <w:snapToGrid/>
        <w:spacing w:after="0"/>
        <w:rPr>
          <w:rFonts w:ascii="微软雅黑" w:hAnsi="微软雅黑" w:cs="宋体"/>
        </w:rPr>
      </w:pPr>
      <w:r>
        <w:rPr>
          <w:rFonts w:ascii="微软雅黑" w:hAnsi="微软雅黑" w:cs="宋体"/>
        </w:rPr>
        <w:drawing>
          <wp:inline distT="0" distB="0" distL="0" distR="0">
            <wp:extent cx="2233295" cy="1363980"/>
            <wp:effectExtent l="19050" t="0" r="0" b="0"/>
            <wp:docPr id="22" name="图片 5" descr="C:\Users\J\AppData\Roaming\Tencent\Users\792014671\QQ\WinTemp\RichOle\HG~SZ4KYG`D2)@5Q_8W}X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C:\Users\J\AppData\Roaming\Tencent\Users\792014671\QQ\WinTemp\RichOle\HG~SZ4KYG`D2)@5Q_8W}XRY.png"/>
                    <pic:cNvPicPr>
                      <a:picLocks noChangeAspect="1" noChangeArrowheads="1"/>
                    </pic:cNvPicPr>
                  </pic:nvPicPr>
                  <pic:blipFill>
                    <a:blip r:embed="rId10"/>
                    <a:srcRect/>
                    <a:stretch>
                      <a:fillRect/>
                    </a:stretch>
                  </pic:blipFill>
                  <pic:spPr>
                    <a:xfrm>
                      <a:off x="0" y="0"/>
                      <a:ext cx="2229653" cy="1361717"/>
                    </a:xfrm>
                    <a:prstGeom prst="rect">
                      <a:avLst/>
                    </a:prstGeom>
                    <a:noFill/>
                    <a:ln w="9525">
                      <a:noFill/>
                      <a:miter lim="800000"/>
                      <a:headEnd/>
                      <a:tailEnd/>
                    </a:ln>
                  </pic:spPr>
                </pic:pic>
              </a:graphicData>
            </a:graphic>
          </wp:inline>
        </w:drawing>
      </w:r>
    </w:p>
    <w:p>
      <w:pPr>
        <w:rPr>
          <w:rFonts w:ascii="微软雅黑" w:hAnsi="微软雅黑"/>
          <w:color w:val="000000"/>
        </w:rPr>
      </w:pPr>
      <w:r>
        <w:rPr>
          <w:rFonts w:hint="eastAsia" w:ascii="微软雅黑" w:hAnsi="微软雅黑"/>
          <w:color w:val="000000"/>
        </w:rPr>
        <w:t>根据会话id查询</w:t>
      </w:r>
    </w:p>
    <w:p>
      <w:pPr>
        <w:rPr>
          <w:rFonts w:ascii="微软雅黑" w:hAnsi="微软雅黑"/>
          <w:color w:val="000000"/>
        </w:rPr>
      </w:pPr>
      <w:r>
        <w:rPr>
          <w:rFonts w:ascii="微软雅黑" w:hAnsi="微软雅黑"/>
          <w:color w:val="000000"/>
        </w:rPr>
        <w:t>SELECT a.*, a.rowid FROM spjk_para_base a where  a.para_id='170037' ;</w:t>
      </w:r>
    </w:p>
    <w:p>
      <w:pPr>
        <w:rPr>
          <w:rFonts w:ascii="微软雅黑" w:hAnsi="微软雅黑"/>
          <w:color w:val="000000"/>
        </w:rPr>
      </w:pPr>
      <w:r>
        <w:rPr>
          <w:rFonts w:hint="eastAsia" w:ascii="微软雅黑" w:hAnsi="微软雅黑"/>
          <w:color w:val="000000"/>
        </w:rPr>
        <w:t>如果TRANS_FLAG是P则为存过，查询</w:t>
      </w:r>
      <w:r>
        <w:rPr>
          <w:rFonts w:ascii="微软雅黑" w:hAnsi="微软雅黑"/>
          <w:color w:val="000000"/>
        </w:rPr>
        <w:t>spjk_para_value_map</w:t>
      </w:r>
      <w:r>
        <w:rPr>
          <w:rFonts w:hint="eastAsia" w:ascii="微软雅黑" w:hAnsi="微软雅黑"/>
          <w:color w:val="000000"/>
        </w:rPr>
        <w:t>，如果不为P是其他，则查询</w:t>
      </w:r>
      <w:r>
        <w:rPr>
          <w:rFonts w:ascii="微软雅黑" w:hAnsi="微软雅黑"/>
          <w:color w:val="000000"/>
        </w:rPr>
        <w:t>spjk_para_prpty</w:t>
      </w:r>
      <w:r>
        <w:rPr>
          <w:rFonts w:hint="eastAsia" w:ascii="微软雅黑" w:hAnsi="微软雅黑"/>
          <w:color w:val="000000"/>
        </w:rPr>
        <w:t>表，是P时：</w:t>
      </w:r>
    </w:p>
    <w:p>
      <w:pPr>
        <w:rPr>
          <w:rFonts w:ascii="微软雅黑" w:hAnsi="微软雅黑"/>
          <w:color w:val="000000"/>
        </w:rPr>
      </w:pPr>
      <w:r>
        <w:rPr>
          <w:rFonts w:ascii="微软雅黑" w:hAnsi="微软雅黑"/>
          <w:color w:val="000000"/>
        </w:rPr>
        <w:t>SELECT a.*, a.rowid FROM  spjk_para_value_map  a where  a.para_id='170037';</w:t>
      </w:r>
    </w:p>
    <w:p>
      <w:pPr>
        <w:rPr>
          <w:rFonts w:ascii="微软雅黑" w:hAnsi="微软雅黑"/>
          <w:color w:val="000000"/>
        </w:rPr>
      </w:pPr>
      <w:r>
        <w:rPr>
          <w:rFonts w:hint="eastAsia" w:ascii="微软雅黑" w:hAnsi="微软雅黑"/>
          <w:color w:val="000000"/>
        </w:rPr>
        <w:t>得到OUT_PARA_VALUE 为</w:t>
      </w:r>
      <w:r>
        <w:rPr>
          <w:rFonts w:ascii="微软雅黑" w:hAnsi="微软雅黑"/>
          <w:color w:val="000000"/>
        </w:rPr>
        <w:t>INTER_SP4SC.INTER_SP_PARA_170037</w:t>
      </w:r>
      <w:r>
        <w:rPr>
          <w:rFonts w:hint="eastAsia" w:ascii="微软雅黑" w:hAnsi="微软雅黑"/>
          <w:color w:val="000000"/>
        </w:rPr>
        <w:t>，前面的</w:t>
      </w:r>
      <w:r>
        <w:rPr>
          <w:rFonts w:ascii="微软雅黑" w:hAnsi="微软雅黑"/>
          <w:color w:val="000000"/>
        </w:rPr>
        <w:t>INTER_SP4SC</w:t>
      </w:r>
      <w:r>
        <w:rPr>
          <w:rFonts w:hint="eastAsia" w:ascii="微软雅黑" w:hAnsi="微软雅黑"/>
          <w:color w:val="000000"/>
        </w:rPr>
        <w:t>未存过名，查询</w:t>
      </w:r>
      <w:r>
        <w:rPr>
          <w:rFonts w:ascii="微软雅黑" w:hAnsi="微软雅黑"/>
          <w:color w:val="000000"/>
        </w:rPr>
        <w:t>INTER_SP_PARA_170037</w:t>
      </w:r>
      <w:r>
        <w:rPr>
          <w:rFonts w:hint="eastAsia" w:ascii="微软雅黑" w:hAnsi="微软雅黑"/>
          <w:color w:val="000000"/>
        </w:rPr>
        <w:t>，得到存过中的位置，得到获取密码的逻辑，为在</w:t>
      </w:r>
      <w:r>
        <w:rPr>
          <w:rFonts w:ascii="微软雅黑" w:hAnsi="微软雅黑"/>
          <w:color w:val="000000"/>
        </w:rPr>
        <w:t>so_cust</w:t>
      </w:r>
      <w:r>
        <w:rPr>
          <w:rFonts w:hint="eastAsia" w:ascii="微软雅黑" w:hAnsi="微软雅黑"/>
          <w:color w:val="000000"/>
        </w:rPr>
        <w:t>表中获取，</w:t>
      </w:r>
    </w:p>
    <w:p>
      <w:pPr>
        <w:rPr>
          <w:rFonts w:ascii="微软雅黑" w:hAnsi="微软雅黑"/>
          <w:color w:val="000000"/>
        </w:rPr>
      </w:pPr>
      <w:r>
        <w:rPr>
          <w:rFonts w:ascii="微软雅黑" w:hAnsi="微软雅黑"/>
          <w:color w:val="000000"/>
        </w:rPr>
        <w:t>SELECT a.cert_code,  a.*, a.rowid FROM  so_cust a where  a.so_nbr='203769576';</w:t>
      </w:r>
      <w:r>
        <w:rPr>
          <w:rFonts w:hint="eastAsia" w:ascii="微软雅黑" w:hAnsi="微软雅黑"/>
          <w:color w:val="000000"/>
        </w:rPr>
        <w:t xml:space="preserve"> </w:t>
      </w:r>
    </w:p>
    <w:p>
      <w:pPr>
        <w:rPr>
          <w:rFonts w:ascii="微软雅黑" w:hAnsi="微软雅黑"/>
          <w:color w:val="000000"/>
        </w:rPr>
      </w:pPr>
      <w:r>
        <w:rPr>
          <w:rFonts w:ascii="微软雅黑" w:hAnsi="微软雅黑" w:cs="Courier New"/>
          <w:color w:val="000080"/>
          <w:highlight w:val="white"/>
        </w:rPr>
        <w:t>cert_code</w:t>
      </w:r>
      <w:r>
        <w:rPr>
          <w:rFonts w:hint="eastAsia" w:ascii="微软雅黑" w:hAnsi="微软雅黑" w:cs="Courier New"/>
          <w:color w:val="000080"/>
        </w:rPr>
        <w:t>这个字段即为密码值。</w:t>
      </w:r>
    </w:p>
    <w:p>
      <w:pPr>
        <w:rPr>
          <w:rFonts w:ascii="微软雅黑" w:hAnsi="微软雅黑"/>
          <w:color w:val="000000"/>
        </w:rPr>
      </w:pPr>
    </w:p>
    <w:p>
      <w:pPr>
        <w:pStyle w:val="8"/>
        <w:jc w:val="left"/>
        <w:rPr>
          <w:rFonts w:asciiTheme="majorEastAsia" w:hAnsiTheme="majorEastAsia" w:eastAsiaTheme="majorEastAsia"/>
          <w:sz w:val="30"/>
          <w:szCs w:val="30"/>
        </w:rPr>
      </w:pPr>
      <w:r>
        <w:rPr>
          <w:rFonts w:hint="eastAsia" w:asciiTheme="majorEastAsia" w:hAnsiTheme="majorEastAsia" w:eastAsiaTheme="majorEastAsia"/>
          <w:sz w:val="30"/>
          <w:szCs w:val="30"/>
        </w:rPr>
        <w:t>（2）AAA(停复)</w:t>
      </w:r>
    </w:p>
    <w:p>
      <w:r>
        <w:rPr>
          <w:rFonts w:hint="eastAsia"/>
        </w:rPr>
        <w:t>1.回填信息为：对不起，强制用户下线失败。</w:t>
      </w:r>
    </w:p>
    <w:p>
      <w:r>
        <w:rPr>
          <w:rFonts w:hint="eastAsia"/>
        </w:rPr>
        <w:t xml:space="preserve">   如果订单是正常状态则维护成功，如果是停机状态则如下：</w:t>
      </w:r>
    </w:p>
    <w:p>
      <w:r>
        <w:rPr>
          <w:rFonts w:hint="eastAsia"/>
        </w:rPr>
        <w:t xml:space="preserve">   处理方法：找本地BAS踢下线，然后找我们重发</w:t>
      </w:r>
    </w:p>
    <w:p>
      <w:pPr>
        <w:widowControl w:val="0"/>
        <w:adjustRightInd/>
        <w:snapToGrid/>
        <w:spacing w:after="0" w:line="360" w:lineRule="auto"/>
        <w:jc w:val="both"/>
      </w:pPr>
      <w:r>
        <w:rPr>
          <w:rFonts w:hint="eastAsia"/>
        </w:rPr>
        <w:t>2.回填信息为：用户已存在</w:t>
      </w:r>
    </w:p>
    <w:p>
      <w:pPr>
        <w:widowControl w:val="0"/>
        <w:adjustRightInd/>
        <w:snapToGrid/>
        <w:spacing w:after="0" w:line="360" w:lineRule="auto"/>
        <w:jc w:val="both"/>
      </w:pPr>
      <w:r>
        <w:rPr>
          <w:rFonts w:hint="eastAsia"/>
        </w:rPr>
        <w:t xml:space="preserve">  处理方法：在B侧和CB侧看看是否为在网用户，是的话在IOM里点“失败回单”返           回上及系统，如果不是找信息化或者网管中心清除3A数据</w:t>
      </w:r>
    </w:p>
    <w:p>
      <w:r>
        <w:rPr>
          <w:rFonts w:hint="eastAsia"/>
        </w:rPr>
        <w:t>3：不存在此用户；（一般出现停复业务中，错误原因是开户没有正常成功或AAA中数据被异常删除）</w:t>
      </w:r>
    </w:p>
    <w:p>
      <w:pPr>
        <w:rPr>
          <w:rFonts w:ascii="宋体" w:hAnsi="宋体" w:cs="宋体"/>
          <w:sz w:val="24"/>
        </w:rPr>
      </w:pPr>
      <w:r>
        <w:rPr>
          <w:rFonts w:hint="eastAsia" w:ascii="宋体" w:hAnsi="宋体" w:cs="宋体"/>
          <w:sz w:val="24"/>
        </w:rPr>
        <w:t>先在机房确认</w:t>
      </w:r>
      <w:r>
        <w:rPr>
          <w:rFonts w:cs="Tahoma"/>
        </w:rPr>
        <w:t>B</w:t>
      </w:r>
      <w:r>
        <w:rPr>
          <w:rFonts w:hint="eastAsia" w:ascii="宋体" w:hAnsi="宋体" w:cs="宋体"/>
          <w:sz w:val="24"/>
        </w:rPr>
        <w:t>侧和</w:t>
      </w:r>
      <w:r>
        <w:rPr>
          <w:rFonts w:cs="Tahoma"/>
        </w:rPr>
        <w:t>CB</w:t>
      </w:r>
      <w:r>
        <w:rPr>
          <w:rFonts w:hint="eastAsia" w:ascii="宋体" w:hAnsi="宋体" w:cs="宋体"/>
          <w:sz w:val="24"/>
        </w:rPr>
        <w:t>侧到底有没得对应的在网用户，有在网用户则维护成功。</w:t>
      </w:r>
    </w:p>
    <w:p>
      <w:pPr>
        <w:widowControl w:val="0"/>
        <w:adjustRightInd/>
        <w:snapToGrid/>
        <w:spacing w:after="0" w:line="360" w:lineRule="auto"/>
        <w:jc w:val="both"/>
      </w:pPr>
    </w:p>
    <w:p>
      <w:pPr>
        <w:widowControl w:val="0"/>
        <w:adjustRightInd/>
        <w:snapToGrid/>
        <w:spacing w:after="0" w:line="360" w:lineRule="auto"/>
        <w:jc w:val="both"/>
      </w:pPr>
      <w:r>
        <w:rPr>
          <w:rFonts w:hint="eastAsia"/>
        </w:rPr>
        <w:t>若查不到回填信息，且是如下状态：</w:t>
      </w:r>
    </w:p>
    <w:p>
      <w:pPr>
        <w:adjustRightInd/>
        <w:snapToGrid/>
        <w:spacing w:after="0"/>
        <w:rPr>
          <w:rFonts w:ascii="宋体" w:hAnsi="宋体" w:eastAsia="宋体" w:cs="宋体"/>
          <w:sz w:val="24"/>
          <w:szCs w:val="24"/>
        </w:rPr>
      </w:pPr>
      <w:r>
        <w:rPr>
          <w:rFonts w:ascii="宋体" w:hAnsi="宋体" w:eastAsia="宋体" w:cs="宋体"/>
          <w:sz w:val="24"/>
          <w:szCs w:val="24"/>
        </w:rPr>
        <w:drawing>
          <wp:inline distT="0" distB="0" distL="0" distR="0">
            <wp:extent cx="3299460" cy="553085"/>
            <wp:effectExtent l="19050" t="0" r="0" b="0"/>
            <wp:docPr id="13" name="图片 3" descr="C:\Users\J\AppData\Roaming\Tencent\Users\792014671\QQ\WinTemp\RichOle\ZA}KQC{OR12~1(P[{~J95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C:\Users\J\AppData\Roaming\Tencent\Users\792014671\QQ\WinTemp\RichOle\ZA}KQC{OR12~1(P[{~J95G2.png"/>
                    <pic:cNvPicPr>
                      <a:picLocks noChangeAspect="1" noChangeArrowheads="1"/>
                    </pic:cNvPicPr>
                  </pic:nvPicPr>
                  <pic:blipFill>
                    <a:blip r:embed="rId11"/>
                    <a:srcRect/>
                    <a:stretch>
                      <a:fillRect/>
                    </a:stretch>
                  </pic:blipFill>
                  <pic:spPr>
                    <a:xfrm>
                      <a:off x="0" y="0"/>
                      <a:ext cx="3301258" cy="553806"/>
                    </a:xfrm>
                    <a:prstGeom prst="rect">
                      <a:avLst/>
                    </a:prstGeom>
                    <a:noFill/>
                    <a:ln w="9525">
                      <a:noFill/>
                      <a:miter lim="800000"/>
                      <a:headEnd/>
                      <a:tailEnd/>
                    </a:ln>
                  </pic:spPr>
                </pic:pic>
              </a:graphicData>
            </a:graphic>
          </wp:inline>
        </w:drawing>
      </w:r>
      <w:r>
        <w:rPr>
          <w:rFonts w:ascii="宋体" w:hAnsi="宋体" w:eastAsia="宋体" w:cs="宋体"/>
          <w:sz w:val="24"/>
          <w:szCs w:val="24"/>
        </w:rPr>
        <w:t>   </w:t>
      </w:r>
    </w:p>
    <w:p>
      <w:pPr>
        <w:adjustRightInd/>
        <w:snapToGrid/>
        <w:spacing w:after="0"/>
        <w:rPr>
          <w:rFonts w:ascii="宋体" w:hAnsi="宋体" w:eastAsia="宋体" w:cs="宋体"/>
          <w:strike/>
          <w:sz w:val="24"/>
          <w:szCs w:val="24"/>
        </w:rPr>
      </w:pPr>
      <w:r>
        <w:rPr>
          <w:rFonts w:hint="eastAsia" w:ascii="宋体" w:hAnsi="宋体" w:eastAsia="宋体" w:cs="宋体"/>
          <w:strike/>
          <w:sz w:val="24"/>
          <w:szCs w:val="24"/>
        </w:rPr>
        <w:t>（确认一下订单时间。在CB侧确认一下订单状态，若竣工则可维护成功，若未竣工，重发一下卡单环节。）</w:t>
      </w:r>
    </w:p>
    <w:p>
      <w:pPr>
        <w:widowControl w:val="0"/>
        <w:adjustRightInd/>
        <w:snapToGrid/>
        <w:spacing w:after="0" w:line="360" w:lineRule="auto"/>
        <w:jc w:val="both"/>
      </w:pPr>
    </w:p>
    <w:p>
      <w:pPr>
        <w:pStyle w:val="8"/>
        <w:jc w:val="left"/>
        <w:rPr>
          <w:rFonts w:asciiTheme="majorEastAsia" w:hAnsiTheme="majorEastAsia" w:eastAsiaTheme="majorEastAsia"/>
          <w:sz w:val="30"/>
          <w:szCs w:val="30"/>
        </w:rPr>
      </w:pPr>
      <w:r>
        <w:rPr>
          <w:rFonts w:hint="eastAsia" w:asciiTheme="majorEastAsia" w:hAnsiTheme="majorEastAsia" w:eastAsiaTheme="majorEastAsia"/>
          <w:sz w:val="30"/>
          <w:szCs w:val="30"/>
        </w:rPr>
        <w:t>（3）AAA（拆）</w:t>
      </w:r>
    </w:p>
    <w:p>
      <w:pPr>
        <w:widowControl w:val="0"/>
        <w:adjustRightInd/>
        <w:snapToGrid/>
        <w:spacing w:after="0" w:line="360" w:lineRule="auto"/>
        <w:jc w:val="both"/>
      </w:pPr>
      <w:r>
        <w:rPr>
          <w:rFonts w:hint="eastAsia"/>
        </w:rPr>
        <w:t>回填信息为："不存在此用户。";ADA84219;RETN!=0000||</w:t>
      </w:r>
    </w:p>
    <w:p>
      <w:pPr>
        <w:widowControl w:val="0"/>
        <w:adjustRightInd/>
        <w:snapToGrid/>
        <w:spacing w:after="0" w:line="360" w:lineRule="auto"/>
        <w:jc w:val="both"/>
      </w:pPr>
      <w:r>
        <w:rPr>
          <w:rFonts w:hint="eastAsia"/>
        </w:rPr>
        <w:t>处理方法：确认B侧，CB是否为在网用户，在则找信息化清除AAA数据。(3A有数据则清数据)</w:t>
      </w:r>
    </w:p>
    <w:p>
      <w:pPr>
        <w:widowControl w:val="0"/>
        <w:adjustRightInd/>
        <w:snapToGrid/>
        <w:spacing w:after="0" w:line="360" w:lineRule="auto"/>
        <w:jc w:val="both"/>
      </w:pPr>
    </w:p>
    <w:p>
      <w:pPr>
        <w:pStyle w:val="8"/>
        <w:jc w:val="left"/>
      </w:pPr>
      <w:r>
        <w:rPr>
          <w:rFonts w:hint="eastAsia"/>
          <w:shd w:val="clear" w:color="auto" w:fill="FFFFFF"/>
        </w:rPr>
        <w:t xml:space="preserve">6. </w:t>
      </w:r>
      <w:r>
        <w:rPr>
          <w:rFonts w:hint="eastAsia"/>
        </w:rPr>
        <w:t>卡VAC</w:t>
      </w:r>
    </w:p>
    <w:p>
      <w:r>
        <w:rPr>
          <w:rFonts w:hint="eastAsia"/>
        </w:rPr>
        <w:t>锁定标志为“未锁定”，未处理环节为”VAC平台(装)”</w:t>
      </w:r>
    </w:p>
    <w:p>
      <w:r>
        <w:rPr>
          <w:rFonts w:hint="eastAsia"/>
        </w:rPr>
        <w:t>解决方法：</w:t>
      </w:r>
    </w:p>
    <w:p>
      <w:r>
        <w:rPr>
          <w:rFonts w:hint="eastAsia"/>
        </w:rPr>
        <w:t>（1）在CBSS上核查宽带的附属业务是否开了《互联网电视乐视平台点播4》、《互联网电视乐视平台点播5》、《互联网电视快乐微视平台点播+直播4》、《互联网电视快乐微视平台点播+直播5》；如开通了此4类业务，需联系受理人员进行撤单。</w:t>
      </w:r>
    </w:p>
    <w:p>
      <w:r>
        <w:rPr>
          <w:rFonts w:hint="eastAsia"/>
        </w:rPr>
        <w:t>（2）如未开通这4类业务，还是卡VAC，联系厂家处理。</w:t>
      </w:r>
    </w:p>
    <w:p>
      <w:pPr>
        <w:tabs>
          <w:tab w:val="center" w:pos="4153"/>
        </w:tabs>
      </w:pPr>
      <w:r>
        <w:rPr>
          <w:rFonts w:hint="eastAsia"/>
        </w:rPr>
        <w:t>（3）回填信息为流水号，结果描述：第1条:已定购产品中已包含此业务，指互斥类产品用户已定购;</w:t>
      </w:r>
    </w:p>
    <w:p>
      <w:pPr>
        <w:tabs>
          <w:tab w:val="center" w:pos="4153"/>
        </w:tabs>
      </w:pPr>
      <w:r>
        <w:rPr>
          <w:rFonts w:hint="eastAsia"/>
        </w:rPr>
        <w:t>处理方法：（融合迁转的单子）直接维护成功。</w:t>
      </w:r>
    </w:p>
    <w:p>
      <w:pPr>
        <w:tabs>
          <w:tab w:val="center" w:pos="4153"/>
        </w:tabs>
        <w:rPr>
          <w:strike/>
        </w:rPr>
      </w:pPr>
      <w:r>
        <w:rPr>
          <w:rFonts w:hint="eastAsia"/>
          <w:strike/>
        </w:rPr>
        <w:t>请操作撤单，并把BSS的产品退了，再做一次迁转</w:t>
      </w:r>
    </w:p>
    <w:p>
      <w:pPr>
        <w:rPr>
          <w:rFonts w:ascii="Arial" w:hAnsi="Arial" w:cs="Arial"/>
        </w:rPr>
      </w:pPr>
      <w:r>
        <w:rPr>
          <w:rFonts w:hint="eastAsia"/>
        </w:rPr>
        <w:t>自动接口信息</w:t>
      </w:r>
      <w:r>
        <w:rPr>
          <w:rFonts w:ascii="Arial" w:hAnsi="Arial" w:cs="Arial"/>
        </w:rPr>
        <w:t>→</w:t>
      </w:r>
      <w:r>
        <w:rPr>
          <w:rFonts w:hint="eastAsia" w:ascii="Arial" w:hAnsi="Arial" w:cs="Arial"/>
        </w:rPr>
        <w:t>尚未回单</w:t>
      </w:r>
      <w:r>
        <w:rPr>
          <w:rFonts w:ascii="Arial" w:hAnsi="Arial" w:cs="Arial"/>
        </w:rPr>
        <w:t>→</w:t>
      </w:r>
      <w:r>
        <w:rPr>
          <w:rFonts w:hint="eastAsia" w:ascii="Arial" w:hAnsi="Arial" w:cs="Arial"/>
        </w:rPr>
        <w:t>激活系统</w:t>
      </w:r>
      <w:r>
        <w:rPr>
          <w:rFonts w:ascii="Arial" w:hAnsi="Arial" w:cs="Arial"/>
        </w:rPr>
        <w:t>→</w:t>
      </w:r>
      <w:r>
        <w:rPr>
          <w:rFonts w:hint="eastAsia" w:ascii="Arial" w:hAnsi="Arial" w:cs="Arial"/>
        </w:rPr>
        <w:t>附属产品错否</w:t>
      </w:r>
      <w:r>
        <w:rPr>
          <w:rFonts w:ascii="Arial" w:hAnsi="Arial" w:cs="Arial"/>
        </w:rPr>
        <w:t>→</w:t>
      </w:r>
      <w:r>
        <w:rPr>
          <w:rFonts w:hint="eastAsia" w:ascii="Arial" w:hAnsi="Arial" w:cs="Arial"/>
        </w:rPr>
        <w:t>见page4；</w:t>
      </w:r>
    </w:p>
    <w:p>
      <w:r>
        <w:rPr>
          <w:rFonts w:hint="eastAsia"/>
        </w:rPr>
        <w:t>（4）VAC（装）</w:t>
      </w:r>
    </w:p>
    <w:p>
      <w:pPr>
        <w:rPr>
          <w:rFonts w:hint="eastAsia" w:ascii="Arial" w:hAnsi="Arial" w:cs="Arial"/>
        </w:rPr>
      </w:pPr>
      <w:r>
        <w:rPr>
          <w:rFonts w:hint="eastAsia" w:ascii="Arial" w:hAnsi="Arial" w:cs="Arial"/>
        </w:rPr>
        <w:t>回填信息为：结果描述为用户不存在。</w:t>
      </w:r>
    </w:p>
    <w:p>
      <w:pPr>
        <w:rPr>
          <w:rFonts w:hint="eastAsia" w:ascii="Arial" w:hAnsi="Arial" w:cs="Arial"/>
        </w:rPr>
      </w:pPr>
      <w:r>
        <w:rPr>
          <w:rFonts w:hint="eastAsia" w:ascii="Arial" w:hAnsi="Arial" w:cs="Arial"/>
        </w:rPr>
        <w:t>处理方法：拆机业务中，VAC销户-产品订购关系同步，维护成功。</w:t>
      </w:r>
    </w:p>
    <w:p>
      <w:pPr>
        <w:rPr>
          <w:rFonts w:ascii="Arial" w:hAnsi="Arial" w:cs="Arial"/>
        </w:rPr>
      </w:pPr>
      <w:r>
        <w:rPr>
          <w:rFonts w:hint="eastAsia" w:ascii="Arial" w:hAnsi="Arial" w:cs="Arial"/>
        </w:rPr>
        <w:t>开户和修改产品业务则为：</w:t>
      </w:r>
    </w:p>
    <w:p>
      <w:pPr>
        <w:rPr>
          <w:rFonts w:ascii="宋体" w:hAnsi="宋体" w:cs="宋体"/>
          <w:sz w:val="24"/>
        </w:rPr>
      </w:pPr>
      <w:r>
        <w:rPr>
          <w:rFonts w:ascii="宋体" w:hAnsi="宋体" w:cs="宋体"/>
          <w:sz w:val="24"/>
        </w:rPr>
        <w:drawing>
          <wp:inline distT="0" distB="0" distL="0" distR="0">
            <wp:extent cx="3005455" cy="2095500"/>
            <wp:effectExtent l="19050" t="0" r="3855" b="0"/>
            <wp:docPr id="51" name="图片 51" descr="($5J76J)KK`D9Q@D@~OZ(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5J76J)KK`D9Q@D@~OZ(JI"/>
                    <pic:cNvPicPr>
                      <a:picLocks noChangeAspect="1" noChangeArrowheads="1"/>
                    </pic:cNvPicPr>
                  </pic:nvPicPr>
                  <pic:blipFill>
                    <a:blip r:embed="rId12"/>
                    <a:srcRect/>
                    <a:stretch>
                      <a:fillRect/>
                    </a:stretch>
                  </pic:blipFill>
                  <pic:spPr>
                    <a:xfrm>
                      <a:off x="0" y="0"/>
                      <a:ext cx="3006298" cy="2095676"/>
                    </a:xfrm>
                    <a:prstGeom prst="rect">
                      <a:avLst/>
                    </a:prstGeom>
                    <a:noFill/>
                    <a:ln w="9525">
                      <a:noFill/>
                      <a:miter lim="800000"/>
                      <a:headEnd/>
                      <a:tailEnd/>
                    </a:ln>
                  </pic:spPr>
                </pic:pic>
              </a:graphicData>
            </a:graphic>
          </wp:inline>
        </w:drawing>
      </w:r>
    </w:p>
    <w:p>
      <w:pPr>
        <w:rPr>
          <w:rFonts w:ascii="宋体" w:hAnsi="宋体" w:cs="宋体"/>
          <w:sz w:val="24"/>
        </w:rPr>
      </w:pPr>
    </w:p>
    <w:p>
      <w:pPr>
        <w:adjustRightInd/>
        <w:snapToGrid/>
        <w:spacing w:after="0"/>
        <w:rPr>
          <w:rFonts w:ascii="宋体" w:hAnsi="宋体" w:eastAsia="宋体" w:cs="宋体"/>
          <w:sz w:val="24"/>
          <w:szCs w:val="24"/>
        </w:rPr>
      </w:pPr>
      <w:r>
        <w:rPr>
          <w:rFonts w:ascii="宋体" w:hAnsi="宋体" w:eastAsia="宋体" w:cs="宋体"/>
          <w:sz w:val="24"/>
          <w:szCs w:val="24"/>
        </w:rPr>
        <w:t>SELECT a.*, a.rowid FROM so  a where a.ext_so_nbr='8116111408102246'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第一步：so_sub_prod  ACT_TYPE 的X修改成 R, </w:t>
      </w:r>
      <w:r>
        <w:rPr>
          <w:rFonts w:hint="eastAsia" w:ascii="宋体" w:hAnsi="宋体" w:eastAsia="宋体" w:cs="宋体"/>
          <w:sz w:val="24"/>
          <w:szCs w:val="24"/>
        </w:rPr>
        <w:t>（R是拆，修改产品业务要先拆）</w:t>
      </w:r>
      <w:r>
        <w:rPr>
          <w:rFonts w:ascii="宋体" w:hAnsi="宋体" w:eastAsia="宋体" w:cs="宋体"/>
          <w:sz w:val="24"/>
          <w:szCs w:val="24"/>
        </w:rPr>
        <w:br w:type="textWrapping"/>
      </w:r>
      <w:r>
        <w:rPr>
          <w:rFonts w:ascii="宋体" w:hAnsi="宋体" w:eastAsia="宋体" w:cs="宋体"/>
          <w:sz w:val="24"/>
          <w:szCs w:val="24"/>
        </w:rPr>
        <w:t>SELECT a.*, a.rowid FROM  so_sub_prod a where  a.so_nbr='203414514'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第二步： wo表重发，</w:t>
      </w:r>
      <w:r>
        <w:rPr>
          <w:rFonts w:ascii="宋体" w:hAnsi="宋体" w:eastAsia="宋体" w:cs="宋体"/>
          <w:sz w:val="24"/>
          <w:szCs w:val="24"/>
        </w:rPr>
        <w:br w:type="textWrapping"/>
      </w:r>
      <w:r>
        <w:rPr>
          <w:rFonts w:ascii="宋体" w:hAnsi="宋体" w:eastAsia="宋体" w:cs="宋体"/>
          <w:sz w:val="24"/>
          <w:szCs w:val="24"/>
        </w:rPr>
        <w:t>SELECT a.run_sts ,a.step_id,a.reasgn_count,  a.*, a.rowid FROM  wo a  where  a.so_nbr='203414514'  order by a.wo_nbr  desc;</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第三步：激活转自动处理</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 xml:space="preserve">第四步： so_sub_prod  ACT_TYPE 的R修改成 X,  </w:t>
      </w:r>
    </w:p>
    <w:p>
      <w:pPr>
        <w:rPr>
          <w:rFonts w:ascii="宋体" w:hAnsi="宋体" w:cs="宋体"/>
          <w:szCs w:val="21"/>
        </w:rPr>
      </w:pPr>
    </w:p>
    <w:p>
      <w:pPr>
        <w:rPr>
          <w:rFonts w:ascii="宋体" w:hAnsi="宋体" w:cs="宋体"/>
          <w:szCs w:val="21"/>
        </w:rPr>
      </w:pPr>
      <w:r>
        <w:rPr>
          <w:rFonts w:hint="eastAsia" w:ascii="Arial" w:hAnsi="Arial" w:cs="Arial"/>
        </w:rPr>
        <w:t>回填信息为：</w:t>
      </w:r>
      <w:r>
        <w:rPr>
          <w:rFonts w:hint="eastAsia" w:ascii="宋体" w:hAnsi="宋体" w:cs="宋体"/>
          <w:szCs w:val="21"/>
        </w:rPr>
        <w:t>互斥类产品用户已定购</w:t>
      </w:r>
    </w:p>
    <w:p>
      <w:pPr>
        <w:adjustRightInd/>
        <w:snapToGrid/>
        <w:spacing w:after="0"/>
        <w:rPr>
          <w:rFonts w:ascii="宋体" w:hAnsi="宋体" w:eastAsia="宋体" w:cs="宋体"/>
          <w:sz w:val="24"/>
          <w:szCs w:val="24"/>
        </w:rPr>
      </w:pPr>
      <w:r>
        <w:rPr>
          <w:rFonts w:ascii="宋体" w:hAnsi="宋体" w:eastAsia="宋体" w:cs="宋体"/>
          <w:sz w:val="24"/>
          <w:szCs w:val="24"/>
        </w:rPr>
        <w:drawing>
          <wp:inline distT="0" distB="0" distL="0" distR="0">
            <wp:extent cx="3172460" cy="2758440"/>
            <wp:effectExtent l="19050" t="0" r="8551" b="0"/>
            <wp:docPr id="242" name="图片 242" descr="C:\Users\J\Documents\Tencent Files\792014671\Image\C2C\1A1ILA@CQU`D(M}2TVJ1D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descr="C:\Users\J\Documents\Tencent Files\792014671\Image\C2C\1A1ILA@CQU`D(M}2TVJ1D58.jpg"/>
                    <pic:cNvPicPr>
                      <a:picLocks noChangeAspect="1" noChangeArrowheads="1"/>
                    </pic:cNvPicPr>
                  </pic:nvPicPr>
                  <pic:blipFill>
                    <a:blip r:embed="rId13"/>
                    <a:srcRect/>
                    <a:stretch>
                      <a:fillRect/>
                    </a:stretch>
                  </pic:blipFill>
                  <pic:spPr>
                    <a:xfrm>
                      <a:off x="0" y="0"/>
                      <a:ext cx="3173548" cy="2759091"/>
                    </a:xfrm>
                    <a:prstGeom prst="rect">
                      <a:avLst/>
                    </a:prstGeom>
                    <a:noFill/>
                    <a:ln w="9525">
                      <a:noFill/>
                      <a:miter lim="800000"/>
                      <a:headEnd/>
                      <a:tailEnd/>
                    </a:ln>
                  </pic:spPr>
                </pic:pic>
              </a:graphicData>
            </a:graphic>
          </wp:inline>
        </w:drawing>
      </w:r>
    </w:p>
    <w:p>
      <w:pPr>
        <w:rPr>
          <w:rFonts w:ascii="宋体" w:hAnsi="宋体" w:cs="宋体"/>
          <w:szCs w:val="21"/>
        </w:rPr>
      </w:pPr>
      <w:r>
        <w:rPr>
          <w:rFonts w:ascii="宋体" w:hAnsi="宋体" w:cs="宋体"/>
          <w:szCs w:val="21"/>
        </w:rPr>
        <w:t xml:space="preserve"> </w:t>
      </w:r>
      <w:r>
        <w:rPr>
          <w:rFonts w:hint="eastAsia" w:ascii="宋体" w:hAnsi="宋体" w:cs="宋体"/>
          <w:szCs w:val="21"/>
        </w:rPr>
        <w:t>结果描述中有互斥类产品查看是什么类型。是开户用户，咨询信息化，是迁转类型，</w:t>
      </w:r>
    </w:p>
    <w:p>
      <w:pPr>
        <w:rPr>
          <w:rFonts w:ascii="Consolas" w:hAnsi="Consolas" w:eastAsia="宋体"/>
          <w:szCs w:val="21"/>
        </w:rPr>
      </w:pPr>
      <w:r>
        <w:rPr>
          <w:rFonts w:hint="eastAsia" w:ascii="Consolas" w:hAnsi="Consolas" w:eastAsia="宋体"/>
          <w:szCs w:val="21"/>
        </w:rPr>
        <w:t>以上（3）的解决方法。</w:t>
      </w:r>
    </w:p>
    <w:p>
      <w:pPr>
        <w:rPr>
          <w:rFonts w:ascii="Consolas" w:hAnsi="Consolas" w:eastAsia="宋体"/>
          <w:szCs w:val="21"/>
        </w:rPr>
      </w:pPr>
      <w:r>
        <w:rPr>
          <w:rFonts w:hint="eastAsia" w:ascii="Consolas" w:hAnsi="Consolas" w:eastAsia="宋体"/>
          <w:szCs w:val="21"/>
        </w:rPr>
        <w:t>查看定购的产品，根据so_nbr查询附属产品表so_sub_prod</w:t>
      </w:r>
    </w:p>
    <w:p>
      <w:pPr>
        <w:widowControl w:val="0"/>
        <w:autoSpaceDE w:val="0"/>
        <w:autoSpaceDN w:val="0"/>
        <w:snapToGrid/>
        <w:spacing w:after="0"/>
        <w:rPr>
          <w:rFonts w:ascii="Courier New" w:hAnsi="Courier New" w:eastAsia="宋体" w:cs="Courier New"/>
          <w:color w:val="000080"/>
          <w:highlight w:val="green"/>
        </w:rPr>
      </w:pPr>
      <w:r>
        <w:rPr>
          <w:rFonts w:ascii="Courier New" w:hAnsi="Courier New" w:eastAsia="宋体" w:cs="Courier New"/>
          <w:color w:val="008080"/>
          <w:highlight w:val="green"/>
        </w:rPr>
        <w:t>select</w:t>
      </w:r>
      <w:r>
        <w:rPr>
          <w:rFonts w:ascii="Courier New" w:hAnsi="Courier New" w:eastAsia="宋体" w:cs="Courier New"/>
          <w:color w:val="000080"/>
          <w:highlight w:val="green"/>
        </w:rPr>
        <w:t xml:space="preserve"> a.*, a.rowid</w:t>
      </w:r>
    </w:p>
    <w:p>
      <w:pPr>
        <w:widowControl w:val="0"/>
        <w:autoSpaceDE w:val="0"/>
        <w:autoSpaceDN w:val="0"/>
        <w:snapToGrid/>
        <w:spacing w:after="0"/>
        <w:rPr>
          <w:rFonts w:ascii="Courier New" w:hAnsi="Courier New" w:eastAsia="宋体" w:cs="Courier New"/>
          <w:color w:val="000080"/>
          <w:highlight w:val="green"/>
        </w:rPr>
      </w:pPr>
      <w:r>
        <w:rPr>
          <w:rFonts w:ascii="Courier New" w:hAnsi="Courier New" w:eastAsia="宋体" w:cs="Courier New"/>
          <w:color w:val="000080"/>
          <w:highlight w:val="green"/>
        </w:rPr>
        <w:t xml:space="preserve">  </w:t>
      </w:r>
      <w:r>
        <w:rPr>
          <w:rFonts w:ascii="Courier New" w:hAnsi="Courier New" w:eastAsia="宋体" w:cs="Courier New"/>
          <w:color w:val="008080"/>
          <w:highlight w:val="green"/>
        </w:rPr>
        <w:t>from</w:t>
      </w:r>
      <w:r>
        <w:rPr>
          <w:rFonts w:ascii="Courier New" w:hAnsi="Courier New" w:eastAsia="宋体" w:cs="Courier New"/>
          <w:color w:val="000080"/>
          <w:highlight w:val="green"/>
        </w:rPr>
        <w:t xml:space="preserve"> so_sub_prod a</w:t>
      </w:r>
    </w:p>
    <w:p>
      <w:pPr>
        <w:widowControl w:val="0"/>
        <w:autoSpaceDE w:val="0"/>
        <w:autoSpaceDN w:val="0"/>
        <w:snapToGrid/>
        <w:spacing w:after="0"/>
        <w:rPr>
          <w:rFonts w:ascii="Courier New" w:hAnsi="Courier New" w:eastAsia="宋体" w:cs="Courier New"/>
          <w:color w:val="000080"/>
          <w:highlight w:val="green"/>
        </w:rPr>
      </w:pPr>
      <w:r>
        <w:rPr>
          <w:rFonts w:ascii="Courier New" w:hAnsi="Courier New" w:eastAsia="宋体" w:cs="Courier New"/>
          <w:color w:val="000080"/>
          <w:highlight w:val="green"/>
        </w:rPr>
        <w:t xml:space="preserve"> </w:t>
      </w:r>
      <w:r>
        <w:rPr>
          <w:rFonts w:ascii="Courier New" w:hAnsi="Courier New" w:eastAsia="宋体" w:cs="Courier New"/>
          <w:color w:val="008080"/>
          <w:highlight w:val="green"/>
        </w:rPr>
        <w:t>where</w:t>
      </w:r>
      <w:r>
        <w:rPr>
          <w:rFonts w:ascii="Courier New" w:hAnsi="Courier New" w:eastAsia="宋体" w:cs="Courier New"/>
          <w:color w:val="000080"/>
          <w:highlight w:val="green"/>
        </w:rPr>
        <w:t xml:space="preserve"> a.so_nbr </w:t>
      </w:r>
      <w:r>
        <w:rPr>
          <w:rFonts w:ascii="Courier New" w:hAnsi="Courier New" w:eastAsia="宋体" w:cs="Courier New"/>
          <w:color w:val="008080"/>
          <w:highlight w:val="green"/>
        </w:rPr>
        <w:t>in</w:t>
      </w:r>
    </w:p>
    <w:p>
      <w:pPr>
        <w:rPr>
          <w:rFonts w:ascii="Courier New" w:hAnsi="Courier New" w:eastAsia="宋体" w:cs="Courier New"/>
          <w:color w:val="000080"/>
        </w:rPr>
      </w:pPr>
      <w:r>
        <w:rPr>
          <w:rFonts w:ascii="Courier New" w:hAnsi="Courier New" w:eastAsia="宋体" w:cs="Courier New"/>
          <w:color w:val="000080"/>
          <w:highlight w:val="green"/>
        </w:rPr>
        <w:t xml:space="preserve">       (</w:t>
      </w:r>
      <w:r>
        <w:rPr>
          <w:rFonts w:ascii="Courier New" w:hAnsi="Courier New" w:eastAsia="宋体" w:cs="Courier New"/>
          <w:color w:val="008080"/>
          <w:highlight w:val="green"/>
        </w:rPr>
        <w:t>select</w:t>
      </w:r>
      <w:r>
        <w:rPr>
          <w:rFonts w:ascii="Courier New" w:hAnsi="Courier New" w:eastAsia="宋体" w:cs="Courier New"/>
          <w:color w:val="000080"/>
          <w:highlight w:val="green"/>
        </w:rPr>
        <w:t xml:space="preserve"> b.so_nbr </w:t>
      </w:r>
      <w:r>
        <w:rPr>
          <w:rFonts w:ascii="Courier New" w:hAnsi="Courier New" w:eastAsia="宋体" w:cs="Courier New"/>
          <w:color w:val="008080"/>
          <w:highlight w:val="green"/>
        </w:rPr>
        <w:t>from</w:t>
      </w:r>
      <w:r>
        <w:rPr>
          <w:rFonts w:ascii="Courier New" w:hAnsi="Courier New" w:eastAsia="宋体" w:cs="Courier New"/>
          <w:color w:val="000080"/>
          <w:highlight w:val="green"/>
        </w:rPr>
        <w:t xml:space="preserve"> so b </w:t>
      </w:r>
      <w:r>
        <w:rPr>
          <w:rFonts w:ascii="Courier New" w:hAnsi="Courier New" w:eastAsia="宋体" w:cs="Courier New"/>
          <w:color w:val="008080"/>
          <w:highlight w:val="green"/>
        </w:rPr>
        <w:t>where</w:t>
      </w:r>
      <w:r>
        <w:rPr>
          <w:rFonts w:ascii="Courier New" w:hAnsi="Courier New" w:eastAsia="宋体" w:cs="Courier New"/>
          <w:color w:val="000080"/>
          <w:highlight w:val="green"/>
        </w:rPr>
        <w:t xml:space="preserve"> b.ext_so_nbr = </w:t>
      </w:r>
      <w:r>
        <w:rPr>
          <w:rFonts w:ascii="Courier New" w:hAnsi="Courier New" w:eastAsia="宋体" w:cs="Courier New"/>
          <w:color w:val="0000FF"/>
          <w:highlight w:val="green"/>
        </w:rPr>
        <w:t>'8191701120991614850'</w:t>
      </w:r>
      <w:r>
        <w:rPr>
          <w:rFonts w:ascii="Courier New" w:hAnsi="Courier New" w:eastAsia="宋体" w:cs="Courier New"/>
          <w:color w:val="000080"/>
          <w:highlight w:val="green"/>
        </w:rPr>
        <w:t>);</w:t>
      </w:r>
    </w:p>
    <w:p>
      <w:pPr>
        <w:rPr>
          <w:rFonts w:ascii="Courier New" w:hAnsi="Courier New" w:eastAsia="宋体" w:cs="Courier New"/>
          <w:color w:val="000080"/>
        </w:rPr>
      </w:pPr>
      <w:r>
        <w:rPr>
          <w:rFonts w:hint="eastAsia" w:ascii="Courier New" w:hAnsi="Courier New" w:eastAsia="宋体" w:cs="Courier New"/>
          <w:color w:val="000080"/>
        </w:rPr>
        <w:t>获得所有定购附属产品的prod_id，然后在产品表中查询</w:t>
      </w:r>
    </w:p>
    <w:p>
      <w:pPr>
        <w:widowControl w:val="0"/>
        <w:autoSpaceDE w:val="0"/>
        <w:autoSpaceDN w:val="0"/>
        <w:snapToGrid/>
        <w:spacing w:after="0"/>
        <w:rPr>
          <w:rFonts w:ascii="Courier New" w:hAnsi="Courier New" w:eastAsia="宋体" w:cs="Courier New"/>
          <w:color w:val="000080"/>
          <w:highlight w:val="green"/>
        </w:rPr>
      </w:pPr>
      <w:r>
        <w:rPr>
          <w:rFonts w:ascii="Courier New" w:hAnsi="Courier New" w:eastAsia="宋体" w:cs="Courier New"/>
          <w:color w:val="008080"/>
          <w:highlight w:val="green"/>
        </w:rPr>
        <w:t>select</w:t>
      </w:r>
      <w:r>
        <w:rPr>
          <w:rFonts w:ascii="Courier New" w:hAnsi="Courier New" w:eastAsia="宋体" w:cs="Courier New"/>
          <w:color w:val="000080"/>
          <w:highlight w:val="green"/>
        </w:rPr>
        <w:t xml:space="preserve"> a.*,a.rowid </w:t>
      </w:r>
      <w:r>
        <w:rPr>
          <w:rFonts w:ascii="Courier New" w:hAnsi="Courier New" w:eastAsia="宋体" w:cs="Courier New"/>
          <w:color w:val="008080"/>
          <w:highlight w:val="green"/>
        </w:rPr>
        <w:t>from</w:t>
      </w:r>
      <w:r>
        <w:rPr>
          <w:rFonts w:ascii="Courier New" w:hAnsi="Courier New" w:eastAsia="宋体" w:cs="Courier New"/>
          <w:color w:val="000080"/>
          <w:highlight w:val="green"/>
        </w:rPr>
        <w:t xml:space="preserve"> prod a </w:t>
      </w:r>
      <w:r>
        <w:rPr>
          <w:rFonts w:ascii="Courier New" w:hAnsi="Courier New" w:eastAsia="宋体" w:cs="Courier New"/>
          <w:color w:val="008080"/>
          <w:highlight w:val="green"/>
        </w:rPr>
        <w:t>where</w:t>
      </w:r>
      <w:r>
        <w:rPr>
          <w:rFonts w:ascii="Courier New" w:hAnsi="Courier New" w:eastAsia="宋体" w:cs="Courier New"/>
          <w:color w:val="000080"/>
          <w:highlight w:val="green"/>
        </w:rPr>
        <w:t xml:space="preserve"> a.prod_id </w:t>
      </w:r>
      <w:r>
        <w:rPr>
          <w:rFonts w:ascii="Courier New" w:hAnsi="Courier New" w:eastAsia="宋体" w:cs="Courier New"/>
          <w:color w:val="008080"/>
          <w:highlight w:val="green"/>
        </w:rPr>
        <w:t>in</w:t>
      </w:r>
    </w:p>
    <w:p>
      <w:pPr>
        <w:widowControl w:val="0"/>
        <w:autoSpaceDE w:val="0"/>
        <w:autoSpaceDN w:val="0"/>
        <w:snapToGrid/>
        <w:spacing w:after="0"/>
        <w:rPr>
          <w:rFonts w:ascii="Courier New" w:hAnsi="Courier New" w:eastAsia="宋体" w:cs="Courier New"/>
          <w:color w:val="000080"/>
          <w:highlight w:val="green"/>
        </w:rPr>
      </w:pPr>
      <w:r>
        <w:rPr>
          <w:rFonts w:ascii="Courier New" w:hAnsi="Courier New" w:eastAsia="宋体" w:cs="Courier New"/>
          <w:color w:val="000080"/>
          <w:highlight w:val="green"/>
        </w:rPr>
        <w:t>(</w:t>
      </w:r>
      <w:r>
        <w:rPr>
          <w:rFonts w:ascii="Courier New" w:hAnsi="Courier New" w:eastAsia="宋体" w:cs="Courier New"/>
          <w:color w:val="0000FF"/>
          <w:highlight w:val="green"/>
        </w:rPr>
        <w:t>'332690'</w:t>
      </w:r>
      <w:r>
        <w:rPr>
          <w:rFonts w:ascii="Courier New" w:hAnsi="Courier New" w:eastAsia="宋体" w:cs="Courier New"/>
          <w:color w:val="000080"/>
          <w:highlight w:val="green"/>
        </w:rPr>
        <w:t>,</w:t>
      </w:r>
    </w:p>
    <w:p>
      <w:pPr>
        <w:widowControl w:val="0"/>
        <w:autoSpaceDE w:val="0"/>
        <w:autoSpaceDN w:val="0"/>
        <w:snapToGrid/>
        <w:spacing w:after="0"/>
        <w:rPr>
          <w:rFonts w:ascii="Courier New" w:hAnsi="Courier New" w:eastAsia="宋体" w:cs="Courier New"/>
          <w:color w:val="000080"/>
          <w:highlight w:val="green"/>
        </w:rPr>
      </w:pPr>
      <w:r>
        <w:rPr>
          <w:rFonts w:ascii="Courier New" w:hAnsi="Courier New" w:eastAsia="宋体" w:cs="Courier New"/>
          <w:color w:val="0000FF"/>
          <w:highlight w:val="green"/>
        </w:rPr>
        <w:t>'332900'</w:t>
      </w:r>
      <w:r>
        <w:rPr>
          <w:rFonts w:ascii="Courier New" w:hAnsi="Courier New" w:eastAsia="宋体" w:cs="Courier New"/>
          <w:color w:val="000080"/>
          <w:highlight w:val="green"/>
        </w:rPr>
        <w:t>,</w:t>
      </w:r>
    </w:p>
    <w:p>
      <w:pPr>
        <w:widowControl w:val="0"/>
        <w:autoSpaceDE w:val="0"/>
        <w:autoSpaceDN w:val="0"/>
        <w:snapToGrid/>
        <w:spacing w:after="0"/>
        <w:rPr>
          <w:rFonts w:ascii="Courier New" w:hAnsi="Courier New" w:eastAsia="宋体" w:cs="Courier New"/>
          <w:color w:val="000080"/>
          <w:highlight w:val="green"/>
        </w:rPr>
      </w:pPr>
      <w:r>
        <w:rPr>
          <w:rFonts w:ascii="Courier New" w:hAnsi="Courier New" w:eastAsia="宋体" w:cs="Courier New"/>
          <w:color w:val="0000FF"/>
          <w:highlight w:val="green"/>
        </w:rPr>
        <w:t>'341516'</w:t>
      </w:r>
      <w:r>
        <w:rPr>
          <w:rFonts w:ascii="Courier New" w:hAnsi="Courier New" w:eastAsia="宋体" w:cs="Courier New"/>
          <w:color w:val="000080"/>
          <w:highlight w:val="green"/>
        </w:rPr>
        <w:t>,</w:t>
      </w:r>
    </w:p>
    <w:p>
      <w:pPr>
        <w:widowControl w:val="0"/>
        <w:autoSpaceDE w:val="0"/>
        <w:autoSpaceDN w:val="0"/>
        <w:snapToGrid/>
        <w:spacing w:after="0"/>
        <w:rPr>
          <w:rFonts w:ascii="Courier New" w:hAnsi="Courier New" w:eastAsia="宋体" w:cs="Courier New"/>
          <w:color w:val="000080"/>
          <w:highlight w:val="green"/>
        </w:rPr>
      </w:pPr>
      <w:r>
        <w:rPr>
          <w:rFonts w:ascii="Courier New" w:hAnsi="Courier New" w:eastAsia="宋体" w:cs="Courier New"/>
          <w:color w:val="0000FF"/>
          <w:highlight w:val="green"/>
        </w:rPr>
        <w:t>'338809'</w:t>
      </w:r>
      <w:r>
        <w:rPr>
          <w:rFonts w:ascii="Courier New" w:hAnsi="Courier New" w:eastAsia="宋体" w:cs="Courier New"/>
          <w:color w:val="000080"/>
          <w:highlight w:val="green"/>
        </w:rPr>
        <w:t>,</w:t>
      </w:r>
    </w:p>
    <w:p>
      <w:pPr>
        <w:widowControl w:val="0"/>
        <w:autoSpaceDE w:val="0"/>
        <w:autoSpaceDN w:val="0"/>
        <w:snapToGrid/>
        <w:spacing w:after="0"/>
        <w:rPr>
          <w:rFonts w:ascii="Courier New" w:hAnsi="Courier New" w:eastAsia="宋体" w:cs="Courier New"/>
          <w:color w:val="000080"/>
          <w:highlight w:val="green"/>
        </w:rPr>
      </w:pPr>
      <w:r>
        <w:rPr>
          <w:rFonts w:ascii="Courier New" w:hAnsi="Courier New" w:eastAsia="宋体" w:cs="Courier New"/>
          <w:color w:val="0000FF"/>
          <w:highlight w:val="green"/>
        </w:rPr>
        <w:t>'339678'</w:t>
      </w:r>
      <w:r>
        <w:rPr>
          <w:rFonts w:ascii="Courier New" w:hAnsi="Courier New" w:eastAsia="宋体" w:cs="Courier New"/>
          <w:color w:val="000080"/>
          <w:highlight w:val="green"/>
        </w:rPr>
        <w:t>,</w:t>
      </w:r>
    </w:p>
    <w:p>
      <w:pPr>
        <w:rPr>
          <w:rFonts w:ascii="Courier New" w:hAnsi="Courier New" w:eastAsia="宋体" w:cs="Courier New"/>
          <w:color w:val="000080"/>
        </w:rPr>
      </w:pPr>
      <w:r>
        <w:rPr>
          <w:rFonts w:ascii="Courier New" w:hAnsi="Courier New" w:eastAsia="宋体" w:cs="Courier New"/>
          <w:color w:val="0000FF"/>
          <w:highlight w:val="green"/>
        </w:rPr>
        <w:t>'332688'</w:t>
      </w:r>
      <w:r>
        <w:rPr>
          <w:rFonts w:ascii="Courier New" w:hAnsi="Courier New" w:eastAsia="宋体" w:cs="Courier New"/>
          <w:color w:val="000080"/>
          <w:highlight w:val="green"/>
        </w:rPr>
        <w:t>);</w:t>
      </w:r>
    </w:p>
    <w:p>
      <w:pPr>
        <w:rPr>
          <w:rFonts w:hint="eastAsia" w:ascii="Courier New" w:hAnsi="Courier New" w:eastAsia="宋体" w:cs="Courier New"/>
          <w:color w:val="000080"/>
        </w:rPr>
      </w:pPr>
      <w:r>
        <w:rPr>
          <w:rFonts w:hint="eastAsia" w:ascii="Courier New" w:hAnsi="Courier New" w:eastAsia="宋体" w:cs="Courier New"/>
          <w:color w:val="000080"/>
        </w:rPr>
        <w:t>即可获得所有已定购的附属产品</w:t>
      </w:r>
    </w:p>
    <w:p>
      <w:pPr>
        <w:rPr>
          <w:rFonts w:hint="eastAsia" w:ascii="Arial" w:hAnsi="Arial" w:cs="Arial"/>
        </w:rPr>
      </w:pPr>
      <w:r>
        <w:rPr>
          <w:rFonts w:hint="eastAsia" w:ascii="Arial" w:hAnsi="Arial" w:cs="Arial"/>
        </w:rPr>
        <w:t>回填信息为：产品鉴权失败。</w:t>
      </w:r>
    </w:p>
    <w:p>
      <w:pPr>
        <w:rPr>
          <w:rFonts w:hint="eastAsia" w:ascii="Arial" w:hAnsi="Arial" w:cs="Arial"/>
        </w:rPr>
      </w:pPr>
      <w:r>
        <w:rPr>
          <w:rFonts w:hint="eastAsia" w:ascii="Arial" w:hAnsi="Arial" w:cs="Arial"/>
        </w:rPr>
        <w:t>处理方法：找地市OLT维护人员处理。</w:t>
      </w:r>
    </w:p>
    <w:p>
      <w:pPr>
        <w:adjustRightInd/>
        <w:snapToGrid/>
        <w:spacing w:after="0"/>
        <w:rPr>
          <w:rFonts w:ascii="宋体" w:hAnsi="宋体" w:eastAsia="宋体" w:cs="宋体"/>
          <w:sz w:val="24"/>
          <w:szCs w:val="24"/>
        </w:rPr>
      </w:pPr>
      <w:r>
        <w:rPr>
          <w:rFonts w:ascii="宋体" w:hAnsi="宋体" w:eastAsia="宋体" w:cs="宋体"/>
          <w:sz w:val="24"/>
          <w:szCs w:val="24"/>
        </w:rPr>
        <w:drawing>
          <wp:inline distT="0" distB="0" distL="0" distR="0">
            <wp:extent cx="3195955" cy="2899410"/>
            <wp:effectExtent l="19050" t="0" r="4127" b="0"/>
            <wp:docPr id="16" name="图片 1" descr="C:\Users\J\AppData\Roaming\Tencent\Users\792014671\QQ\WinTemp\RichOle\[BAJ(YOX$SEYHHR981(32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C:\Users\J\AppData\Roaming\Tencent\Users\792014671\QQ\WinTemp\RichOle\[BAJ(YOX$SEYHHR981(329G.png"/>
                    <pic:cNvPicPr>
                      <a:picLocks noChangeAspect="1" noChangeArrowheads="1"/>
                    </pic:cNvPicPr>
                  </pic:nvPicPr>
                  <pic:blipFill>
                    <a:blip r:embed="rId14"/>
                    <a:srcRect/>
                    <a:stretch>
                      <a:fillRect/>
                    </a:stretch>
                  </pic:blipFill>
                  <pic:spPr>
                    <a:xfrm>
                      <a:off x="0" y="0"/>
                      <a:ext cx="3198788" cy="2902044"/>
                    </a:xfrm>
                    <a:prstGeom prst="rect">
                      <a:avLst/>
                    </a:prstGeom>
                    <a:noFill/>
                    <a:ln w="9525">
                      <a:noFill/>
                      <a:miter lim="800000"/>
                      <a:headEnd/>
                      <a:tailEnd/>
                    </a:ln>
                  </pic:spPr>
                </pic:pic>
              </a:graphicData>
            </a:graphic>
          </wp:inline>
        </w:drawing>
      </w:r>
    </w:p>
    <w:p>
      <w:pPr>
        <w:rPr>
          <w:rFonts w:ascii="Consolas" w:hAnsi="Consolas" w:eastAsia="宋体"/>
        </w:rPr>
      </w:pPr>
    </w:p>
    <w:p>
      <w:pPr>
        <w:rPr>
          <w:rFonts w:eastAsia="宋体" w:cs="Tahoma"/>
          <w:szCs w:val="21"/>
        </w:rPr>
      </w:pPr>
      <w:r>
        <w:rPr>
          <w:rFonts w:eastAsia="宋体" w:cs="Tahoma"/>
          <w:szCs w:val="21"/>
        </w:rPr>
        <w:t>(5)</w:t>
      </w:r>
      <w:r>
        <w:rPr>
          <w:rFonts w:hint="eastAsia" w:eastAsia="宋体" w:cs="Tahoma"/>
          <w:szCs w:val="21"/>
        </w:rPr>
        <w:t xml:space="preserve"> </w:t>
      </w:r>
      <w:r>
        <w:rPr>
          <w:rFonts w:eastAsia="宋体" w:cs="Tahoma"/>
          <w:szCs w:val="21"/>
        </w:rPr>
        <w:t>VAC</w:t>
      </w:r>
      <w:r>
        <w:rPr>
          <w:rFonts w:hAnsi="Consolas" w:eastAsia="宋体" w:cs="Tahoma"/>
          <w:szCs w:val="21"/>
        </w:rPr>
        <w:t>拆</w:t>
      </w:r>
    </w:p>
    <w:p>
      <w:pPr>
        <w:rPr>
          <w:rFonts w:ascii="Consolas" w:hAnsi="Consolas" w:eastAsia="宋体"/>
          <w:szCs w:val="21"/>
        </w:rPr>
      </w:pPr>
      <w:r>
        <w:rPr>
          <w:rFonts w:hint="eastAsia" w:ascii="Consolas" w:hAnsi="Consolas" w:eastAsia="宋体"/>
          <w:szCs w:val="21"/>
        </w:rPr>
        <w:t>结果描述为：其他失败原因，转自动处理。</w:t>
      </w:r>
    </w:p>
    <w:p>
      <w:pPr>
        <w:pStyle w:val="3"/>
      </w:pPr>
      <w:r>
        <w:rPr>
          <w:rFonts w:hint="eastAsia"/>
          <w:highlight w:val="white"/>
        </w:rPr>
        <w:t xml:space="preserve">7. </w:t>
      </w:r>
      <w:r>
        <w:rPr>
          <w:rFonts w:hint="eastAsia"/>
        </w:rPr>
        <w:t>卡NGN</w:t>
      </w:r>
    </w:p>
    <w:p>
      <w:pPr>
        <w:pStyle w:val="8"/>
        <w:jc w:val="left"/>
        <w:rPr>
          <w:rFonts w:asciiTheme="majorEastAsia" w:hAnsiTheme="majorEastAsia" w:eastAsiaTheme="majorEastAsia"/>
        </w:rPr>
      </w:pPr>
      <w:r>
        <w:rPr>
          <w:rFonts w:hint="eastAsia" w:asciiTheme="majorEastAsia" w:hAnsiTheme="majorEastAsia" w:eastAsiaTheme="majorEastAsia"/>
        </w:rPr>
        <w:t>（1）NGN（号码激活）</w:t>
      </w:r>
    </w:p>
    <w:p>
      <w:pPr>
        <w:ind w:left="550"/>
      </w:pPr>
      <w:r>
        <w:rPr>
          <w:rFonts w:hint="eastAsia"/>
        </w:rPr>
        <w:t>锁定标志为“未锁定”，未处理环节为”NGN号码激活”，查询回填信息。对应解决方法如下。</w:t>
      </w:r>
    </w:p>
    <w:p>
      <w:pPr>
        <w:ind w:left="2200" w:leftChars="250" w:hanging="1650" w:hangingChars="750"/>
      </w:pPr>
      <w:r>
        <w:rPr>
          <w:rFonts w:hint="eastAsia"/>
        </w:rPr>
        <w:t>解决方法：</w:t>
      </w:r>
    </w:p>
    <w:p>
      <w:pPr>
        <w:ind w:left="2200" w:leftChars="250" w:hanging="1650" w:hangingChars="750"/>
      </w:pPr>
      <w:r>
        <w:rPr>
          <w:rFonts w:hint="eastAsia"/>
        </w:rPr>
        <w:t>（1）NGN未放号；在NGN放号完成后，登陆综合网络激活系统进行转自动处理。</w:t>
      </w:r>
    </w:p>
    <w:p>
      <w:pPr>
        <w:ind w:left="1100" w:leftChars="250" w:hanging="550" w:hangingChars="250"/>
      </w:pPr>
      <w:r>
        <w:rPr>
          <w:rFonts w:hint="eastAsia"/>
        </w:rPr>
        <w:t>（2）预放号用户，网管上已有相关数据：确认该号码NGN上的数据是否为在网用户，确认号码在BSS是否有用户，是则撤单；否则找网管中心解绑，再通知我们转自动处理（激活页面）。</w:t>
      </w:r>
    </w:p>
    <w:p>
      <w:pPr>
        <w:tabs>
          <w:tab w:val="center" w:pos="4153"/>
        </w:tabs>
      </w:pPr>
      <w:r>
        <w:rPr>
          <w:rFonts w:hint="eastAsia"/>
        </w:rPr>
        <w:t xml:space="preserve">        （3）混合放号：</w:t>
      </w:r>
      <w:r>
        <w:rPr>
          <w:rFonts w:hint="eastAsia"/>
        </w:rPr>
        <w:tab/>
      </w:r>
    </w:p>
    <w:p>
      <w:r>
        <w:rPr>
          <w:rFonts w:hint="eastAsia"/>
        </w:rPr>
        <w:t xml:space="preserve">        （4）无法从指定信息获取softXIDxxxx：未放号，放号再处理</w:t>
      </w:r>
    </w:p>
    <w:p>
      <w:pPr>
        <w:pStyle w:val="8"/>
        <w:jc w:val="left"/>
        <w:rPr>
          <w:rFonts w:asciiTheme="majorEastAsia" w:hAnsiTheme="majorEastAsia" w:eastAsiaTheme="majorEastAsia"/>
          <w:sz w:val="30"/>
          <w:szCs w:val="30"/>
        </w:rPr>
      </w:pPr>
      <w:r>
        <w:rPr>
          <w:rFonts w:hint="eastAsia" w:asciiTheme="majorEastAsia" w:hAnsiTheme="majorEastAsia" w:eastAsiaTheme="majorEastAsia"/>
          <w:kern w:val="0"/>
          <w:sz w:val="30"/>
          <w:szCs w:val="30"/>
        </w:rPr>
        <w:t>（2）</w:t>
      </w:r>
      <w:r>
        <w:rPr>
          <w:rFonts w:hint="eastAsia" w:asciiTheme="majorEastAsia" w:hAnsiTheme="majorEastAsia" w:eastAsiaTheme="majorEastAsia"/>
          <w:sz w:val="30"/>
          <w:szCs w:val="30"/>
        </w:rPr>
        <w:t>NGN(装)</w:t>
      </w:r>
    </w:p>
    <w:p>
      <w:pPr>
        <w:ind w:firstLine="660" w:firstLineChars="300"/>
      </w:pPr>
      <w:r>
        <w:rPr>
          <w:rFonts w:hint="eastAsia"/>
        </w:rPr>
        <w:t>锁定标志为“未锁定”，未处理环节为”NGN(装)”</w:t>
      </w:r>
    </w:p>
    <w:p>
      <w:pPr>
        <w:ind w:left="660"/>
      </w:pPr>
      <w:r>
        <w:rPr>
          <w:rFonts w:hint="eastAsia"/>
        </w:rPr>
        <w:t>将会话ID在激活子工单维护中查询</w:t>
      </w:r>
      <w:r>
        <w:rPr>
          <w:rFonts w:hint="eastAsia"/>
          <w:color w:val="FF0000"/>
        </w:rPr>
        <w:t>回填原因</w:t>
      </w:r>
      <w:r>
        <w:rPr>
          <w:rFonts w:hint="eastAsia"/>
        </w:rPr>
        <w:t>（IOM中查询工单下点击订单流程，左侧卡在NGN（装）点击，右侧点击自动接口信息，下获得回话ID）</w:t>
      </w:r>
    </w:p>
    <w:p>
      <w:pPr>
        <w:ind w:firstLine="660"/>
      </w:pPr>
      <w:r>
        <w:rPr>
          <w:rFonts w:hint="eastAsia"/>
        </w:rPr>
        <w:t>解决方法：</w:t>
      </w:r>
    </w:p>
    <w:p>
      <w:pPr>
        <w:ind w:firstLine="660"/>
      </w:pPr>
      <w:r>
        <w:rPr>
          <w:rFonts w:hint="eastAsia"/>
        </w:rPr>
        <w:t>（1）用户在网管数据中不存在</w:t>
      </w:r>
    </w:p>
    <w:p>
      <w:pPr>
        <w:ind w:left="1159" w:leftChars="527" w:firstLine="44" w:firstLineChars="20"/>
      </w:pPr>
      <w:r>
        <w:rPr>
          <w:rFonts w:hint="eastAsia"/>
        </w:rPr>
        <w:t>处理：</w:t>
      </w:r>
      <w:bookmarkStart w:id="0" w:name="OLE_LINK8"/>
      <w:bookmarkStart w:id="1" w:name="OLE_LINK10"/>
      <w:r>
        <w:rPr>
          <w:rFonts w:hint="eastAsia"/>
        </w:rPr>
        <w:t>未绑号，找运维的装维经理和网格经理绑号后通知我们转自动处理</w:t>
      </w:r>
      <w:bookmarkEnd w:id="0"/>
      <w:bookmarkEnd w:id="1"/>
      <w:r>
        <w:rPr>
          <w:rFonts w:hint="eastAsia"/>
        </w:rPr>
        <w:t>（</w:t>
      </w:r>
      <w:r>
        <w:rPr>
          <w:rFonts w:hint="eastAsia"/>
          <w:color w:val="FF0000"/>
        </w:rPr>
        <w:t>装机业务的话就必须要绑号，拆机的可以直接维护成功</w:t>
      </w:r>
      <w:r>
        <w:rPr>
          <w:rFonts w:hint="eastAsia"/>
        </w:rPr>
        <w:t>）</w:t>
      </w:r>
    </w:p>
    <w:p>
      <w:pPr>
        <w:widowControl w:val="0"/>
        <w:adjustRightInd/>
        <w:snapToGrid/>
        <w:spacing w:after="0"/>
        <w:ind w:firstLine="550" w:firstLineChars="250"/>
        <w:jc w:val="both"/>
      </w:pPr>
      <w:r>
        <w:rPr>
          <w:rFonts w:hint="eastAsia"/>
        </w:rPr>
        <w:t>（2）未指定或错误SoFxID参数</w:t>
      </w:r>
    </w:p>
    <w:p>
      <w:pPr>
        <w:ind w:firstLine="1100" w:firstLineChars="500"/>
      </w:pPr>
      <w:r>
        <w:rPr>
          <w:rFonts w:hint="eastAsia"/>
        </w:rPr>
        <w:t>欠费：开机或复机，缴费转自动</w:t>
      </w:r>
    </w:p>
    <w:p>
      <w:pPr>
        <w:ind w:firstLine="1100" w:firstLineChars="500"/>
      </w:pPr>
      <w:r>
        <w:rPr>
          <w:rFonts w:hint="eastAsia"/>
        </w:rPr>
        <w:t>未绑号：绑号，转自动</w:t>
      </w:r>
    </w:p>
    <w:p>
      <w:pPr>
        <w:widowControl w:val="0"/>
        <w:adjustRightInd/>
        <w:snapToGrid/>
        <w:spacing w:after="0"/>
        <w:ind w:left="1129" w:leftChars="263" w:hanging="550" w:hangingChars="250"/>
        <w:jc w:val="both"/>
      </w:pPr>
      <w:r>
        <w:rPr>
          <w:rFonts w:hint="eastAsia"/>
        </w:rPr>
        <w:t>（3）双归属操作失败（当前设备操作失败，但互助设备操作成功）。用户已停机！</w:t>
      </w:r>
    </w:p>
    <w:p>
      <w:r>
        <w:rPr>
          <w:rFonts w:hint="eastAsia"/>
        </w:rPr>
        <w:t xml:space="preserve">                 查号码状态，（开户下停机），维护成功</w:t>
      </w:r>
    </w:p>
    <w:p>
      <w:pPr>
        <w:ind w:firstLine="550" w:firstLineChars="250"/>
      </w:pPr>
      <w:r>
        <w:rPr>
          <w:rFonts w:hint="eastAsia"/>
        </w:rPr>
        <w:t>（4）"预放号用户已被发放，网管上已有相关数据。"</w:t>
      </w:r>
      <w:r>
        <w:rPr>
          <w:rFonts w:hint="eastAsia"/>
        </w:rPr>
        <w:cr/>
      </w:r>
    </w:p>
    <w:p>
      <w:pPr>
        <w:ind w:firstLine="550" w:firstLineChars="250"/>
      </w:pPr>
      <w:r>
        <w:t xml:space="preserve">   ;||</w:t>
      </w:r>
    </w:p>
    <w:p>
      <w:pPr>
        <w:ind w:firstLine="550" w:firstLineChars="250"/>
      </w:pPr>
      <w:r>
        <w:rPr>
          <w:rFonts w:hint="eastAsia"/>
        </w:rPr>
        <w:t>对己做预放号的号码再次发号指令会出现此种提示，请不要重复放号</w:t>
      </w:r>
    </w:p>
    <w:p>
      <w:pPr>
        <w:ind w:left="1100" w:leftChars="250" w:hanging="550" w:hangingChars="250"/>
      </w:pPr>
      <w:r>
        <w:rPr>
          <w:rFonts w:hint="eastAsia"/>
        </w:rPr>
        <w:t>（5）"无法从给定的信息中获取到SoftXID。此错误可能由以下情况引起：1、指定用户在网管上不存在。2、未指定或错误指定SOFTXIP参数。"</w:t>
      </w:r>
      <w:r>
        <w:t xml:space="preserve"> ;||</w:t>
      </w:r>
    </w:p>
    <w:p>
      <w:pPr>
        <w:ind w:left="1100" w:leftChars="500"/>
      </w:pPr>
      <w:r>
        <w:rPr>
          <w:rFonts w:hint="eastAsia"/>
        </w:rPr>
        <w:t>对无预放号的号码进行绑号，变更业务属性，停机或复机时会出现此种提示</w:t>
      </w:r>
    </w:p>
    <w:p>
      <w:pPr>
        <w:ind w:left="1100" w:leftChars="500"/>
      </w:pPr>
      <w:r>
        <w:rPr>
          <w:rFonts w:hint="eastAsia"/>
        </w:rPr>
        <w:t>请营帐先行放号</w:t>
      </w:r>
    </w:p>
    <w:p>
      <w:pPr>
        <w:ind w:left="1100" w:leftChars="250" w:hanging="550" w:hangingChars="250"/>
      </w:pPr>
      <w:r>
        <w:rPr>
          <w:rFonts w:hint="eastAsia"/>
        </w:rPr>
        <w:t xml:space="preserve">（6）"双归属操作失败（当前设备操作失败,但互助设备操作成功）。用户已停机 </w:t>
      </w:r>
      <w:r>
        <w:t xml:space="preserve">  ;||</w:t>
      </w:r>
    </w:p>
    <w:p>
      <w:pPr>
        <w:ind w:left="1320" w:leftChars="300" w:hanging="660" w:hangingChars="300"/>
      </w:pPr>
      <w:r>
        <w:rPr>
          <w:rFonts w:hint="eastAsia"/>
        </w:rPr>
        <w:t xml:space="preserve">      对己停机用户进行操作会出现此种提示（海特己停机，营门口未停机）</w:t>
      </w:r>
    </w:p>
    <w:p>
      <w:pPr>
        <w:ind w:left="1320" w:leftChars="300" w:hanging="660" w:hangingChars="300"/>
      </w:pPr>
      <w:r>
        <w:rPr>
          <w:rFonts w:hint="eastAsia"/>
        </w:rPr>
        <w:t xml:space="preserve">      I重复停机，IOM标识成功</w:t>
      </w:r>
    </w:p>
    <w:p>
      <w:pPr>
        <w:widowControl w:val="0"/>
        <w:adjustRightInd/>
        <w:snapToGrid/>
        <w:spacing w:after="0"/>
        <w:ind w:firstLine="550" w:firstLineChars="250"/>
        <w:jc w:val="both"/>
      </w:pPr>
      <w:r>
        <w:rPr>
          <w:rFonts w:hint="eastAsia"/>
        </w:rPr>
        <w:t>（7）数据库操作失败：</w:t>
      </w:r>
    </w:p>
    <w:p>
      <w:pPr>
        <w:ind w:left="719" w:leftChars="327" w:firstLine="330" w:firstLineChars="150"/>
      </w:pPr>
      <w:r>
        <w:rPr>
          <w:rFonts w:hint="eastAsia"/>
        </w:rPr>
        <w:t>查NGN 激活 （会话ID）--- 激活系统--看回填信息</w:t>
      </w:r>
      <w:r>
        <w:t>—</w:t>
      </w:r>
    </w:p>
    <w:p>
      <w:pPr>
        <w:ind w:left="990" w:leftChars="450"/>
      </w:pPr>
      <w:r>
        <w:rPr>
          <w:rFonts w:hint="eastAsia"/>
        </w:rPr>
        <w:t>查看路程图，点击NGN(号码激活)，查会话ID，在激活子工单查询选项中，查询会话ID，设置时间为（前一年至当前），</w:t>
      </w:r>
    </w:p>
    <w:p>
      <w:pPr>
        <w:rPr>
          <w:rFonts w:ascii="宋体" w:hAnsi="宋体" w:cs="宋体"/>
          <w:sz w:val="24"/>
        </w:rPr>
      </w:pPr>
      <w:r>
        <w:rPr>
          <w:rFonts w:ascii="宋体" w:hAnsi="宋体" w:cs="宋体"/>
          <w:sz w:val="24"/>
        </w:rPr>
        <w:drawing>
          <wp:inline distT="0" distB="0" distL="0" distR="0">
            <wp:extent cx="3776345" cy="1687830"/>
            <wp:effectExtent l="19050" t="0" r="0" b="0"/>
            <wp:docPr id="56" name="图片 56" descr="NSCONRP@J`P6%R[~}(_E@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NSCONRP@J`P6%R[~}(_E@0W"/>
                    <pic:cNvPicPr>
                      <a:picLocks noChangeAspect="1" noChangeArrowheads="1"/>
                    </pic:cNvPicPr>
                  </pic:nvPicPr>
                  <pic:blipFill>
                    <a:blip r:embed="rId15"/>
                    <a:srcRect/>
                    <a:stretch>
                      <a:fillRect/>
                    </a:stretch>
                  </pic:blipFill>
                  <pic:spPr>
                    <a:xfrm>
                      <a:off x="0" y="0"/>
                      <a:ext cx="3777217" cy="1688303"/>
                    </a:xfrm>
                    <a:prstGeom prst="rect">
                      <a:avLst/>
                    </a:prstGeom>
                    <a:noFill/>
                    <a:ln w="9525">
                      <a:noFill/>
                      <a:miter lim="800000"/>
                      <a:headEnd/>
                      <a:tailEnd/>
                    </a:ln>
                  </pic:spPr>
                </pic:pic>
              </a:graphicData>
            </a:graphic>
          </wp:inline>
        </w:drawing>
      </w:r>
    </w:p>
    <w:p>
      <w:pPr>
        <w:ind w:firstLine="1045" w:firstLineChars="475"/>
      </w:pPr>
      <w:r>
        <w:rPr>
          <w:rFonts w:hint="eastAsia"/>
        </w:rPr>
        <w:t>查询：</w:t>
      </w:r>
    </w:p>
    <w:p>
      <w:pPr>
        <w:rPr>
          <w:rFonts w:ascii="宋体" w:hAnsi="宋体" w:cs="宋体"/>
          <w:sz w:val="24"/>
        </w:rPr>
      </w:pPr>
      <w:r>
        <w:rPr>
          <w:rFonts w:ascii="宋体" w:hAnsi="宋体" w:cs="宋体"/>
          <w:sz w:val="24"/>
        </w:rPr>
        <w:drawing>
          <wp:inline distT="0" distB="0" distL="0" distR="0">
            <wp:extent cx="3761105" cy="2404110"/>
            <wp:effectExtent l="19050" t="0" r="0" b="0"/>
            <wp:docPr id="57" name="图片 57" descr="KI1)UPM7TTC5RL@(UR{)D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KI1)UPM7TTC5RL@(UR{)D_6"/>
                    <pic:cNvPicPr>
                      <a:picLocks noChangeAspect="1" noChangeArrowheads="1"/>
                    </pic:cNvPicPr>
                  </pic:nvPicPr>
                  <pic:blipFill>
                    <a:blip r:embed="rId16"/>
                    <a:srcRect/>
                    <a:stretch>
                      <a:fillRect/>
                    </a:stretch>
                  </pic:blipFill>
                  <pic:spPr>
                    <a:xfrm>
                      <a:off x="0" y="0"/>
                      <a:ext cx="3761425" cy="2404728"/>
                    </a:xfrm>
                    <a:prstGeom prst="rect">
                      <a:avLst/>
                    </a:prstGeom>
                    <a:noFill/>
                    <a:ln w="9525">
                      <a:noFill/>
                      <a:miter lim="800000"/>
                      <a:headEnd/>
                      <a:tailEnd/>
                    </a:ln>
                  </pic:spPr>
                </pic:pic>
              </a:graphicData>
            </a:graphic>
          </wp:inline>
        </w:drawing>
      </w:r>
    </w:p>
    <w:p>
      <w:r>
        <w:rPr>
          <w:rFonts w:hint="eastAsia"/>
        </w:rPr>
        <w:t>其中NS如上情况，则维护成功。</w:t>
      </w:r>
    </w:p>
    <w:p>
      <w:r>
        <w:rPr>
          <w:rFonts w:hint="eastAsia"/>
        </w:rPr>
        <w:t>还有一种情况：</w:t>
      </w:r>
    </w:p>
    <w:p>
      <w:pPr>
        <w:adjustRightInd/>
        <w:snapToGrid/>
        <w:spacing w:after="0"/>
        <w:rPr>
          <w:rFonts w:ascii="宋体" w:hAnsi="宋体" w:eastAsia="宋体" w:cs="宋体"/>
          <w:sz w:val="24"/>
          <w:szCs w:val="24"/>
        </w:rPr>
      </w:pPr>
      <w:r>
        <w:rPr>
          <w:rFonts w:ascii="宋体" w:hAnsi="宋体" w:eastAsia="宋体" w:cs="宋体"/>
          <w:sz w:val="24"/>
          <w:szCs w:val="24"/>
        </w:rPr>
        <w:drawing>
          <wp:inline distT="0" distB="0" distL="0" distR="0">
            <wp:extent cx="2868930" cy="1638300"/>
            <wp:effectExtent l="19050" t="0" r="7620" b="0"/>
            <wp:docPr id="2" name="图片 1" descr="C:\Users\J\AppData\Roaming\Tencent\Users\792014671\QQ\WinTemp\RichOle\{_3MUW8IUAE@93PW~146X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J\AppData\Roaming\Tencent\Users\792014671\QQ\WinTemp\RichOle\{_3MUW8IUAE@93PW~146X58.png"/>
                    <pic:cNvPicPr>
                      <a:picLocks noChangeAspect="1" noChangeArrowheads="1"/>
                    </pic:cNvPicPr>
                  </pic:nvPicPr>
                  <pic:blipFill>
                    <a:blip r:embed="rId17"/>
                    <a:srcRect/>
                    <a:stretch>
                      <a:fillRect/>
                    </a:stretch>
                  </pic:blipFill>
                  <pic:spPr>
                    <a:xfrm>
                      <a:off x="0" y="0"/>
                      <a:ext cx="2872571" cy="1640388"/>
                    </a:xfrm>
                    <a:prstGeom prst="rect">
                      <a:avLst/>
                    </a:prstGeom>
                    <a:noFill/>
                    <a:ln w="9525">
                      <a:noFill/>
                      <a:miter lim="800000"/>
                      <a:headEnd/>
                      <a:tailEnd/>
                    </a:ln>
                  </pic:spPr>
                </pic:pic>
              </a:graphicData>
            </a:graphic>
          </wp:inline>
        </w:drawing>
      </w:r>
    </w:p>
    <w:p>
      <w:r>
        <w:rPr>
          <w:rFonts w:hint="eastAsia"/>
        </w:rPr>
        <w:t>回填信息同样是：数据库操作失败请地市确认是否绑号，绑号后，可维护成功。</w:t>
      </w:r>
    </w:p>
    <w:p>
      <w:pPr>
        <w:pStyle w:val="8"/>
        <w:jc w:val="left"/>
        <w:rPr>
          <w:rFonts w:asciiTheme="majorEastAsia" w:hAnsiTheme="majorEastAsia" w:eastAsiaTheme="majorEastAsia"/>
          <w:sz w:val="30"/>
          <w:szCs w:val="30"/>
        </w:rPr>
      </w:pPr>
      <w:r>
        <w:rPr>
          <w:rFonts w:hint="eastAsia" w:asciiTheme="majorEastAsia" w:hAnsiTheme="majorEastAsia" w:eastAsiaTheme="majorEastAsia"/>
          <w:kern w:val="0"/>
          <w:sz w:val="30"/>
          <w:szCs w:val="30"/>
        </w:rPr>
        <w:t>（3）</w:t>
      </w:r>
      <w:r>
        <w:rPr>
          <w:rFonts w:hint="eastAsia" w:asciiTheme="majorEastAsia" w:hAnsiTheme="majorEastAsia" w:eastAsiaTheme="majorEastAsia"/>
          <w:sz w:val="30"/>
          <w:szCs w:val="30"/>
        </w:rPr>
        <w:t>NGN（停复）</w:t>
      </w:r>
    </w:p>
    <w:p>
      <w:pPr>
        <w:ind w:firstLine="550" w:firstLineChars="250"/>
      </w:pPr>
      <w:r>
        <w:rPr>
          <w:rFonts w:hint="eastAsia"/>
        </w:rPr>
        <w:t>回填信息--获取网元连接失败。</w:t>
      </w:r>
    </w:p>
    <w:p>
      <w:pPr>
        <w:ind w:firstLine="550" w:firstLineChars="250"/>
      </w:pPr>
      <w:r>
        <w:rPr>
          <w:rFonts w:hint="eastAsia"/>
        </w:rPr>
        <w:t>处理：转自动处理。</w:t>
      </w:r>
    </w:p>
    <w:p>
      <w:pPr>
        <w:ind w:firstLine="550" w:firstLineChars="250"/>
      </w:pPr>
      <w:r>
        <w:rPr>
          <w:rFonts w:hint="eastAsia"/>
        </w:rPr>
        <w:t>回填信息：</w:t>
      </w:r>
      <w:bookmarkStart w:id="2" w:name="OLE_LINK12"/>
      <w:bookmarkStart w:id="3" w:name="OLE_LINK13"/>
      <w:r>
        <w:rPr>
          <w:rFonts w:hint="eastAsia"/>
        </w:rPr>
        <w:t>双归属操作失败（当前设备与互助设备操作均失败）。用户已停机</w:t>
      </w:r>
      <w:bookmarkEnd w:id="2"/>
      <w:bookmarkEnd w:id="3"/>
    </w:p>
    <w:p>
      <w:pPr>
        <w:ind w:firstLine="550" w:firstLineChars="250"/>
      </w:pPr>
      <w:r>
        <w:rPr>
          <w:rFonts w:hint="eastAsia"/>
        </w:rPr>
        <w:t>处理：客户服务是“欠费停机”，直接维护成功。</w:t>
      </w:r>
    </w:p>
    <w:p>
      <w:pPr>
        <w:pStyle w:val="14"/>
        <w:ind w:left="516"/>
        <w:rPr>
          <w:rFonts w:ascii="微软雅黑" w:hAnsi="微软雅黑" w:eastAsia="微软雅黑"/>
          <w:kern w:val="0"/>
          <w:sz w:val="22"/>
        </w:rPr>
      </w:pPr>
      <w:r>
        <w:rPr>
          <w:rFonts w:hint="eastAsia" w:ascii="微软雅黑" w:hAnsi="微软雅黑" w:eastAsia="微软雅黑"/>
          <w:kern w:val="0"/>
          <w:sz w:val="22"/>
        </w:rPr>
        <w:t>回填信息："无法从给定的信息中获取到SoftXID。此错误可能由以下情况引起：1、指定用户在网管上不存在。2、未指定或错误指定SOFTXIP参数。"</w:t>
      </w:r>
    </w:p>
    <w:p>
      <w:pPr>
        <w:pStyle w:val="14"/>
        <w:ind w:left="516"/>
        <w:rPr>
          <w:rFonts w:ascii="微软雅黑" w:hAnsi="微软雅黑" w:eastAsia="微软雅黑"/>
          <w:sz w:val="22"/>
        </w:rPr>
      </w:pPr>
      <w:r>
        <w:rPr>
          <w:rFonts w:hint="eastAsia" w:ascii="微软雅黑" w:hAnsi="微软雅黑" w:eastAsia="微软雅黑"/>
          <w:kern w:val="0"/>
          <w:sz w:val="22"/>
        </w:rPr>
        <w:t>处理：“</w:t>
      </w:r>
      <w:r>
        <w:rPr>
          <w:rFonts w:hint="eastAsia" w:ascii="微软雅黑" w:hAnsi="微软雅黑" w:eastAsia="微软雅黑"/>
          <w:sz w:val="22"/>
        </w:rPr>
        <w:t>欠费停机”，直接维护成功。</w:t>
      </w:r>
    </w:p>
    <w:p>
      <w:pPr>
        <w:ind w:left="1100" w:leftChars="500"/>
      </w:pPr>
      <w:r>
        <w:rPr>
          <w:rFonts w:hint="eastAsia"/>
        </w:rPr>
        <w:t>对无预放号的号码进行绑号，变更业务属性，停机或复机时会出现此种提示</w:t>
      </w:r>
    </w:p>
    <w:p>
      <w:pPr>
        <w:ind w:left="1100" w:leftChars="500"/>
      </w:pPr>
      <w:r>
        <w:rPr>
          <w:rFonts w:hint="eastAsia"/>
        </w:rPr>
        <w:t>请营帐先行放号</w:t>
      </w:r>
    </w:p>
    <w:p>
      <w:pPr>
        <w:pStyle w:val="14"/>
        <w:ind w:left="516"/>
        <w:rPr>
          <w:rFonts w:ascii="微软雅黑" w:hAnsi="微软雅黑" w:eastAsia="微软雅黑"/>
          <w:sz w:val="22"/>
        </w:rPr>
      </w:pPr>
    </w:p>
    <w:p>
      <w:pPr>
        <w:pStyle w:val="8"/>
        <w:jc w:val="left"/>
        <w:rPr>
          <w:rFonts w:asciiTheme="majorEastAsia" w:hAnsiTheme="majorEastAsia" w:eastAsiaTheme="majorEastAsia"/>
          <w:sz w:val="30"/>
          <w:szCs w:val="30"/>
        </w:rPr>
      </w:pPr>
      <w:r>
        <w:rPr>
          <w:rFonts w:hint="eastAsia" w:asciiTheme="majorEastAsia" w:hAnsiTheme="majorEastAsia" w:eastAsiaTheme="majorEastAsia"/>
          <w:kern w:val="0"/>
          <w:sz w:val="30"/>
          <w:szCs w:val="30"/>
        </w:rPr>
        <w:t>（4）</w:t>
      </w:r>
      <w:r>
        <w:rPr>
          <w:rFonts w:hint="eastAsia" w:asciiTheme="majorEastAsia" w:hAnsiTheme="majorEastAsia" w:eastAsiaTheme="majorEastAsia"/>
          <w:sz w:val="30"/>
          <w:szCs w:val="30"/>
        </w:rPr>
        <w:t>NGN(拆)</w:t>
      </w:r>
    </w:p>
    <w:p>
      <w:pPr>
        <w:pStyle w:val="14"/>
        <w:ind w:firstLine="110" w:firstLineChars="50"/>
        <w:rPr>
          <w:rFonts w:ascii="微软雅黑" w:hAnsi="微软雅黑" w:eastAsia="微软雅黑"/>
          <w:sz w:val="22"/>
        </w:rPr>
      </w:pPr>
      <w:r>
        <w:rPr>
          <w:rFonts w:hint="eastAsia" w:ascii="微软雅黑" w:hAnsi="微软雅黑" w:eastAsia="微软雅黑"/>
          <w:sz w:val="22"/>
        </w:rPr>
        <w:t xml:space="preserve">       回填信息："用户在网管数据库中不存在。"</w:t>
      </w:r>
    </w:p>
    <w:p>
      <w:pPr>
        <w:pStyle w:val="14"/>
        <w:ind w:firstLine="110" w:firstLineChars="50"/>
        <w:rPr>
          <w:rFonts w:ascii="微软雅黑" w:hAnsi="微软雅黑" w:eastAsia="微软雅黑"/>
          <w:sz w:val="22"/>
        </w:rPr>
      </w:pPr>
      <w:r>
        <w:rPr>
          <w:rFonts w:ascii="微软雅黑" w:hAnsi="微软雅黑" w:eastAsia="微软雅黑"/>
          <w:sz w:val="22"/>
        </w:rPr>
        <w:t xml:space="preserve">   ;||</w:t>
      </w:r>
    </w:p>
    <w:p>
      <w:pPr>
        <w:pStyle w:val="14"/>
        <w:ind w:firstLine="110" w:firstLineChars="50"/>
        <w:rPr>
          <w:rFonts w:ascii="微软雅黑" w:hAnsi="微软雅黑" w:eastAsia="微软雅黑"/>
          <w:sz w:val="22"/>
        </w:rPr>
      </w:pPr>
      <w:r>
        <w:rPr>
          <w:rFonts w:hint="eastAsia" w:ascii="微软雅黑" w:hAnsi="微软雅黑" w:eastAsia="微软雅黑"/>
          <w:sz w:val="22"/>
        </w:rPr>
        <w:t>若为跨局移机不改号NP，业务，先查询是NGN局向还是IMS局向</w:t>
      </w:r>
    </w:p>
    <w:p>
      <w:pPr>
        <w:pStyle w:val="14"/>
        <w:ind w:left="110" w:leftChars="50"/>
        <w:rPr>
          <w:rFonts w:ascii="微软雅黑" w:hAnsi="微软雅黑" w:eastAsia="微软雅黑"/>
          <w:sz w:val="22"/>
        </w:rPr>
      </w:pPr>
      <w:r>
        <w:rPr>
          <w:rFonts w:hint="eastAsia" w:ascii="微软雅黑" w:hAnsi="微软雅黑" w:eastAsia="微软雅黑"/>
          <w:sz w:val="22"/>
        </w:rPr>
        <w:t>若为NGN局向，则信息化处理，查明为什么没有数据，若为IMS局向则IOM中重新解析（待补充）。</w:t>
      </w:r>
    </w:p>
    <w:p>
      <w:pPr>
        <w:pStyle w:val="14"/>
        <w:ind w:left="110" w:leftChars="50"/>
        <w:rPr>
          <w:rFonts w:ascii="微软雅黑" w:hAnsi="微软雅黑" w:eastAsia="微软雅黑"/>
          <w:kern w:val="0"/>
          <w:sz w:val="22"/>
        </w:rPr>
      </w:pPr>
    </w:p>
    <w:p>
      <w:pPr>
        <w:pStyle w:val="8"/>
        <w:jc w:val="left"/>
        <w:rPr>
          <w:shd w:val="clear" w:color="auto" w:fill="FFFFFF"/>
        </w:rPr>
      </w:pPr>
      <w:r>
        <w:rPr>
          <w:rFonts w:hint="eastAsia"/>
          <w:shd w:val="clear" w:color="auto" w:fill="FFFFFF"/>
        </w:rPr>
        <w:t xml:space="preserve">8. </w:t>
      </w:r>
      <w:r>
        <w:rPr>
          <w:rFonts w:hint="eastAsia"/>
        </w:rPr>
        <w:t>卡资源归档、装机定单报竣</w:t>
      </w:r>
    </w:p>
    <w:p>
      <w:r>
        <w:rPr>
          <w:rFonts w:hint="eastAsia"/>
        </w:rPr>
        <w:t>锁定标志为“未锁定”，未处理环节为“资源归档或装机订单报竣”</w:t>
      </w:r>
    </w:p>
    <w:p>
      <w:r>
        <w:rPr>
          <w:rFonts w:hint="eastAsia"/>
        </w:rPr>
        <w:t>处理方法：登陆IOM系统，在菜单施工管理--施工调度--施工处理(定制)中进行异常重发。</w:t>
      </w:r>
    </w:p>
    <w:p/>
    <w:p>
      <w:pPr>
        <w:rPr>
          <w:rFonts w:ascii="宋体" w:hAnsi="宋体" w:cs="宋体"/>
          <w:sz w:val="24"/>
        </w:rPr>
      </w:pPr>
      <w:r>
        <w:rPr>
          <w:rFonts w:ascii="宋体" w:hAnsi="宋体" w:cs="宋体"/>
          <w:sz w:val="24"/>
        </w:rPr>
        <w:drawing>
          <wp:inline distT="0" distB="0" distL="0" distR="0">
            <wp:extent cx="5353050" cy="457200"/>
            <wp:effectExtent l="19050" t="0" r="0" b="0"/>
            <wp:docPr id="18" name="图片 107" descr="9(T_B4GQSPJ8(I_7XC2IA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7" descr="9(T_B4GQSPJ8(I_7XC2IAS8"/>
                    <pic:cNvPicPr>
                      <a:picLocks noChangeAspect="1" noChangeArrowheads="1"/>
                    </pic:cNvPicPr>
                  </pic:nvPicPr>
                  <pic:blipFill>
                    <a:blip r:embed="rId18"/>
                    <a:srcRect/>
                    <a:stretch>
                      <a:fillRect/>
                    </a:stretch>
                  </pic:blipFill>
                  <pic:spPr>
                    <a:xfrm>
                      <a:off x="0" y="0"/>
                      <a:ext cx="5353050" cy="457200"/>
                    </a:xfrm>
                    <a:prstGeom prst="rect">
                      <a:avLst/>
                    </a:prstGeom>
                    <a:noFill/>
                    <a:ln w="9525">
                      <a:noFill/>
                      <a:miter lim="800000"/>
                      <a:headEnd/>
                      <a:tailEnd/>
                    </a:ln>
                  </pic:spPr>
                </pic:pic>
              </a:graphicData>
            </a:graphic>
          </wp:inline>
        </w:drawing>
      </w:r>
    </w:p>
    <w:p>
      <w:r>
        <w:rPr>
          <w:rFonts w:hint="eastAsia"/>
        </w:rPr>
        <w:t>已经资源归档完成，报竣调用失败。在</w:t>
      </w:r>
      <w:r>
        <w:rPr>
          <w:rFonts w:hint="eastAsia"/>
          <w:color w:val="FF0000"/>
        </w:rPr>
        <w:t>公客</w:t>
      </w:r>
      <w:r>
        <w:rPr>
          <w:rFonts w:hint="eastAsia"/>
        </w:rPr>
        <w:t>施工调度中，相关订单所在工区重发。</w:t>
      </w:r>
    </w:p>
    <w:p>
      <w:r>
        <w:rPr>
          <w:rFonts w:hint="eastAsia"/>
        </w:rPr>
        <w:t>若工单状态为K（等待撤改），则表明地市人员操作了撤改，则该订单不能报竣。</w:t>
      </w:r>
    </w:p>
    <w:p/>
    <w:p>
      <w:pPr>
        <w:pStyle w:val="8"/>
        <w:jc w:val="left"/>
        <w:rPr>
          <w:shd w:val="clear" w:color="auto" w:fill="FFFFFF"/>
        </w:rPr>
      </w:pPr>
      <w:bookmarkStart w:id="4" w:name="OLE_LINK11"/>
      <w:bookmarkStart w:id="5" w:name="OLE_LINK9"/>
      <w:r>
        <w:rPr>
          <w:rFonts w:hint="eastAsia"/>
          <w:shd w:val="clear" w:color="auto" w:fill="FFFFFF"/>
        </w:rPr>
        <w:t>9.</w:t>
      </w:r>
      <w:bookmarkEnd w:id="4"/>
      <w:r>
        <w:rPr>
          <w:rFonts w:hint="eastAsia"/>
          <w:shd w:val="clear" w:color="auto" w:fill="FFFFFF"/>
        </w:rPr>
        <w:t xml:space="preserve"> </w:t>
      </w:r>
      <w:r>
        <w:rPr>
          <w:rFonts w:hint="eastAsia"/>
        </w:rPr>
        <w:t>卡装机公司</w:t>
      </w:r>
    </w:p>
    <w:bookmarkEnd w:id="5"/>
    <w:p>
      <w:r>
        <w:rPr>
          <w:rFonts w:hint="eastAsia"/>
        </w:rPr>
        <w:t>锁定标志为“未锁定”，未处理环节为“装机公司(装)”</w:t>
      </w:r>
    </w:p>
    <w:p>
      <w:r>
        <w:rPr>
          <w:rFonts w:hint="eastAsia"/>
        </w:rPr>
        <w:t>处理方法：查</w:t>
      </w:r>
      <w:r>
        <w:rPr>
          <w:rFonts w:hint="eastAsia"/>
          <w:color w:val="FF0000"/>
        </w:rPr>
        <w:t>公客</w:t>
      </w:r>
      <w:r>
        <w:rPr>
          <w:rFonts w:hint="eastAsia"/>
        </w:rPr>
        <w:t>，订单查询.</w:t>
      </w:r>
    </w:p>
    <w:p>
      <w:r>
        <w:rPr>
          <w:rFonts w:hint="eastAsia"/>
        </w:rPr>
        <w:t>(1)若订单流程业务状态</w:t>
      </w:r>
      <w:r>
        <w:t>”</w:t>
      </w:r>
      <w:r>
        <w:rPr>
          <w:rFonts w:hint="eastAsia"/>
        </w:rPr>
        <w:t>退回营业”，则通知前台撤单。</w:t>
      </w:r>
    </w:p>
    <w:p>
      <w:r>
        <w:rPr>
          <w:rFonts w:hint="eastAsia"/>
        </w:rPr>
        <w:t>(2)若公客中查询到卡装机公司卡在维护岗，业务状态为“调用失败”，右侧获得</w:t>
      </w:r>
    </w:p>
    <w:p>
      <w:pPr>
        <w:rPr>
          <w:rFonts w:ascii="宋体" w:hAnsi="宋体" w:cs="宋体"/>
          <w:sz w:val="24"/>
        </w:rPr>
      </w:pPr>
      <w:r>
        <w:rPr>
          <w:rFonts w:ascii="宋体" w:hAnsi="宋体" w:cs="宋体"/>
          <w:sz w:val="24"/>
        </w:rPr>
        <w:drawing>
          <wp:inline distT="0" distB="0" distL="0" distR="0">
            <wp:extent cx="2344420" cy="2141220"/>
            <wp:effectExtent l="19050" t="0" r="0" b="0"/>
            <wp:docPr id="81" name="图片 81" descr="KW2Y@0EU5(VC)D_FB`_Q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KW2Y@0EU5(VC)D_FB`_QC]X"/>
                    <pic:cNvPicPr>
                      <a:picLocks noChangeAspect="1" noChangeArrowheads="1"/>
                    </pic:cNvPicPr>
                  </pic:nvPicPr>
                  <pic:blipFill>
                    <a:blip r:embed="rId19"/>
                    <a:srcRect/>
                    <a:stretch>
                      <a:fillRect/>
                    </a:stretch>
                  </pic:blipFill>
                  <pic:spPr>
                    <a:xfrm>
                      <a:off x="0" y="0"/>
                      <a:ext cx="2344636" cy="2141220"/>
                    </a:xfrm>
                    <a:prstGeom prst="rect">
                      <a:avLst/>
                    </a:prstGeom>
                    <a:noFill/>
                    <a:ln w="9525">
                      <a:noFill/>
                      <a:miter lim="800000"/>
                      <a:headEnd/>
                      <a:tailEnd/>
                    </a:ln>
                  </pic:spPr>
                </pic:pic>
              </a:graphicData>
            </a:graphic>
          </wp:inline>
        </w:drawing>
      </w:r>
      <w:r>
        <w:rPr>
          <w:rFonts w:hint="eastAsia" w:ascii="宋体" w:hAnsi="宋体" w:cs="宋体"/>
          <w:sz w:val="24"/>
        </w:rPr>
        <w:t>Z</w:t>
      </w:r>
    </w:p>
    <w:p>
      <w:r>
        <w:rPr>
          <w:rFonts w:hint="eastAsia"/>
        </w:rPr>
        <w:t>在公客施工调度-施工处理中在工区输入以上工区，并输入工单号重发。</w:t>
      </w:r>
    </w:p>
    <w:p>
      <w:pPr>
        <w:rPr>
          <w:rFonts w:ascii="宋体" w:hAnsi="宋体" w:cs="宋体"/>
          <w:sz w:val="24"/>
        </w:rPr>
      </w:pPr>
      <w:r>
        <w:rPr>
          <w:rFonts w:hint="eastAsia"/>
        </w:rPr>
        <w:t>(3)若</w:t>
      </w:r>
      <w:r>
        <w:rPr>
          <w:rFonts w:ascii="宋体" w:hAnsi="宋体" w:cs="宋体"/>
          <w:sz w:val="24"/>
        </w:rPr>
        <w:t>在维护岗</w:t>
      </w:r>
      <w:r>
        <w:rPr>
          <w:rFonts w:hint="eastAsia" w:ascii="宋体" w:hAnsi="宋体" w:cs="宋体"/>
          <w:sz w:val="24"/>
        </w:rPr>
        <w:t>运行状态</w:t>
      </w:r>
      <w:r>
        <w:rPr>
          <w:rFonts w:hint="eastAsia"/>
        </w:rPr>
        <w:t>“</w:t>
      </w:r>
      <w:r>
        <w:rPr>
          <w:rFonts w:hint="eastAsia" w:ascii="宋体" w:hAnsi="宋体" w:cs="宋体"/>
          <w:sz w:val="24"/>
        </w:rPr>
        <w:t>正在处理</w:t>
      </w:r>
      <w:r>
        <w:rPr>
          <w:rFonts w:hint="eastAsia"/>
        </w:rPr>
        <w:t>”</w:t>
      </w:r>
      <w:r>
        <w:rPr>
          <w:rFonts w:hint="eastAsia" w:ascii="宋体" w:hAnsi="宋体" w:cs="宋体"/>
          <w:sz w:val="24"/>
        </w:rPr>
        <w:t>，业务状态正常，</w:t>
      </w:r>
      <w:r>
        <w:rPr>
          <w:rFonts w:ascii="宋体" w:hAnsi="宋体" w:cs="宋体"/>
          <w:sz w:val="24"/>
        </w:rPr>
        <w:t>就喊他们装机师傅装机完回单就是了</w:t>
      </w:r>
      <w:r>
        <w:rPr>
          <w:rFonts w:hint="eastAsia" w:ascii="宋体" w:hAnsi="宋体" w:cs="宋体"/>
          <w:sz w:val="24"/>
        </w:rPr>
        <w:t>。</w:t>
      </w:r>
      <w:r>
        <w:rPr>
          <w:rFonts w:ascii="宋体" w:hAnsi="宋体" w:cs="宋体"/>
          <w:sz w:val="24"/>
        </w:rPr>
        <w:t>如果是在调度岗</w:t>
      </w:r>
      <w:r>
        <w:rPr>
          <w:rFonts w:hint="eastAsia" w:ascii="宋体" w:hAnsi="宋体" w:cs="宋体"/>
          <w:sz w:val="24"/>
        </w:rPr>
        <w:t>，</w:t>
      </w:r>
      <w:r>
        <w:rPr>
          <w:rFonts w:ascii="宋体" w:hAnsi="宋体" w:cs="宋体"/>
          <w:sz w:val="24"/>
        </w:rPr>
        <w:t>就喊他们派单</w:t>
      </w:r>
      <w:r>
        <w:rPr>
          <w:rFonts w:hint="eastAsia" w:ascii="宋体" w:hAnsi="宋体" w:cs="宋体"/>
          <w:sz w:val="24"/>
        </w:rPr>
        <w:t>。</w:t>
      </w:r>
    </w:p>
    <w:p>
      <w:r>
        <w:rPr>
          <w:rFonts w:hint="eastAsia"/>
        </w:rPr>
        <w:t>(4)若在维护岗中业务状态为“缓装”，则叫地市人员自行登录公客系统在施工调度-缓装转出中操作缓装转出。在此状态时，不能撤单。</w:t>
      </w:r>
    </w:p>
    <w:p>
      <w:r>
        <w:rPr>
          <w:rFonts w:hint="eastAsia"/>
        </w:rPr>
        <w:t>公客界面显示的是缓装，但是在缓装转出中没有找到工单，在延时审核里面找，如果都没有，在公客数据库中查询wo表，其中BUSI_STS字段，若为A（不正常），改为H（缓装状态）。</w:t>
      </w:r>
    </w:p>
    <w:p>
      <w:pPr>
        <w:rPr>
          <w:rFonts w:ascii="宋体" w:hAnsi="宋体" w:cs="宋体"/>
          <w:sz w:val="24"/>
        </w:rPr>
      </w:pPr>
      <w:r>
        <w:rPr>
          <w:rFonts w:hint="eastAsia"/>
        </w:rPr>
        <w:t>（5）公客中查询</w:t>
      </w:r>
    </w:p>
    <w:p>
      <w:r>
        <w:rPr>
          <w:rFonts w:ascii="宋体" w:hAnsi="宋体" w:cs="宋体"/>
          <w:sz w:val="24"/>
        </w:rPr>
        <w:drawing>
          <wp:inline distT="0" distB="0" distL="0" distR="0">
            <wp:extent cx="4179570" cy="443865"/>
            <wp:effectExtent l="19050" t="0" r="0" b="0"/>
            <wp:docPr id="82" name="图片 82" descr="74SMEA7M_WOA`[KLX6LAO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74SMEA7M_WOA`[KLX6LAO4K"/>
                    <pic:cNvPicPr>
                      <a:picLocks noChangeAspect="1" noChangeArrowheads="1"/>
                    </pic:cNvPicPr>
                  </pic:nvPicPr>
                  <pic:blipFill>
                    <a:blip r:embed="rId20"/>
                    <a:srcRect/>
                    <a:stretch>
                      <a:fillRect/>
                    </a:stretch>
                  </pic:blipFill>
                  <pic:spPr>
                    <a:xfrm>
                      <a:off x="0" y="0"/>
                      <a:ext cx="4217218" cy="448035"/>
                    </a:xfrm>
                    <a:prstGeom prst="rect">
                      <a:avLst/>
                    </a:prstGeom>
                    <a:noFill/>
                    <a:ln w="9525">
                      <a:noFill/>
                      <a:miter lim="800000"/>
                      <a:headEnd/>
                      <a:tailEnd/>
                    </a:ln>
                  </pic:spPr>
                </pic:pic>
              </a:graphicData>
            </a:graphic>
          </wp:inline>
        </w:drawing>
      </w:r>
    </w:p>
    <w:p>
      <w:r>
        <w:rPr>
          <w:rFonts w:hint="eastAsia"/>
        </w:rPr>
        <w:t>单子在维护岗，装机师傅正常操作回单就是了。</w:t>
      </w:r>
    </w:p>
    <w:p>
      <w:pPr>
        <w:rPr>
          <w:highlight w:val="white"/>
        </w:rPr>
      </w:pPr>
      <w:r>
        <w:rPr>
          <w:rFonts w:hint="eastAsia"/>
          <w:highlight w:val="white"/>
        </w:rPr>
        <w:t>（6）撤单</w:t>
      </w:r>
    </w:p>
    <w:p>
      <w:pPr>
        <w:rPr>
          <w:color w:val="FF0000"/>
          <w:highlight w:val="white"/>
        </w:rPr>
      </w:pPr>
      <w:r>
        <w:rPr>
          <w:rFonts w:hint="eastAsia"/>
          <w:color w:val="FF0000"/>
          <w:highlight w:val="white"/>
        </w:rPr>
        <w:t>撤单时先在营帐上电撤单受理，然后再点撤单。</w:t>
      </w:r>
    </w:p>
    <w:p>
      <w:pPr>
        <w:rPr>
          <w:highlight w:val="white"/>
        </w:rPr>
      </w:pPr>
      <w:r>
        <w:rPr>
          <w:rFonts w:hint="eastAsia"/>
          <w:highlight w:val="white"/>
        </w:rPr>
        <w:t>在调度岗时，则派单到维护岗，操作失败回单中的撤单，当报错信息为(退单失败)：</w:t>
      </w:r>
    </w:p>
    <w:p>
      <w:pPr>
        <w:adjustRightInd/>
        <w:snapToGrid/>
        <w:spacing w:after="0"/>
        <w:rPr>
          <w:rFonts w:ascii="宋体" w:hAnsi="宋体" w:eastAsia="宋体" w:cs="宋体"/>
          <w:sz w:val="24"/>
          <w:szCs w:val="24"/>
        </w:rPr>
      </w:pPr>
      <w:r>
        <w:rPr>
          <w:rFonts w:ascii="宋体" w:hAnsi="宋体" w:eastAsia="宋体" w:cs="宋体"/>
          <w:sz w:val="24"/>
          <w:szCs w:val="24"/>
        </w:rPr>
        <w:drawing>
          <wp:inline distT="0" distB="0" distL="0" distR="0">
            <wp:extent cx="4895850" cy="1750060"/>
            <wp:effectExtent l="19050" t="0" r="0" b="0"/>
            <wp:docPr id="10" name="图片 1" descr="C:\Users\J\AppData\Roaming\Tencent\Users\792014671\QQ\WinTemp\RichOle\2BKGRK}1)622DI{QG)}G(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C:\Users\J\AppData\Roaming\Tencent\Users\792014671\QQ\WinTemp\RichOle\2BKGRK}1)622DI{QG)}G(RI.png"/>
                    <pic:cNvPicPr>
                      <a:picLocks noChangeAspect="1" noChangeArrowheads="1"/>
                    </pic:cNvPicPr>
                  </pic:nvPicPr>
                  <pic:blipFill>
                    <a:blip r:embed="rId21"/>
                    <a:srcRect/>
                    <a:stretch>
                      <a:fillRect/>
                    </a:stretch>
                  </pic:blipFill>
                  <pic:spPr>
                    <a:xfrm>
                      <a:off x="0" y="0"/>
                      <a:ext cx="4902194" cy="1752766"/>
                    </a:xfrm>
                    <a:prstGeom prst="rect">
                      <a:avLst/>
                    </a:prstGeom>
                    <a:noFill/>
                    <a:ln w="9525">
                      <a:noFill/>
                      <a:miter lim="800000"/>
                      <a:headEnd/>
                      <a:tailEnd/>
                    </a:ln>
                  </pic:spPr>
                </pic:pic>
              </a:graphicData>
            </a:graphic>
          </wp:inline>
        </w:drawing>
      </w:r>
    </w:p>
    <w:p>
      <w:pPr>
        <w:adjustRightInd/>
        <w:snapToGrid/>
        <w:spacing w:after="0"/>
        <w:rPr>
          <w:rFonts w:ascii="微软雅黑" w:hAnsi="微软雅黑" w:cs="宋体"/>
        </w:rPr>
      </w:pPr>
      <w:r>
        <w:rPr>
          <w:rFonts w:hint="eastAsia" w:ascii="微软雅黑" w:hAnsi="微软雅黑" w:cs="宋体"/>
        </w:rPr>
        <w:t>此错误，交由信息化处理。</w:t>
      </w:r>
    </w:p>
    <w:p>
      <w:pPr>
        <w:adjustRightInd/>
        <w:snapToGrid/>
        <w:spacing w:after="0"/>
        <w:rPr>
          <w:rFonts w:ascii="微软雅黑" w:hAnsi="微软雅黑" w:cs="宋体"/>
        </w:rPr>
      </w:pPr>
      <w:r>
        <w:rPr>
          <w:rFonts w:hint="eastAsia" w:ascii="微软雅黑" w:hAnsi="微软雅黑" w:cs="宋体"/>
        </w:rPr>
        <w:t>原因：工单不存在。</w:t>
      </w:r>
    </w:p>
    <w:p>
      <w:pPr>
        <w:adjustRightInd/>
        <w:snapToGrid/>
        <w:spacing w:after="0"/>
        <w:rPr>
          <w:rFonts w:ascii="宋体" w:hAnsi="宋体" w:eastAsia="宋体" w:cs="宋体"/>
          <w:sz w:val="24"/>
          <w:szCs w:val="24"/>
        </w:rPr>
      </w:pPr>
      <w:r>
        <w:rPr>
          <w:rFonts w:ascii="宋体" w:hAnsi="宋体" w:eastAsia="宋体" w:cs="宋体"/>
          <w:sz w:val="24"/>
          <w:szCs w:val="24"/>
        </w:rPr>
        <w:drawing>
          <wp:inline distT="0" distB="0" distL="0" distR="0">
            <wp:extent cx="3577590" cy="1271905"/>
            <wp:effectExtent l="19050" t="0" r="3810" b="0"/>
            <wp:docPr id="23" name="图片 1" descr="C:\Users\J\AppData\Roaming\Tencent\Users\792014671\QQ\WinTemp\RichOle\`C}7$I((${9BFUOF2F(B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C:\Users\J\AppData\Roaming\Tencent\Users\792014671\QQ\WinTemp\RichOle\`C}7$I((${9BFUOF2F(B764.png"/>
                    <pic:cNvPicPr>
                      <a:picLocks noChangeAspect="1" noChangeArrowheads="1"/>
                    </pic:cNvPicPr>
                  </pic:nvPicPr>
                  <pic:blipFill>
                    <a:blip r:embed="rId22"/>
                    <a:srcRect/>
                    <a:stretch>
                      <a:fillRect/>
                    </a:stretch>
                  </pic:blipFill>
                  <pic:spPr>
                    <a:xfrm>
                      <a:off x="0" y="0"/>
                      <a:ext cx="3577590" cy="1272155"/>
                    </a:xfrm>
                    <a:prstGeom prst="rect">
                      <a:avLst/>
                    </a:prstGeom>
                    <a:noFill/>
                    <a:ln w="9525">
                      <a:noFill/>
                      <a:miter lim="800000"/>
                      <a:headEnd/>
                      <a:tailEnd/>
                    </a:ln>
                  </pic:spPr>
                </pic:pic>
              </a:graphicData>
            </a:graphic>
          </wp:inline>
        </w:drawing>
      </w:r>
    </w:p>
    <w:p>
      <w:pPr>
        <w:adjustRightInd/>
        <w:snapToGrid/>
        <w:spacing w:after="0"/>
        <w:rPr>
          <w:rFonts w:ascii="微软雅黑" w:hAnsi="微软雅黑" w:cs="宋体"/>
        </w:rPr>
      </w:pPr>
      <w:r>
        <w:rPr>
          <w:rFonts w:hint="eastAsia" w:ascii="微软雅黑" w:hAnsi="微软雅黑" w:cs="宋体"/>
        </w:rPr>
        <w:t>让营业厅直接前台撤单  然后再正常回单装机公司环节 作废公客。</w:t>
      </w:r>
    </w:p>
    <w:p>
      <w:pPr>
        <w:adjustRightInd/>
        <w:snapToGrid/>
        <w:spacing w:after="0"/>
        <w:rPr>
          <w:rFonts w:ascii="微软雅黑" w:hAnsi="微软雅黑" w:cs="宋体"/>
        </w:rPr>
      </w:pPr>
    </w:p>
    <w:p>
      <w:pPr>
        <w:rPr>
          <w:highlight w:val="white"/>
        </w:rPr>
      </w:pPr>
      <w:r>
        <w:rPr>
          <w:rFonts w:hint="eastAsia"/>
          <w:highlight w:val="white"/>
        </w:rPr>
        <w:t>（7）订单报竣调用失败</w:t>
      </w:r>
    </w:p>
    <w:p>
      <w:pPr>
        <w:rPr>
          <w:highlight w:val="white"/>
        </w:rPr>
      </w:pPr>
      <w:r>
        <w:rPr>
          <w:rFonts w:hint="eastAsia"/>
          <w:highlight w:val="white"/>
        </w:rPr>
        <w:t>在报竣调用失败，跟代码，出现xml中success字段中值为NO，则表示订单来来源上级系统CB/B侧传过来的信息为空或有误，需找信息化处理。</w:t>
      </w:r>
    </w:p>
    <w:p>
      <w:pPr>
        <w:rPr>
          <w:highlight w:val="white"/>
        </w:rPr>
      </w:pPr>
      <w:r>
        <w:rPr>
          <w:rFonts w:hint="eastAsia"/>
          <w:highlight w:val="white"/>
        </w:rPr>
        <w:t>（8）公客中显示已经报竣，IOM中查询装机公司正在处理中</w:t>
      </w:r>
    </w:p>
    <w:p>
      <w:r>
        <w:rPr>
          <w:rFonts w:hint="eastAsia"/>
        </w:rPr>
        <w:t>第一步： 登录公客数据库，查询so 表， 查看 ext_wo_nbr 是否等于 IOM页面上装机公司的工单号，如果不等于则，</w:t>
      </w:r>
    </w:p>
    <w:p>
      <w:r>
        <w:rPr>
          <w:rFonts w:hint="eastAsia"/>
        </w:rPr>
        <w:t xml:space="preserve">     更新so 表中的ext_wo_nbr 为 IOm页面上的工单号--204554382</w:t>
      </w:r>
    </w:p>
    <w:p>
      <w:pPr>
        <w:rPr>
          <w:highlight w:val="white"/>
        </w:rPr>
      </w:pPr>
      <w:r>
        <w:rPr>
          <w:rFonts w:hint="eastAsia"/>
        </w:rPr>
        <w:t>第二步： 公客系统报竣环节重发-改run_sts为D：</w:t>
      </w:r>
    </w:p>
    <w:p>
      <w:pPr>
        <w:pStyle w:val="8"/>
        <w:numPr>
          <w:ilvl w:val="0"/>
          <w:numId w:val="1"/>
        </w:numPr>
        <w:jc w:val="left"/>
        <w:rPr>
          <w:shd w:val="clear" w:color="auto" w:fill="FFFFFF"/>
        </w:rPr>
      </w:pPr>
      <w:r>
        <w:rPr>
          <w:rFonts w:hint="eastAsia"/>
        </w:rPr>
        <w:t>卡SDC</w:t>
      </w:r>
    </w:p>
    <w:p>
      <w:r>
        <w:rPr>
          <w:rFonts w:hint="eastAsia"/>
        </w:rPr>
        <w:t>BSS没有数据：</w:t>
      </w:r>
    </w:p>
    <w:p>
      <w:pPr>
        <w:rPr>
          <w:rFonts w:ascii="Arial" w:hAnsi="Arial" w:cs="Arial"/>
        </w:rPr>
      </w:pPr>
      <w:r>
        <w:rPr>
          <w:rFonts w:hint="eastAsia"/>
        </w:rPr>
        <w:t>在激活系统</w:t>
      </w:r>
      <w:r>
        <w:rPr>
          <w:rFonts w:hint="eastAsia" w:ascii="Arial" w:hAnsi="Arial" w:cs="Arial"/>
        </w:rPr>
        <w:t>（查询回填信息）：若为---查逻辑号码或者物理号码已有记录重复，请重新输入。</w:t>
      </w:r>
    </w:p>
    <w:p>
      <w:r>
        <w:rPr>
          <w:rFonts w:hint="eastAsia"/>
        </w:rPr>
        <w:t>处理方法：在BSS查看用户是否真实存在（在网用户），是则撤改单；若指定记录未找到，且为语音拆机，或用户开机，则维护成功</w:t>
      </w:r>
    </w:p>
    <w:p>
      <w:pPr>
        <w:rPr>
          <w:rFonts w:ascii="Courier New" w:hAnsi="Courier New"/>
          <w:color w:val="008080"/>
          <w:sz w:val="21"/>
          <w:szCs w:val="21"/>
          <w:highlight w:val="white"/>
        </w:rPr>
      </w:pPr>
    </w:p>
    <w:p>
      <w:pPr>
        <w:pStyle w:val="8"/>
        <w:numPr>
          <w:ilvl w:val="0"/>
          <w:numId w:val="1"/>
        </w:numPr>
        <w:jc w:val="left"/>
        <w:rPr>
          <w:shd w:val="clear" w:color="auto" w:fill="FFFFFF"/>
        </w:rPr>
      </w:pPr>
      <w:r>
        <w:rPr>
          <w:rFonts w:hint="eastAsia"/>
        </w:rPr>
        <w:t>卡EMS</w:t>
      </w:r>
      <w:r>
        <w:t xml:space="preserve"> </w:t>
      </w:r>
      <w:r>
        <w:rPr>
          <w:rFonts w:hint="eastAsia"/>
        </w:rPr>
        <w:t>、</w:t>
      </w:r>
      <w:r>
        <w:t xml:space="preserve">IMS </w:t>
      </w:r>
      <w:r>
        <w:rPr>
          <w:rFonts w:hint="eastAsia"/>
        </w:rPr>
        <w:t>、RMS</w:t>
      </w:r>
    </w:p>
    <w:p>
      <w:pPr>
        <w:rPr>
          <w:b/>
        </w:rPr>
      </w:pPr>
      <w:r>
        <w:rPr>
          <w:rFonts w:hint="eastAsia"/>
          <w:b/>
        </w:rPr>
        <w:t>卡EMS：</w:t>
      </w:r>
    </w:p>
    <w:p>
      <w:r>
        <w:rPr>
          <w:rFonts w:hint="eastAsia"/>
        </w:rPr>
        <w:t>拆机--回填信息为：缺少参数180006。------维护成功；</w:t>
      </w:r>
    </w:p>
    <w:p>
      <w:r>
        <w:rPr>
          <w:rFonts w:hint="eastAsia"/>
        </w:rPr>
        <w:t>若回填信息不是缺少参数，卡EMS平台（装），则咨询本地运维。</w:t>
      </w:r>
    </w:p>
    <w:p>
      <w:r>
        <w:rPr>
          <w:rFonts w:hint="eastAsia"/>
        </w:rPr>
        <w:t>若卡：</w:t>
      </w:r>
      <w:r>
        <w:t>EMS平台(拆</w:t>
      </w:r>
      <w:r>
        <w:rPr>
          <w:rFonts w:hint="eastAsia"/>
        </w:rPr>
        <w:t>)</w:t>
      </w:r>
    </w:p>
    <w:p>
      <w:r>
        <w:rPr>
          <w:rFonts w:hint="eastAsia"/>
        </w:rPr>
        <w:t>维护成功。</w:t>
      </w:r>
    </w:p>
    <w:p/>
    <w:p>
      <w:pPr>
        <w:rPr>
          <w:b/>
        </w:rPr>
      </w:pPr>
      <w:r>
        <w:rPr>
          <w:rFonts w:hint="eastAsia"/>
          <w:b/>
        </w:rPr>
        <w:t>卡</w:t>
      </w:r>
      <w:r>
        <w:rPr>
          <w:b/>
        </w:rPr>
        <w:t>IMS</w:t>
      </w:r>
      <w:r>
        <w:rPr>
          <w:rFonts w:hint="eastAsia"/>
          <w:b/>
        </w:rPr>
        <w:t>：</w:t>
      </w:r>
    </w:p>
    <w:p>
      <w:r>
        <w:rPr>
          <w:rFonts w:hint="eastAsia"/>
        </w:rPr>
        <w:t>IMS</w:t>
      </w:r>
      <w:r>
        <w:t>认证平台(停复)</w:t>
      </w:r>
    </w:p>
    <w:p>
      <w:r>
        <w:rPr>
          <w:rFonts w:hint="eastAsia"/>
        </w:rPr>
        <w:t>回填信息如下：</w:t>
      </w:r>
    </w:p>
    <w:p>
      <w:pPr>
        <w:adjustRightInd/>
        <w:snapToGrid/>
        <w:spacing w:after="0"/>
        <w:rPr>
          <w:rFonts w:ascii="宋体" w:hAnsi="宋体" w:eastAsia="宋体" w:cs="宋体"/>
          <w:sz w:val="24"/>
          <w:szCs w:val="24"/>
        </w:rPr>
      </w:pPr>
      <w:r>
        <w:rPr>
          <w:rFonts w:ascii="宋体" w:hAnsi="宋体" w:eastAsia="宋体" w:cs="宋体"/>
          <w:sz w:val="24"/>
          <w:szCs w:val="24"/>
        </w:rPr>
        <w:drawing>
          <wp:inline distT="0" distB="0" distL="0" distR="0">
            <wp:extent cx="3162935" cy="2476500"/>
            <wp:effectExtent l="19050" t="0" r="0" b="0"/>
            <wp:docPr id="7" name="图片 1" descr="C:\Users\J\AppData\Roaming\Tencent\Users\792014671\QQ\WinTemp\RichOle\R_6ID5``6UZJ9PIMLEFER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C:\Users\J\AppData\Roaming\Tencent\Users\792014671\QQ\WinTemp\RichOle\R_6ID5``6UZJ9PIMLEFERHT.png"/>
                    <pic:cNvPicPr>
                      <a:picLocks noChangeAspect="1" noChangeArrowheads="1"/>
                    </pic:cNvPicPr>
                  </pic:nvPicPr>
                  <pic:blipFill>
                    <a:blip r:embed="rId23"/>
                    <a:srcRect/>
                    <a:stretch>
                      <a:fillRect/>
                    </a:stretch>
                  </pic:blipFill>
                  <pic:spPr>
                    <a:xfrm>
                      <a:off x="0" y="0"/>
                      <a:ext cx="3166807" cy="2479363"/>
                    </a:xfrm>
                    <a:prstGeom prst="rect">
                      <a:avLst/>
                    </a:prstGeom>
                    <a:noFill/>
                    <a:ln w="9525">
                      <a:noFill/>
                      <a:miter lim="800000"/>
                      <a:headEnd/>
                      <a:tailEnd/>
                    </a:ln>
                  </pic:spPr>
                </pic:pic>
              </a:graphicData>
            </a:graphic>
          </wp:inline>
        </w:drawing>
      </w:r>
    </w:p>
    <w:p>
      <w:pPr>
        <w:rPr>
          <w:rFonts w:ascii="微软雅黑" w:hAnsi="微软雅黑"/>
        </w:rPr>
      </w:pPr>
      <w:r>
        <w:rPr>
          <w:rFonts w:hint="eastAsia" w:ascii="微软雅黑" w:hAnsi="微软雅黑"/>
        </w:rPr>
        <w:t>首先在数据库中确认，是否为IMS局向，</w:t>
      </w:r>
    </w:p>
    <w:p>
      <w:pPr>
        <w:rPr>
          <w:rFonts w:ascii="微软雅黑" w:hAnsi="微软雅黑" w:cs="Courier New"/>
        </w:rPr>
      </w:pPr>
      <w:r>
        <w:rPr>
          <w:rFonts w:ascii="微软雅黑" w:hAnsi="微软雅黑" w:cs="Courier New"/>
          <w:highlight w:val="white"/>
        </w:rPr>
        <w:t>select a.*,a.rowid from so_addr a where  a.so_nbr='203165609' ;</w:t>
      </w:r>
    </w:p>
    <w:p>
      <w:pPr>
        <w:rPr>
          <w:rFonts w:ascii="微软雅黑" w:hAnsi="微软雅黑" w:cs="Courier New"/>
        </w:rPr>
      </w:pPr>
      <w:r>
        <w:rPr>
          <w:rFonts w:hint="eastAsia" w:ascii="微软雅黑" w:hAnsi="微软雅黑" w:cs="Courier New"/>
        </w:rPr>
        <w:t>根据内部订单号码查。</w:t>
      </w:r>
    </w:p>
    <w:p>
      <w:pPr>
        <w:rPr>
          <w:rFonts w:ascii="微软雅黑" w:hAnsi="微软雅黑" w:cs="Courier New"/>
        </w:rPr>
      </w:pPr>
      <w:r>
        <w:rPr>
          <w:rFonts w:hint="eastAsia" w:ascii="微软雅黑" w:hAnsi="微软雅黑" w:cs="Courier New"/>
        </w:rPr>
        <w:t>在ExchID中若是以17开头，则是IMS局向，在IOM系统冲查看发送的命令。</w:t>
      </w:r>
    </w:p>
    <w:p>
      <w:pPr>
        <w:rPr>
          <w:rFonts w:ascii="微软雅黑" w:hAnsi="微软雅黑" w:cs="Courier New"/>
        </w:rPr>
      </w:pPr>
      <w:r>
        <w:rPr>
          <w:rFonts w:hint="eastAsia" w:ascii="微软雅黑" w:hAnsi="微软雅黑" w:cs="Courier New"/>
        </w:rPr>
        <w:t>查明此单是否之前有迁转，从NGN局向迁转到IMS局向，造成实行IMS网元命令失败。</w:t>
      </w:r>
    </w:p>
    <w:p>
      <w:pPr>
        <w:widowControl w:val="0"/>
        <w:autoSpaceDE w:val="0"/>
        <w:autoSpaceDN w:val="0"/>
        <w:snapToGrid/>
        <w:spacing w:after="0"/>
        <w:rPr>
          <w:rFonts w:ascii="微软雅黑" w:hAnsi="微软雅黑" w:cs="Courier New"/>
        </w:rPr>
      </w:pPr>
    </w:p>
    <w:p>
      <w:pPr>
        <w:widowControl w:val="0"/>
        <w:autoSpaceDE w:val="0"/>
        <w:autoSpaceDN w:val="0"/>
        <w:snapToGrid/>
        <w:spacing w:after="0"/>
        <w:rPr>
          <w:rFonts w:ascii="微软雅黑" w:hAnsi="微软雅黑" w:cs="Courier New"/>
          <w:color w:val="000000" w:themeColor="text1"/>
          <w:highlight w:val="white"/>
        </w:rPr>
      </w:pPr>
      <w:r>
        <w:rPr>
          <w:rFonts w:hint="eastAsia" w:ascii="微软雅黑" w:hAnsi="微软雅黑" w:cs="Courier New"/>
        </w:rPr>
        <w:t>IMS开户：</w:t>
      </w:r>
    </w:p>
    <w:p>
      <w:pPr>
        <w:adjustRightInd/>
        <w:snapToGrid/>
        <w:spacing w:after="0"/>
        <w:rPr>
          <w:rFonts w:ascii="宋体" w:hAnsi="宋体" w:eastAsia="宋体" w:cs="宋体"/>
          <w:sz w:val="24"/>
          <w:szCs w:val="24"/>
        </w:rPr>
      </w:pPr>
      <w:r>
        <w:rPr>
          <w:rFonts w:ascii="宋体" w:hAnsi="宋体" w:eastAsia="宋体" w:cs="宋体"/>
          <w:sz w:val="24"/>
          <w:szCs w:val="24"/>
        </w:rPr>
        <w:drawing>
          <wp:inline distT="0" distB="0" distL="0" distR="0">
            <wp:extent cx="3426460" cy="2947035"/>
            <wp:effectExtent l="19050" t="0" r="2166" b="0"/>
            <wp:docPr id="14" name="图片 1" descr="C:\Users\J\AppData\Roaming\Tencent\Users\792014671\QQ\WinTemp\RichOle\U47U$G%FFM`]OJ`~)P@KZ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C:\Users\J\AppData\Roaming\Tencent\Users\792014671\QQ\WinTemp\RichOle\U47U$G%FFM`]OJ`~)P@KZ5C.png"/>
                    <pic:cNvPicPr>
                      <a:picLocks noChangeAspect="1" noChangeArrowheads="1"/>
                    </pic:cNvPicPr>
                  </pic:nvPicPr>
                  <pic:blipFill>
                    <a:blip r:embed="rId24"/>
                    <a:srcRect/>
                    <a:stretch>
                      <a:fillRect/>
                    </a:stretch>
                  </pic:blipFill>
                  <pic:spPr>
                    <a:xfrm>
                      <a:off x="0" y="0"/>
                      <a:ext cx="3426834" cy="2947380"/>
                    </a:xfrm>
                    <a:prstGeom prst="rect">
                      <a:avLst/>
                    </a:prstGeom>
                    <a:noFill/>
                    <a:ln w="9525">
                      <a:noFill/>
                      <a:miter lim="800000"/>
                      <a:headEnd/>
                      <a:tailEnd/>
                    </a:ln>
                  </pic:spPr>
                </pic:pic>
              </a:graphicData>
            </a:graphic>
          </wp:inline>
        </w:drawing>
      </w:r>
    </w:p>
    <w:p>
      <w:pPr>
        <w:widowControl w:val="0"/>
        <w:autoSpaceDE w:val="0"/>
        <w:autoSpaceDN w:val="0"/>
        <w:snapToGrid/>
        <w:spacing w:after="0"/>
        <w:rPr>
          <w:rFonts w:ascii="微软雅黑" w:hAnsi="微软雅黑" w:cs="Courier New"/>
        </w:rPr>
      </w:pPr>
      <w:r>
        <w:rPr>
          <w:rFonts w:hint="eastAsia" w:ascii="微软雅黑" w:hAnsi="微软雅黑" w:cs="Courier New"/>
          <w:highlight w:val="white"/>
        </w:rPr>
        <w:t>处理：如果是迁转单IMS（装）卡单，查询目前局向IMS局向，则让地市确定迁转前是否为NGN局向，若是，则将此号码</w:t>
      </w:r>
      <w:r>
        <w:rPr>
          <w:rFonts w:hint="eastAsia" w:ascii="微软雅黑" w:hAnsi="微软雅黑" w:cs="Courier New"/>
        </w:rPr>
        <w:t>先退网再重新入网。</w:t>
      </w:r>
    </w:p>
    <w:p>
      <w:pPr>
        <w:widowControl w:val="0"/>
        <w:autoSpaceDE w:val="0"/>
        <w:autoSpaceDN w:val="0"/>
        <w:snapToGrid/>
        <w:spacing w:after="0"/>
        <w:rPr>
          <w:rFonts w:ascii="微软雅黑" w:hAnsi="微软雅黑" w:cs="Courier New"/>
        </w:rPr>
      </w:pPr>
    </w:p>
    <w:p>
      <w:pPr>
        <w:rPr>
          <w:rFonts w:ascii="微软雅黑" w:hAnsi="微软雅黑"/>
          <w:strike/>
          <w:shd w:val="clear" w:color="auto" w:fill="FFFFFF"/>
        </w:rPr>
      </w:pPr>
      <w:r>
        <w:rPr>
          <w:rFonts w:hint="eastAsia" w:ascii="微软雅黑" w:hAnsi="微软雅黑"/>
          <w:shd w:val="clear" w:color="auto" w:fill="FFFFFF"/>
        </w:rPr>
        <w:t>（</w:t>
      </w:r>
      <w:r>
        <w:rPr>
          <w:rFonts w:hint="eastAsia" w:ascii="微软雅黑" w:hAnsi="微软雅黑"/>
          <w:strike/>
          <w:shd w:val="clear" w:color="auto" w:fill="FFFFFF"/>
        </w:rPr>
        <w:t>在IOM集成订单管理系统中是IMS局向，但该号码业务属性实际是NGN属性。</w:t>
      </w:r>
    </w:p>
    <w:p>
      <w:pPr>
        <w:rPr>
          <w:rFonts w:ascii="微软雅黑" w:hAnsi="微软雅黑"/>
          <w:shd w:val="clear" w:color="auto" w:fill="FFFFFF"/>
        </w:rPr>
      </w:pPr>
      <w:r>
        <w:rPr>
          <w:rFonts w:hint="eastAsia" w:ascii="微软雅黑" w:hAnsi="微软雅黑"/>
          <w:strike/>
          <w:shd w:val="clear" w:color="auto" w:fill="FFFFFF"/>
        </w:rPr>
        <w:t>撤单重录，选择正确的NGN局向。</w:t>
      </w:r>
      <w:r>
        <w:rPr>
          <w:rFonts w:hint="eastAsia" w:ascii="微软雅黑" w:hAnsi="微软雅黑"/>
          <w:shd w:val="clear" w:color="auto" w:fill="FFFFFF"/>
        </w:rPr>
        <w:t>）</w:t>
      </w:r>
    </w:p>
    <w:p>
      <w:pPr>
        <w:widowControl w:val="0"/>
        <w:autoSpaceDE w:val="0"/>
        <w:autoSpaceDN w:val="0"/>
        <w:snapToGrid/>
        <w:spacing w:after="0"/>
        <w:rPr>
          <w:rFonts w:ascii="微软雅黑" w:hAnsi="微软雅黑" w:cs="Courier New"/>
        </w:rPr>
      </w:pPr>
      <w:r>
        <w:rPr>
          <w:rFonts w:hint="eastAsia" w:ascii="微软雅黑" w:hAnsi="微软雅黑" w:cs="Courier New"/>
        </w:rPr>
        <w:t>在IMS（拆）环节中不可以直接维护成功。</w:t>
      </w:r>
    </w:p>
    <w:p>
      <w:pPr>
        <w:widowControl w:val="0"/>
        <w:autoSpaceDE w:val="0"/>
        <w:autoSpaceDN w:val="0"/>
        <w:snapToGrid/>
        <w:spacing w:after="0"/>
        <w:rPr>
          <w:rFonts w:ascii="微软雅黑" w:hAnsi="微软雅黑" w:cs="Courier New"/>
        </w:rPr>
      </w:pPr>
    </w:p>
    <w:p>
      <w:pPr>
        <w:widowControl w:val="0"/>
        <w:autoSpaceDE w:val="0"/>
        <w:autoSpaceDN w:val="0"/>
        <w:snapToGrid/>
        <w:spacing w:after="0"/>
        <w:rPr>
          <w:rFonts w:ascii="微软雅黑" w:hAnsi="微软雅黑" w:cs="Courier New"/>
          <w:highlight w:val="white"/>
        </w:rPr>
      </w:pPr>
      <w:r>
        <w:rPr>
          <w:rFonts w:hint="eastAsia" w:ascii="微软雅黑" w:hAnsi="微软雅黑"/>
        </w:rPr>
        <w:t>若在IMS环节，需要重新解析订单时，将so表中数据删除，然后在</w:t>
      </w:r>
      <w:r>
        <w:rPr>
          <w:rFonts w:ascii="微软雅黑" w:hAnsi="微软雅黑" w:cs="Courier New"/>
          <w:highlight w:val="white"/>
        </w:rPr>
        <w:t>inter_service_order</w:t>
      </w:r>
      <w:r>
        <w:rPr>
          <w:rFonts w:hint="eastAsia" w:ascii="微软雅黑" w:hAnsi="微软雅黑" w:cs="Courier New"/>
          <w:highlight w:val="white"/>
        </w:rPr>
        <w:t>，</w:t>
      </w:r>
      <w:r>
        <w:rPr>
          <w:rFonts w:ascii="微软雅黑" w:hAnsi="微软雅黑" w:cs="Courier New"/>
          <w:highlight w:val="white"/>
        </w:rPr>
        <w:t>inter_msg_center</w:t>
      </w:r>
      <w:r>
        <w:rPr>
          <w:rFonts w:hint="eastAsia" w:ascii="微软雅黑" w:hAnsi="微软雅黑" w:cs="Courier New"/>
          <w:highlight w:val="white"/>
        </w:rPr>
        <w:t>，</w:t>
      </w:r>
      <w:r>
        <w:rPr>
          <w:rFonts w:ascii="微软雅黑" w:hAnsi="微软雅黑" w:cs="Courier New"/>
          <w:highlight w:val="white"/>
        </w:rPr>
        <w:t xml:space="preserve">inter_msg_center_arc </w:t>
      </w:r>
      <w:r>
        <w:rPr>
          <w:rFonts w:hint="eastAsia" w:ascii="微软雅黑" w:hAnsi="微软雅黑" w:cs="Courier New"/>
          <w:highlight w:val="white"/>
        </w:rPr>
        <w:t>表中重新解析。</w:t>
      </w:r>
    </w:p>
    <w:p>
      <w:pPr>
        <w:widowControl w:val="0"/>
        <w:autoSpaceDE w:val="0"/>
        <w:autoSpaceDN w:val="0"/>
        <w:snapToGrid/>
        <w:spacing w:after="0"/>
        <w:rPr>
          <w:rFonts w:ascii="微软雅黑" w:hAnsi="微软雅黑"/>
        </w:rPr>
      </w:pPr>
    </w:p>
    <w:p>
      <w:pPr>
        <w:widowControl w:val="0"/>
        <w:autoSpaceDE w:val="0"/>
        <w:autoSpaceDN w:val="0"/>
        <w:snapToGrid/>
        <w:spacing w:after="0"/>
        <w:rPr>
          <w:rFonts w:ascii="微软雅黑" w:hAnsi="微软雅黑"/>
        </w:rPr>
      </w:pPr>
    </w:p>
    <w:p>
      <w:pPr>
        <w:widowControl w:val="0"/>
        <w:autoSpaceDE w:val="0"/>
        <w:autoSpaceDN w:val="0"/>
        <w:snapToGrid/>
        <w:spacing w:after="0"/>
        <w:rPr>
          <w:b/>
          <w:shd w:val="clear" w:color="auto" w:fill="FFFFFF"/>
        </w:rPr>
      </w:pPr>
      <w:r>
        <w:rPr>
          <w:rFonts w:hint="eastAsia"/>
          <w:b/>
        </w:rPr>
        <w:t>卡</w:t>
      </w:r>
      <w:r>
        <w:rPr>
          <w:b/>
        </w:rPr>
        <w:t>RMS</w:t>
      </w:r>
    </w:p>
    <w:p>
      <w:r>
        <w:t>RMS终端管理平台(拆</w:t>
      </w:r>
      <w:r>
        <w:rPr>
          <w:rFonts w:hint="eastAsia"/>
        </w:rPr>
        <w:t>)</w:t>
      </w:r>
    </w:p>
    <w:p>
      <w:r>
        <w:rPr>
          <w:rFonts w:hint="eastAsia"/>
        </w:rPr>
        <w:t>处理：维护成功。</w:t>
      </w:r>
    </w:p>
    <w:p>
      <w:pPr>
        <w:rPr>
          <w:rFonts w:ascii="宋体" w:hAnsi="宋体" w:eastAsia="宋体" w:cs="宋体"/>
          <w:color w:val="FF0000"/>
          <w:sz w:val="24"/>
          <w:szCs w:val="24"/>
          <w:highlight w:val="white"/>
        </w:rPr>
      </w:pPr>
      <w:r>
        <w:rPr>
          <w:rFonts w:hint="eastAsia"/>
          <w:color w:val="FF0000"/>
        </w:rPr>
        <w:t>（ 拆机，停复机可维护成功。）</w:t>
      </w:r>
    </w:p>
    <w:p>
      <w:pPr>
        <w:rPr>
          <w:rFonts w:ascii="微软雅黑" w:hAnsi="微软雅黑"/>
          <w:color w:val="000000"/>
          <w:shd w:val="clear" w:color="auto" w:fill="FFFFFF"/>
        </w:rPr>
      </w:pPr>
    </w:p>
    <w:p>
      <w:pPr>
        <w:pStyle w:val="8"/>
        <w:numPr>
          <w:ilvl w:val="0"/>
          <w:numId w:val="1"/>
        </w:numPr>
        <w:jc w:val="left"/>
        <w:rPr>
          <w:shd w:val="clear" w:color="auto" w:fill="FFFFFF"/>
        </w:rPr>
      </w:pPr>
      <w:r>
        <w:rPr>
          <w:rFonts w:hint="eastAsia"/>
          <w:shd w:val="clear" w:color="auto" w:fill="FFFFFF"/>
        </w:rPr>
        <w:t>外</w:t>
      </w:r>
      <w:r>
        <w:rPr>
          <w:rFonts w:hint="eastAsia"/>
        </w:rPr>
        <w:t>线取单、</w:t>
      </w:r>
      <w:r>
        <w:rPr>
          <w:rFonts w:hint="eastAsia" w:ascii="微软雅黑" w:hAnsi="微软雅黑"/>
          <w:color w:val="000000"/>
          <w:shd w:val="clear" w:color="auto" w:fill="FFFFFF"/>
        </w:rPr>
        <w:t>外线撤单、认证派单、</w:t>
      </w:r>
      <w:r>
        <w:rPr>
          <w:rFonts w:hint="eastAsia"/>
        </w:rPr>
        <w:t>认证回单</w:t>
      </w:r>
      <w:r>
        <w:rPr>
          <w:shd w:val="clear" w:color="auto" w:fill="FFFFFF"/>
        </w:rPr>
        <w:t xml:space="preserve"> </w:t>
      </w:r>
    </w:p>
    <w:p>
      <w:r>
        <w:rPr>
          <w:rFonts w:hint="eastAsia"/>
        </w:rPr>
        <w:t>外线派单，外线取单，外线回单是公客处理范围，在公客中查询报错信息。</w:t>
      </w:r>
    </w:p>
    <w:p>
      <w:r>
        <w:rPr>
          <w:rFonts w:hint="eastAsia"/>
        </w:rPr>
        <w:t>外线取单：在公客系统中查询，若无记录，找信息化重发。</w:t>
      </w:r>
    </w:p>
    <w:p>
      <w:r>
        <w:rPr>
          <w:rFonts w:hint="eastAsia"/>
        </w:rPr>
        <w:t>外线撤单：</w:t>
      </w:r>
      <w:r>
        <w:rPr>
          <w:rFonts w:hint="eastAsia" w:ascii="微软雅黑" w:hAnsi="微软雅黑"/>
          <w:color w:val="000000"/>
          <w:shd w:val="clear" w:color="auto" w:fill="FFFFFF"/>
        </w:rPr>
        <w:t>若在公客中查询到在维护岗中是退回营业状态，则通知前台撤单。</w:t>
      </w:r>
    </w:p>
    <w:p>
      <w:r>
        <w:rPr>
          <w:rFonts w:hint="eastAsia"/>
        </w:rPr>
        <w:t>认证派单、外线撤单，交换派单不是公客处理范围，找信息化处理。</w:t>
      </w:r>
    </w:p>
    <w:p>
      <w:r>
        <w:rPr>
          <w:rFonts w:hint="eastAsia"/>
        </w:rPr>
        <w:t>认证回单：若在公客系统中查询没有订单详情，咨询信息化。</w:t>
      </w:r>
    </w:p>
    <w:p/>
    <w:p>
      <w:pPr>
        <w:pStyle w:val="8"/>
        <w:numPr>
          <w:ilvl w:val="0"/>
          <w:numId w:val="1"/>
        </w:numPr>
        <w:jc w:val="left"/>
        <w:rPr>
          <w:rFonts w:ascii="微软雅黑" w:hAnsi="微软雅黑"/>
          <w:color w:val="000000"/>
          <w:shd w:val="clear" w:color="auto" w:fill="FFFFFF"/>
        </w:rPr>
      </w:pPr>
      <w:r>
        <w:rPr>
          <w:rFonts w:hint="eastAsia"/>
          <w:shd w:val="clear" w:color="auto" w:fill="FFFFFF"/>
        </w:rPr>
        <w:t>其他问题</w:t>
      </w:r>
    </w:p>
    <w:p>
      <w:pPr>
        <w:ind w:left="550"/>
      </w:pPr>
      <w:r>
        <w:rPr>
          <w:rFonts w:hint="eastAsia"/>
        </w:rPr>
        <w:t xml:space="preserve">（1）调用远程撤单许可判断异常-isAllowCancelSo--9999;效验不通过，原因是：[extWoNbr=XXX]订单未到IOM[TRANS_IDO:XXX </w:t>
      </w:r>
    </w:p>
    <w:p>
      <w:pPr>
        <w:ind w:left="550"/>
      </w:pPr>
      <w:r>
        <w:rPr>
          <w:rFonts w:hint="eastAsia"/>
        </w:rPr>
        <w:t>处理方法：咨询本地信息化部</w:t>
      </w:r>
    </w:p>
    <w:p>
      <w:pPr>
        <w:ind w:left="550"/>
      </w:pPr>
      <w:r>
        <w:rPr>
          <w:rFonts w:hint="eastAsia"/>
        </w:rPr>
        <w:t>（2）工单状态为“IOM施工中(Y);但IOM的环节“装机订单报竣”状态为“处理完成”</w:t>
      </w:r>
    </w:p>
    <w:p>
      <w:pPr>
        <w:ind w:left="550"/>
      </w:pPr>
      <w:r>
        <w:rPr>
          <w:rFonts w:hint="eastAsia"/>
        </w:rPr>
        <w:t>处理方法：咨询本地信息化部</w:t>
      </w:r>
    </w:p>
    <w:p>
      <w:pPr>
        <w:ind w:left="550"/>
      </w:pPr>
      <w:r>
        <w:rPr>
          <w:rFonts w:hint="eastAsia"/>
        </w:rPr>
        <w:t>（3）语音开户将接入方式受理成了PSTN与一级二级接入方式不符合集团规范(未在CBSS进行资源预判)</w:t>
      </w:r>
    </w:p>
    <w:p>
      <w:pPr>
        <w:ind w:left="550"/>
      </w:pPr>
      <w:r>
        <w:rPr>
          <w:rFonts w:hint="eastAsia"/>
        </w:rPr>
        <w:t>处理方法：请在CBSS上发起撤单。</w:t>
      </w:r>
    </w:p>
    <w:p>
      <w:pPr>
        <w:ind w:left="550"/>
      </w:pPr>
      <w:r>
        <w:rPr>
          <w:rFonts w:hint="eastAsia"/>
        </w:rPr>
        <w:t>（4）调用远程撤单许可判断异常-isAllowCancelSo--9999:效验不通过，原因【XXX】订单未到IOM</w:t>
      </w:r>
    </w:p>
    <w:p>
      <w:pPr>
        <w:ind w:left="550"/>
      </w:pPr>
      <w:r>
        <w:rPr>
          <w:rFonts w:hint="eastAsia"/>
        </w:rPr>
        <w:t>处理方法：咨询信息化部</w:t>
      </w:r>
    </w:p>
    <w:p>
      <w:pPr>
        <w:ind w:firstLine="440" w:firstLineChars="200"/>
      </w:pPr>
      <w:r>
        <w:rPr>
          <w:rFonts w:hint="eastAsia"/>
        </w:rPr>
        <w:t>（5）失败单</w:t>
      </w:r>
    </w:p>
    <w:p>
      <w:pPr>
        <w:ind w:left="550"/>
      </w:pPr>
      <w:r>
        <w:rPr>
          <w:rFonts w:hint="eastAsia"/>
        </w:rPr>
        <w:t>处理方法：咨询信息化</w:t>
      </w:r>
    </w:p>
    <w:p>
      <w:pPr>
        <w:ind w:left="550"/>
      </w:pPr>
      <w:r>
        <w:rPr>
          <w:rFonts w:hint="eastAsia"/>
        </w:rPr>
        <w:t>（6）IOM 在定单解析失败后通知CBSS 成功，IOM异常解析失败原因：  || 一级接入方式和二级接入方式与集团规范不一致，请检查</w:t>
      </w:r>
    </w:p>
    <w:p>
      <w:pPr>
        <w:ind w:left="550"/>
      </w:pPr>
      <w:r>
        <w:rPr>
          <w:rFonts w:hint="eastAsia"/>
        </w:rPr>
        <w:t>(IOM 在定单解析失败后通知CBSS 成功，IOM异常解析失败原因：  || PSTN业务请不要在CBSS系统中受理)</w:t>
      </w:r>
    </w:p>
    <w:p>
      <w:pPr>
        <w:ind w:left="550"/>
      </w:pPr>
      <w:r>
        <w:rPr>
          <w:rFonts w:hint="eastAsia"/>
        </w:rPr>
        <w:t>处理方法:请撤单重录</w:t>
      </w:r>
    </w:p>
    <w:p>
      <w:pPr>
        <w:ind w:firstLine="550"/>
      </w:pPr>
      <w:r>
        <w:rPr>
          <w:rFonts w:hint="eastAsia"/>
        </w:rPr>
        <w:t>（7）撤单处理失败</w:t>
      </w:r>
    </w:p>
    <w:p>
      <w:pPr>
        <w:ind w:left="550"/>
      </w:pPr>
      <w:r>
        <w:rPr>
          <w:rFonts w:hint="eastAsia"/>
        </w:rPr>
        <w:t>处理：异常重发未通过，找号线</w:t>
      </w:r>
    </w:p>
    <w:p>
      <w:pPr>
        <w:numPr>
          <w:ilvl w:val="0"/>
          <w:numId w:val="2"/>
        </w:numPr>
      </w:pPr>
      <w:r>
        <w:rPr>
          <w:rFonts w:hint="eastAsia"/>
        </w:rPr>
        <w:t>PSTN号迁转</w:t>
      </w:r>
    </w:p>
    <w:p>
      <w:pPr>
        <w:ind w:left="550"/>
      </w:pPr>
      <w:r>
        <w:rPr>
          <w:rFonts w:hint="eastAsia"/>
        </w:rPr>
        <w:t>在BSS上混合放号在移机到NGN，在迁转</w:t>
      </w:r>
    </w:p>
    <w:p>
      <w:pPr>
        <w:ind w:firstLine="550"/>
      </w:pPr>
      <w:r>
        <w:rPr>
          <w:rFonts w:hint="eastAsia"/>
        </w:rPr>
        <w:t>（9）取消预约</w:t>
      </w:r>
    </w:p>
    <w:p>
      <w:pPr>
        <w:ind w:firstLine="550" w:firstLineChars="250"/>
      </w:pPr>
      <w:r>
        <w:rPr>
          <w:rFonts w:hint="eastAsia"/>
        </w:rPr>
        <w:t xml:space="preserve"> 找信息化取消</w:t>
      </w:r>
    </w:p>
    <w:p>
      <w:pPr>
        <w:ind w:firstLine="550"/>
      </w:pPr>
      <w:r>
        <w:rPr>
          <w:rFonts w:hint="eastAsia"/>
        </w:rPr>
        <w:t>(10)所有调用失败环节</w:t>
      </w:r>
    </w:p>
    <w:p>
      <w:pPr>
        <w:adjustRightInd/>
        <w:snapToGrid/>
        <w:spacing w:after="0"/>
        <w:ind w:firstLine="120" w:firstLineChars="50"/>
        <w:rPr>
          <w:rFonts w:ascii="宋体" w:hAnsi="宋体" w:eastAsia="宋体" w:cs="宋体"/>
          <w:sz w:val="24"/>
          <w:szCs w:val="24"/>
        </w:rPr>
      </w:pPr>
      <w:r>
        <w:rPr>
          <w:rFonts w:ascii="宋体" w:hAnsi="宋体" w:eastAsia="宋体" w:cs="宋体"/>
          <w:sz w:val="24"/>
          <w:szCs w:val="24"/>
        </w:rPr>
        <w:drawing>
          <wp:inline distT="0" distB="0" distL="0" distR="0">
            <wp:extent cx="4878070" cy="788670"/>
            <wp:effectExtent l="19050" t="0" r="0" b="0"/>
            <wp:docPr id="24" name="图片 1" descr="C:\Users\J\Documents\Tencent Files\792014671\Image\Group\40N}FR`X~2N2`I1798WZ0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C:\Users\J\Documents\Tencent Files\792014671\Image\Group\40N}FR`X~2N2`I1798WZ0OV.png"/>
                    <pic:cNvPicPr>
                      <a:picLocks noChangeAspect="1" noChangeArrowheads="1"/>
                    </pic:cNvPicPr>
                  </pic:nvPicPr>
                  <pic:blipFill>
                    <a:blip r:embed="rId25"/>
                    <a:srcRect/>
                    <a:stretch>
                      <a:fillRect/>
                    </a:stretch>
                  </pic:blipFill>
                  <pic:spPr>
                    <a:xfrm>
                      <a:off x="0" y="0"/>
                      <a:ext cx="4907367" cy="793459"/>
                    </a:xfrm>
                    <a:prstGeom prst="rect">
                      <a:avLst/>
                    </a:prstGeom>
                    <a:noFill/>
                    <a:ln w="9525">
                      <a:noFill/>
                      <a:miter lim="800000"/>
                      <a:headEnd/>
                      <a:tailEnd/>
                    </a:ln>
                  </pic:spPr>
                </pic:pic>
              </a:graphicData>
            </a:graphic>
          </wp:inline>
        </w:drawing>
      </w:r>
    </w:p>
    <w:p>
      <w:pPr>
        <w:ind w:firstLine="220" w:firstLineChars="100"/>
      </w:pPr>
      <w:r>
        <w:rPr>
          <w:rFonts w:hint="eastAsia"/>
        </w:rPr>
        <w:t>均在IOM施工调度-施工定制中重发，找到对应的环节，点击异常工单，重发。</w:t>
      </w:r>
    </w:p>
    <w:p>
      <w:pPr>
        <w:ind w:firstLine="330" w:firstLineChars="150"/>
        <w:rPr>
          <w:rFonts w:ascii="微软雅黑" w:hAnsi="微软雅黑"/>
          <w:color w:val="000000"/>
          <w:shd w:val="clear" w:color="auto" w:fill="FFFFFF"/>
        </w:rPr>
      </w:pPr>
      <w:r>
        <w:rPr>
          <w:rFonts w:hint="eastAsia" w:ascii="微软雅黑" w:hAnsi="微软雅黑"/>
          <w:color w:val="000000"/>
          <w:shd w:val="clear" w:color="auto" w:fill="FFFFFF"/>
        </w:rPr>
        <w:t>（11）订单解锁</w:t>
      </w:r>
    </w:p>
    <w:p>
      <w:pPr>
        <w:ind w:left="330"/>
        <w:rPr>
          <w:rFonts w:ascii="宋体" w:hAnsi="宋体" w:eastAsia="宋体" w:cs="宋体"/>
          <w:sz w:val="24"/>
          <w:szCs w:val="24"/>
        </w:rPr>
      </w:pPr>
      <w:r>
        <w:rPr>
          <w:rFonts w:hint="eastAsia" w:ascii="微软雅黑" w:hAnsi="微软雅黑"/>
          <w:color w:val="000000"/>
          <w:shd w:val="clear" w:color="auto" w:fill="FFFFFF"/>
        </w:rPr>
        <w:t>自行在CB系统，异常订单中解锁。若在IOM中订单正常，在公客中显示改单锁定，看上面的运行状态是不是：等待撤改单，在公客中查询定单操作记录，若为，</w:t>
      </w:r>
      <w:r>
        <w:rPr>
          <w:rFonts w:ascii="宋体" w:hAnsi="宋体" w:eastAsia="宋体" w:cs="宋体"/>
          <w:sz w:val="24"/>
          <w:szCs w:val="24"/>
        </w:rPr>
        <w:drawing>
          <wp:inline distT="0" distB="0" distL="0" distR="0">
            <wp:extent cx="3615690" cy="2123440"/>
            <wp:effectExtent l="19050" t="0" r="3810" b="0"/>
            <wp:docPr id="25" name="图片 1" descr="C:\Users\J\AppData\Roaming\Tencent\Users\792014671\QQ\WinTemp\RichOle\G3U][[}WY~0GWUW6Y%8[5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C:\Users\J\AppData\Roaming\Tencent\Users\792014671\QQ\WinTemp\RichOle\G3U][[}WY~0GWUW6Y%8[5RT.png"/>
                    <pic:cNvPicPr>
                      <a:picLocks noChangeAspect="1" noChangeArrowheads="1"/>
                    </pic:cNvPicPr>
                  </pic:nvPicPr>
                  <pic:blipFill>
                    <a:blip r:embed="rId26"/>
                    <a:srcRect/>
                    <a:stretch>
                      <a:fillRect/>
                    </a:stretch>
                  </pic:blipFill>
                  <pic:spPr>
                    <a:xfrm>
                      <a:off x="0" y="0"/>
                      <a:ext cx="3617650" cy="2125203"/>
                    </a:xfrm>
                    <a:prstGeom prst="rect">
                      <a:avLst/>
                    </a:prstGeom>
                    <a:noFill/>
                    <a:ln w="9525">
                      <a:noFill/>
                      <a:miter lim="800000"/>
                      <a:headEnd/>
                      <a:tailEnd/>
                    </a:ln>
                  </pic:spPr>
                </pic:pic>
              </a:graphicData>
            </a:graphic>
          </wp:inline>
        </w:drawing>
      </w:r>
    </w:p>
    <w:p>
      <w:pPr>
        <w:ind w:firstLine="330"/>
        <w:rPr>
          <w:rFonts w:ascii="微软雅黑" w:hAnsi="微软雅黑"/>
          <w:color w:val="000000"/>
          <w:shd w:val="clear" w:color="auto" w:fill="FFFFFF"/>
        </w:rPr>
      </w:pPr>
      <w:r>
        <w:rPr>
          <w:rFonts w:hint="eastAsia" w:ascii="微软雅黑" w:hAnsi="微软雅黑"/>
          <w:color w:val="000000"/>
          <w:shd w:val="clear" w:color="auto" w:fill="FFFFFF"/>
        </w:rPr>
        <w:t>则通知营业厅撤单。</w:t>
      </w:r>
    </w:p>
    <w:p>
      <w:pPr>
        <w:ind w:firstLine="330"/>
        <w:rPr>
          <w:rFonts w:ascii="微软雅黑" w:hAnsi="微软雅黑"/>
          <w:color w:val="000000"/>
          <w:shd w:val="clear" w:color="auto" w:fill="FFFFFF"/>
        </w:rPr>
      </w:pPr>
      <w:r>
        <w:rPr>
          <w:rFonts w:hint="eastAsia" w:ascii="微软雅黑" w:hAnsi="微软雅黑"/>
          <w:color w:val="000000"/>
          <w:shd w:val="clear" w:color="auto" w:fill="FFFFFF"/>
        </w:rPr>
        <w:t>（12）回填信息为：（ 回填信息成功）</w:t>
      </w:r>
    </w:p>
    <w:p>
      <w:pPr>
        <w:adjustRightInd/>
        <w:snapToGrid/>
        <w:spacing w:after="0"/>
        <w:ind w:firstLine="330"/>
        <w:rPr>
          <w:rFonts w:ascii="宋体" w:hAnsi="宋体" w:eastAsia="宋体" w:cs="宋体"/>
          <w:sz w:val="24"/>
          <w:szCs w:val="24"/>
        </w:rPr>
      </w:pPr>
      <w:r>
        <w:rPr>
          <w:rFonts w:ascii="宋体" w:hAnsi="宋体" w:eastAsia="宋体" w:cs="宋体"/>
          <w:sz w:val="24"/>
          <w:szCs w:val="24"/>
        </w:rPr>
        <w:drawing>
          <wp:inline distT="0" distB="0" distL="0" distR="0">
            <wp:extent cx="3074670" cy="2677160"/>
            <wp:effectExtent l="19050" t="0" r="0" b="0"/>
            <wp:docPr id="26" name="图片 3" descr="C:\Users\J\AppData\Roaming\Tencent\Users\792014671\QQ\WinTemp\RichOle\[JP4[%TY4SGE[[6CX6%`8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C:\Users\J\AppData\Roaming\Tencent\Users\792014671\QQ\WinTemp\RichOle\[JP4[%TY4SGE[[6CX6%`8F0.png"/>
                    <pic:cNvPicPr>
                      <a:picLocks noChangeAspect="1" noChangeArrowheads="1"/>
                    </pic:cNvPicPr>
                  </pic:nvPicPr>
                  <pic:blipFill>
                    <a:blip r:embed="rId27"/>
                    <a:srcRect/>
                    <a:stretch>
                      <a:fillRect/>
                    </a:stretch>
                  </pic:blipFill>
                  <pic:spPr>
                    <a:xfrm>
                      <a:off x="0" y="0"/>
                      <a:ext cx="3074670" cy="2677610"/>
                    </a:xfrm>
                    <a:prstGeom prst="rect">
                      <a:avLst/>
                    </a:prstGeom>
                    <a:noFill/>
                    <a:ln w="9525">
                      <a:noFill/>
                      <a:miter lim="800000"/>
                      <a:headEnd/>
                      <a:tailEnd/>
                    </a:ln>
                  </pic:spPr>
                </pic:pic>
              </a:graphicData>
            </a:graphic>
          </wp:inline>
        </w:drawing>
      </w:r>
    </w:p>
    <w:p>
      <w:pPr>
        <w:ind w:firstLine="330"/>
        <w:rPr>
          <w:rFonts w:ascii="微软雅黑" w:hAnsi="微软雅黑"/>
          <w:color w:val="000000"/>
          <w:shd w:val="clear" w:color="auto" w:fill="FFFFFF"/>
        </w:rPr>
      </w:pPr>
      <w:r>
        <w:rPr>
          <w:rFonts w:hint="eastAsia" w:ascii="微软雅黑" w:hAnsi="微软雅黑"/>
          <w:color w:val="000000"/>
          <w:shd w:val="clear" w:color="auto" w:fill="FFFFFF"/>
        </w:rPr>
        <w:t>仍卡单。将相关卡单环节的状态由P改为D。</w:t>
      </w:r>
    </w:p>
    <w:p>
      <w:pPr>
        <w:ind w:firstLine="330"/>
        <w:rPr>
          <w:rFonts w:ascii="微软雅黑" w:hAnsi="微软雅黑"/>
          <w:color w:val="000000"/>
          <w:shd w:val="clear" w:color="auto" w:fill="FFFFFF"/>
        </w:rPr>
      </w:pPr>
      <w:r>
        <w:rPr>
          <w:rFonts w:hint="eastAsia" w:ascii="微软雅黑" w:hAnsi="微软雅黑"/>
          <w:color w:val="000000"/>
          <w:shd w:val="clear" w:color="auto" w:fill="FFFFFF"/>
        </w:rPr>
        <w:t>（13）作废工单，将STS改为P</w:t>
      </w:r>
    </w:p>
    <w:p>
      <w:pPr>
        <w:ind w:firstLine="330"/>
        <w:rPr>
          <w:rFonts w:ascii="微软雅黑" w:hAnsi="微软雅黑"/>
          <w:color w:val="000000"/>
          <w:shd w:val="clear" w:color="auto" w:fill="FFFFFF"/>
        </w:rPr>
      </w:pPr>
      <w:r>
        <w:rPr>
          <w:rFonts w:hint="eastAsia" w:ascii="微软雅黑" w:hAnsi="微软雅黑"/>
          <w:color w:val="000000"/>
          <w:shd w:val="clear" w:color="auto" w:fill="FFFFFF"/>
        </w:rPr>
        <w:t>(14)多次提示履约签到</w:t>
      </w:r>
    </w:p>
    <w:p>
      <w:pPr>
        <w:ind w:left="330"/>
        <w:rPr>
          <w:rFonts w:ascii="微软雅黑" w:hAnsi="微软雅黑"/>
          <w:color w:val="000000"/>
          <w:shd w:val="clear" w:color="auto" w:fill="FFFFFF"/>
        </w:rPr>
      </w:pPr>
      <w:r>
        <w:rPr>
          <w:rFonts w:hint="eastAsia" w:ascii="微软雅黑" w:hAnsi="微软雅黑"/>
          <w:color w:val="000000"/>
          <w:shd w:val="clear" w:color="auto" w:fill="FFFFFF"/>
        </w:rPr>
        <w:t>在so_book里面讲sts不为A的全部删除。</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SELECT a.*, a.rowid FROM  so a where  a.ext_so_nbr='20161204193045110014'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 xml:space="preserve">SELECT a.*, a.rowid FROM  so_book a where  a.so_nbr='5528457' ; </w:t>
      </w:r>
    </w:p>
    <w:p>
      <w:pPr>
        <w:ind w:firstLine="330"/>
        <w:rPr>
          <w:rFonts w:ascii="微软雅黑" w:hAnsi="微软雅黑"/>
          <w:color w:val="000000"/>
          <w:shd w:val="clear" w:color="auto" w:fill="FFFFFF"/>
        </w:rPr>
      </w:pPr>
      <w:r>
        <w:rPr>
          <w:rFonts w:hint="eastAsia" w:ascii="微软雅黑" w:hAnsi="微软雅黑"/>
          <w:color w:val="000000"/>
          <w:shd w:val="clear" w:color="auto" w:fill="FFFFFF"/>
        </w:rPr>
        <w:t>(15)作废订单</w:t>
      </w:r>
    </w:p>
    <w:p>
      <w:pPr>
        <w:ind w:left="330"/>
        <w:rPr>
          <w:rFonts w:ascii="微软雅黑" w:hAnsi="微软雅黑"/>
          <w:color w:val="000000"/>
          <w:shd w:val="clear" w:color="auto" w:fill="FFFFFF"/>
        </w:rPr>
      </w:pPr>
      <w:r>
        <w:rPr>
          <w:rFonts w:hint="eastAsia" w:ascii="微软雅黑" w:hAnsi="微软雅黑"/>
          <w:color w:val="000000"/>
          <w:shd w:val="clear" w:color="auto" w:fill="FFFFFF"/>
        </w:rPr>
        <w:t>将iom数据库中so表的STS字段由A改为P即可，若工单流程已到装机公司，再将公客库中so表的STS字段由A改为P。</w:t>
      </w:r>
    </w:p>
    <w:p>
      <w:r>
        <w:rPr>
          <w:rFonts w:hint="eastAsia"/>
        </w:rPr>
        <w:t xml:space="preserve">     (16)激活回填成功，定单卡单显示回单失败</w:t>
      </w:r>
    </w:p>
    <w:p>
      <w:pPr>
        <w:rPr>
          <w:rFonts w:ascii="宋体" w:hAnsi="宋体" w:eastAsia="宋体" w:cs="宋体"/>
          <w:sz w:val="24"/>
          <w:szCs w:val="24"/>
        </w:rPr>
      </w:pPr>
      <w:r>
        <w:rPr>
          <w:rFonts w:hint="eastAsia"/>
        </w:rPr>
        <w:t xml:space="preserve">     查询会话ID，在激活中查询回填成功，</w:t>
      </w:r>
      <w:r>
        <w:rPr>
          <w:rFonts w:ascii="宋体" w:hAnsi="宋体" w:eastAsia="宋体" w:cs="宋体"/>
          <w:sz w:val="24"/>
          <w:szCs w:val="24"/>
        </w:rPr>
        <w:drawing>
          <wp:inline distT="0" distB="0" distL="0" distR="0">
            <wp:extent cx="3343275" cy="2392680"/>
            <wp:effectExtent l="19050" t="0" r="8993" b="0"/>
            <wp:docPr id="27" name="图片 1" descr="C:\Users\J\AppData\Roaming\Tencent\Users\792014671\QQ\WinTemp\RichOle\UYZLTZWF7}YZX3`HUBYU}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C:\Users\J\AppData\Roaming\Tencent\Users\792014671\QQ\WinTemp\RichOle\UYZLTZWF7}YZX3`HUBYU}SR.png"/>
                    <pic:cNvPicPr>
                      <a:picLocks noChangeAspect="1" noChangeArrowheads="1"/>
                    </pic:cNvPicPr>
                  </pic:nvPicPr>
                  <pic:blipFill>
                    <a:blip r:embed="rId28"/>
                    <a:srcRect/>
                    <a:stretch>
                      <a:fillRect/>
                    </a:stretch>
                  </pic:blipFill>
                  <pic:spPr>
                    <a:xfrm>
                      <a:off x="0" y="0"/>
                      <a:ext cx="3343807" cy="2392680"/>
                    </a:xfrm>
                    <a:prstGeom prst="rect">
                      <a:avLst/>
                    </a:prstGeom>
                    <a:noFill/>
                    <a:ln w="9525">
                      <a:noFill/>
                      <a:miter lim="800000"/>
                      <a:headEnd/>
                      <a:tailEnd/>
                    </a:ln>
                  </pic:spPr>
                </pic:pic>
              </a:graphicData>
            </a:graphic>
          </wp:inline>
        </w:drawing>
      </w:r>
    </w:p>
    <w:p>
      <w:pPr>
        <w:rPr>
          <w:rFonts w:ascii="宋体" w:hAnsi="宋体" w:eastAsia="宋体" w:cs="宋体"/>
          <w:sz w:val="24"/>
          <w:szCs w:val="24"/>
        </w:rPr>
      </w:pPr>
      <w:r>
        <w:rPr>
          <w:rFonts w:hint="eastAsia"/>
        </w:rPr>
        <w:t>但是卡但环节显示回单失败，</w:t>
      </w:r>
      <w:r>
        <w:rPr>
          <w:rFonts w:ascii="宋体" w:hAnsi="宋体" w:eastAsia="宋体" w:cs="宋体"/>
          <w:sz w:val="24"/>
          <w:szCs w:val="24"/>
        </w:rPr>
        <w:drawing>
          <wp:inline distT="0" distB="0" distL="0" distR="0">
            <wp:extent cx="2961640" cy="1188720"/>
            <wp:effectExtent l="19050" t="0" r="0" b="0"/>
            <wp:docPr id="28" name="图片 5" descr="C:\Users\J\AppData\Roaming\Tencent\Users\792014671\QQ\WinTemp\RichOle\{6RWLM$B@9{VZ1]YWXXHP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C:\Users\J\AppData\Roaming\Tencent\Users\792014671\QQ\WinTemp\RichOle\{6RWLM$B@9{VZ1]YWXXHPGW.png"/>
                    <pic:cNvPicPr>
                      <a:picLocks noChangeAspect="1" noChangeArrowheads="1"/>
                    </pic:cNvPicPr>
                  </pic:nvPicPr>
                  <pic:blipFill>
                    <a:blip r:embed="rId29"/>
                    <a:srcRect/>
                    <a:stretch>
                      <a:fillRect/>
                    </a:stretch>
                  </pic:blipFill>
                  <pic:spPr>
                    <a:xfrm>
                      <a:off x="0" y="0"/>
                      <a:ext cx="2962265" cy="1188720"/>
                    </a:xfrm>
                    <a:prstGeom prst="rect">
                      <a:avLst/>
                    </a:prstGeom>
                    <a:noFill/>
                    <a:ln w="9525">
                      <a:noFill/>
                      <a:miter lim="800000"/>
                      <a:headEnd/>
                      <a:tailEnd/>
                    </a:ln>
                  </pic:spPr>
                </pic:pic>
              </a:graphicData>
            </a:graphic>
          </wp:inline>
        </w:drawing>
      </w:r>
    </w:p>
    <w:p>
      <w:r>
        <w:rPr>
          <w:rFonts w:hint="eastAsia"/>
        </w:rPr>
        <w:t>根据会话ID查询spjk_table表。</w:t>
      </w:r>
    </w:p>
    <w:p>
      <w:pPr>
        <w:rPr>
          <w:rFonts w:ascii="Courier New" w:hAnsi="Courier New" w:eastAsia="宋体" w:cs="Courier New"/>
          <w:color w:val="000080"/>
        </w:rPr>
      </w:pPr>
      <w:r>
        <w:rPr>
          <w:rFonts w:ascii="Courier New" w:hAnsi="Courier New" w:eastAsia="宋体" w:cs="Courier New"/>
          <w:color w:val="008080"/>
          <w:highlight w:val="white"/>
        </w:rPr>
        <w:t>select</w:t>
      </w:r>
      <w:r>
        <w:rPr>
          <w:rFonts w:ascii="Courier New" w:hAnsi="Courier New" w:eastAsia="宋体" w:cs="Courier New"/>
          <w:color w:val="000080"/>
          <w:highlight w:val="white"/>
        </w:rPr>
        <w:t xml:space="preserve"> a.*,a.rowid </w:t>
      </w:r>
      <w:r>
        <w:rPr>
          <w:rFonts w:ascii="Courier New" w:hAnsi="Courier New" w:eastAsia="宋体" w:cs="Courier New"/>
          <w:color w:val="008080"/>
          <w:highlight w:val="white"/>
        </w:rPr>
        <w:t>from</w:t>
      </w:r>
      <w:r>
        <w:rPr>
          <w:rFonts w:ascii="Courier New" w:hAnsi="Courier New" w:eastAsia="宋体" w:cs="Courier New"/>
          <w:color w:val="000080"/>
          <w:highlight w:val="white"/>
        </w:rPr>
        <w:t xml:space="preserve"> spjk_table a </w:t>
      </w:r>
      <w:r>
        <w:rPr>
          <w:rFonts w:ascii="Courier New" w:hAnsi="Courier New" w:eastAsia="宋体" w:cs="Courier New"/>
          <w:color w:val="008080"/>
          <w:highlight w:val="white"/>
        </w:rPr>
        <w:t>where</w:t>
      </w:r>
      <w:r>
        <w:rPr>
          <w:rFonts w:ascii="Courier New" w:hAnsi="Courier New" w:eastAsia="宋体" w:cs="Courier New"/>
          <w:color w:val="000080"/>
          <w:highlight w:val="white"/>
        </w:rPr>
        <w:t xml:space="preserve"> a.spjk_id=</w:t>
      </w:r>
      <w:r>
        <w:rPr>
          <w:rFonts w:ascii="Courier New" w:hAnsi="Courier New" w:eastAsia="宋体" w:cs="Courier New"/>
          <w:color w:val="0000FF"/>
          <w:highlight w:val="white"/>
        </w:rPr>
        <w:t>2619926</w:t>
      </w:r>
      <w:r>
        <w:rPr>
          <w:rFonts w:ascii="Courier New" w:hAnsi="Courier New" w:eastAsia="宋体" w:cs="Courier New"/>
          <w:color w:val="000080"/>
          <w:highlight w:val="white"/>
        </w:rPr>
        <w:t xml:space="preserve"> ;</w:t>
      </w:r>
    </w:p>
    <w:p>
      <w:pPr>
        <w:rPr>
          <w:rFonts w:ascii="Courier New" w:hAnsi="Courier New" w:eastAsia="宋体" w:cs="Courier New"/>
          <w:color w:val="000080"/>
        </w:rPr>
      </w:pPr>
      <w:r>
        <w:rPr>
          <w:rFonts w:hint="eastAsia" w:ascii="Courier New" w:hAnsi="Courier New" w:eastAsia="宋体" w:cs="Courier New"/>
          <w:color w:val="000080"/>
        </w:rPr>
        <w:t>将backfill_flag这个字段的值改为Y（回填成功）。</w:t>
      </w:r>
    </w:p>
    <w:p>
      <w:pPr>
        <w:rPr>
          <w:rFonts w:ascii="Courier New" w:hAnsi="Courier New" w:eastAsia="宋体" w:cs="Courier New"/>
          <w:color w:val="000080"/>
        </w:rPr>
      </w:pPr>
      <w:r>
        <w:rPr>
          <w:rFonts w:hint="eastAsia" w:ascii="Courier New" w:hAnsi="Courier New" w:eastAsia="宋体" w:cs="Courier New"/>
          <w:color w:val="000080"/>
        </w:rPr>
        <w:t>再在施工调度中在该环节，操作正常回单即可。</w:t>
      </w:r>
    </w:p>
    <w:p>
      <w:r>
        <w:rPr>
          <w:rFonts w:hint="eastAsia"/>
        </w:rPr>
        <w:t>（17）BS侧升级后，3A出现</w:t>
      </w:r>
    </w:p>
    <w:p>
      <w:r>
        <w:rPr>
          <w:rFonts w:hint="eastAsia"/>
        </w:rPr>
        <w:t>在inter_service_order报表中查询报文，获得新局向，exchid，而老局向id是old_exchid为两位数，在升级后传老局向造成，3A报错，将老局向改成新局向。</w:t>
      </w:r>
    </w:p>
    <w:p>
      <w:pPr>
        <w:rPr>
          <w:rFonts w:ascii="宋体" w:hAnsi="宋体" w:eastAsia="宋体" w:cs="宋体"/>
          <w:color w:val="000080"/>
          <w:sz w:val="24"/>
          <w:szCs w:val="24"/>
          <w:highlight w:val="white"/>
        </w:rPr>
      </w:pPr>
    </w:p>
    <w:p>
      <w:pPr>
        <w:pStyle w:val="8"/>
        <w:numPr>
          <w:ilvl w:val="0"/>
          <w:numId w:val="1"/>
        </w:numPr>
        <w:jc w:val="left"/>
      </w:pPr>
      <w:r>
        <w:rPr>
          <w:rFonts w:hint="eastAsia"/>
        </w:rPr>
        <w:t>卡事件池</w:t>
      </w:r>
    </w:p>
    <w:p>
      <w:pPr>
        <w:rPr>
          <w:rFonts w:ascii="宋体" w:hAnsi="宋体" w:cs="宋体"/>
          <w:sz w:val="24"/>
        </w:rPr>
      </w:pPr>
      <w:r>
        <w:rPr>
          <w:rFonts w:hint="eastAsia" w:ascii="宋体" w:hAnsi="宋体" w:cs="宋体"/>
          <w:sz w:val="24"/>
        </w:rPr>
        <w:t>例如在迁转定时环节，操作撤单：</w:t>
      </w:r>
    </w:p>
    <w:p>
      <w:pPr>
        <w:rPr>
          <w:rFonts w:ascii="宋体" w:hAnsi="宋体" w:cs="宋体"/>
          <w:sz w:val="24"/>
        </w:rPr>
      </w:pPr>
      <w:r>
        <w:rPr>
          <w:rFonts w:ascii="宋体" w:hAnsi="宋体" w:cs="宋体"/>
          <w:sz w:val="24"/>
        </w:rPr>
        <w:drawing>
          <wp:inline distT="0" distB="0" distL="0" distR="0">
            <wp:extent cx="3851910" cy="1048385"/>
            <wp:effectExtent l="19050" t="0" r="0" b="0"/>
            <wp:docPr id="99" name="图片 99" descr="GDA}0(5AYFEF{]B6`{G]D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GDA}0(5AYFEF{]B6`{G]DQ9"/>
                    <pic:cNvPicPr>
                      <a:picLocks noChangeAspect="1" noChangeArrowheads="1"/>
                    </pic:cNvPicPr>
                  </pic:nvPicPr>
                  <pic:blipFill>
                    <a:blip r:embed="rId30"/>
                    <a:srcRect/>
                    <a:stretch>
                      <a:fillRect/>
                    </a:stretch>
                  </pic:blipFill>
                  <pic:spPr>
                    <a:xfrm>
                      <a:off x="0" y="0"/>
                      <a:ext cx="3851910" cy="1048755"/>
                    </a:xfrm>
                    <a:prstGeom prst="rect">
                      <a:avLst/>
                    </a:prstGeom>
                    <a:noFill/>
                    <a:ln w="9525">
                      <a:noFill/>
                      <a:miter lim="800000"/>
                      <a:headEnd/>
                      <a:tailEnd/>
                    </a:ln>
                  </pic:spPr>
                </pic:pic>
              </a:graphicData>
            </a:graphic>
          </wp:inline>
        </w:drawing>
      </w:r>
    </w:p>
    <w:p>
      <w:pPr>
        <w:autoSpaceDE w:val="0"/>
        <w:autoSpaceDN w:val="0"/>
        <w:rPr>
          <w:rFonts w:ascii="Courier New" w:hAnsi="Courier New" w:cs="Courier New"/>
          <w:color w:val="000080"/>
          <w:szCs w:val="21"/>
          <w:highlight w:val="white"/>
        </w:rPr>
      </w:pPr>
      <w:r>
        <w:rPr>
          <w:rFonts w:hint="eastAsia" w:ascii="宋体" w:hAnsi="宋体" w:cs="宋体"/>
          <w:szCs w:val="21"/>
        </w:rPr>
        <w:t>是原本迁转定时的单子，又撤单后造成事件池锁，解决的办法，先</w:t>
      </w:r>
      <w:r>
        <w:rPr>
          <w:rFonts w:ascii="Courier New" w:hAnsi="Courier New" w:cs="Courier New"/>
          <w:color w:val="008080"/>
          <w:szCs w:val="21"/>
          <w:highlight w:val="white"/>
        </w:rPr>
        <w:t>insert</w:t>
      </w:r>
      <w:r>
        <w:rPr>
          <w:rFonts w:ascii="Courier New" w:hAnsi="Courier New" w:cs="Courier New"/>
          <w:color w:val="000080"/>
          <w:szCs w:val="21"/>
          <w:highlight w:val="white"/>
        </w:rPr>
        <w:t xml:space="preserve"> </w:t>
      </w:r>
      <w:r>
        <w:rPr>
          <w:rFonts w:ascii="Courier New" w:hAnsi="Courier New" w:cs="Courier New"/>
          <w:color w:val="008080"/>
          <w:szCs w:val="21"/>
          <w:highlight w:val="white"/>
        </w:rPr>
        <w:t>into</w:t>
      </w:r>
      <w:r>
        <w:rPr>
          <w:rFonts w:ascii="Courier New" w:hAnsi="Courier New" w:cs="Courier New"/>
          <w:color w:val="000080"/>
          <w:szCs w:val="21"/>
          <w:highlight w:val="white"/>
        </w:rPr>
        <w:t xml:space="preserve"> t_ms_event_pool</w:t>
      </w:r>
      <w:r>
        <w:rPr>
          <w:rFonts w:hint="eastAsia" w:ascii="Courier New" w:hAnsi="Courier New" w:cs="Courier New"/>
          <w:color w:val="000080"/>
          <w:szCs w:val="21"/>
          <w:highlight w:val="white"/>
        </w:rPr>
        <w:t xml:space="preserve"> 看看流程是否往下走，没有的话。</w:t>
      </w:r>
    </w:p>
    <w:p>
      <w:pPr>
        <w:rPr>
          <w:rFonts w:ascii="宋体" w:hAnsi="宋体" w:cs="宋体"/>
          <w:szCs w:val="21"/>
        </w:rPr>
      </w:pPr>
      <w:r>
        <w:rPr>
          <w:rFonts w:ascii="Courier New" w:hAnsi="Courier New" w:cs="Courier New"/>
          <w:color w:val="008080"/>
          <w:szCs w:val="21"/>
          <w:highlight w:val="white"/>
        </w:rPr>
        <w:t>select</w:t>
      </w:r>
      <w:r>
        <w:rPr>
          <w:rFonts w:ascii="Courier New" w:hAnsi="Courier New" w:cs="Courier New"/>
          <w:color w:val="000080"/>
          <w:szCs w:val="21"/>
          <w:highlight w:val="white"/>
        </w:rPr>
        <w:t xml:space="preserve"> * </w:t>
      </w:r>
      <w:r>
        <w:rPr>
          <w:rFonts w:ascii="Courier New" w:hAnsi="Courier New" w:cs="Courier New"/>
          <w:color w:val="008080"/>
          <w:szCs w:val="21"/>
          <w:highlight w:val="white"/>
        </w:rPr>
        <w:t>from</w:t>
      </w:r>
      <w:r>
        <w:rPr>
          <w:rFonts w:ascii="Courier New" w:hAnsi="Courier New" w:cs="Courier New"/>
          <w:color w:val="000080"/>
          <w:szCs w:val="21"/>
          <w:highlight w:val="white"/>
        </w:rPr>
        <w:t xml:space="preserve"> so a </w:t>
      </w:r>
      <w:r>
        <w:rPr>
          <w:rFonts w:ascii="Courier New" w:hAnsi="Courier New" w:cs="Courier New"/>
          <w:color w:val="008080"/>
          <w:szCs w:val="21"/>
          <w:highlight w:val="white"/>
        </w:rPr>
        <w:t>where</w:t>
      </w:r>
      <w:r>
        <w:rPr>
          <w:rFonts w:ascii="Courier New" w:hAnsi="Courier New" w:cs="Courier New"/>
          <w:color w:val="000080"/>
          <w:szCs w:val="21"/>
          <w:highlight w:val="white"/>
        </w:rPr>
        <w:t xml:space="preserve"> a.ext_so_nbr=</w:t>
      </w:r>
      <w:r>
        <w:rPr>
          <w:rFonts w:ascii="Courier New" w:hAnsi="Courier New" w:cs="Courier New"/>
          <w:color w:val="0000FF"/>
          <w:szCs w:val="21"/>
          <w:highlight w:val="white"/>
        </w:rPr>
        <w:t>'8116101439038972'</w:t>
      </w:r>
      <w:r>
        <w:rPr>
          <w:rFonts w:ascii="Courier New" w:hAnsi="Courier New" w:cs="Courier New"/>
          <w:color w:val="000080"/>
          <w:szCs w:val="21"/>
          <w:highlight w:val="white"/>
        </w:rPr>
        <w:t xml:space="preserve"> ;</w:t>
      </w:r>
      <w:r>
        <w:rPr>
          <w:rFonts w:hint="eastAsia" w:ascii="Courier New" w:hAnsi="Courier New" w:cs="Courier New"/>
          <w:color w:val="000080"/>
          <w:szCs w:val="21"/>
        </w:rPr>
        <w:t>一般只有一条记录，此时有两条记录。</w:t>
      </w:r>
    </w:p>
    <w:p>
      <w:pPr>
        <w:rPr>
          <w:rFonts w:ascii="宋体" w:hAnsi="宋体" w:cs="宋体"/>
          <w:sz w:val="24"/>
        </w:rPr>
      </w:pPr>
      <w:r>
        <w:rPr>
          <w:rFonts w:ascii="宋体" w:hAnsi="宋体" w:cs="宋体"/>
          <w:sz w:val="24"/>
        </w:rPr>
        <w:drawing>
          <wp:inline distT="0" distB="0" distL="0" distR="0">
            <wp:extent cx="5255895" cy="479425"/>
            <wp:effectExtent l="19050" t="0" r="1822" b="0"/>
            <wp:docPr id="102" name="图片 102" descr="CGPRB`TSC3FKR5PQMT1GP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CGPRB`TSC3FKR5PQMT1GPNK"/>
                    <pic:cNvPicPr>
                      <a:picLocks noChangeAspect="1" noChangeArrowheads="1"/>
                    </pic:cNvPicPr>
                  </pic:nvPicPr>
                  <pic:blipFill>
                    <a:blip r:embed="rId31"/>
                    <a:srcRect/>
                    <a:stretch>
                      <a:fillRect/>
                    </a:stretch>
                  </pic:blipFill>
                  <pic:spPr>
                    <a:xfrm>
                      <a:off x="0" y="0"/>
                      <a:ext cx="5259456" cy="480029"/>
                    </a:xfrm>
                    <a:prstGeom prst="rect">
                      <a:avLst/>
                    </a:prstGeom>
                    <a:noFill/>
                    <a:ln w="9525">
                      <a:noFill/>
                      <a:miter lim="800000"/>
                      <a:headEnd/>
                      <a:tailEnd/>
                    </a:ln>
                  </pic:spPr>
                </pic:pic>
              </a:graphicData>
            </a:graphic>
          </wp:inline>
        </w:drawing>
      </w:r>
    </w:p>
    <w:p>
      <w:r>
        <w:rPr>
          <w:rFonts w:hint="eastAsia"/>
        </w:rPr>
        <w:t>获取proc_inst_id这个字段的值。再查</w:t>
      </w:r>
    </w:p>
    <w:p>
      <w:r>
        <w:rPr>
          <w:color w:val="008080"/>
          <w:highlight w:val="white"/>
        </w:rPr>
        <w:t>select</w:t>
      </w:r>
      <w:r>
        <w:rPr>
          <w:highlight w:val="white"/>
        </w:rPr>
        <w:t xml:space="preserve"> * </w:t>
      </w:r>
      <w:r>
        <w:rPr>
          <w:color w:val="008080"/>
          <w:highlight w:val="white"/>
        </w:rPr>
        <w:t>from</w:t>
      </w:r>
      <w:r>
        <w:rPr>
          <w:highlight w:val="white"/>
        </w:rPr>
        <w:t xml:space="preserve"> t_ms_event_pool  a </w:t>
      </w:r>
      <w:r>
        <w:rPr>
          <w:color w:val="008080"/>
          <w:highlight w:val="white"/>
        </w:rPr>
        <w:t>where</w:t>
      </w:r>
      <w:r>
        <w:rPr>
          <w:highlight w:val="white"/>
        </w:rPr>
        <w:t xml:space="preserve"> a.proc_inst_id=</w:t>
      </w:r>
      <w:r>
        <w:rPr>
          <w:color w:val="0000FF"/>
          <w:highlight w:val="white"/>
        </w:rPr>
        <w:t>1660163</w:t>
      </w:r>
      <w:r>
        <w:rPr>
          <w:highlight w:val="white"/>
        </w:rPr>
        <w:t>;</w:t>
      </w:r>
    </w:p>
    <w:p>
      <w:r>
        <w:rPr>
          <w:rFonts w:hint="eastAsia"/>
        </w:rPr>
        <w:t>except_times这个字段的值改为0。</w:t>
      </w:r>
    </w:p>
    <w:p/>
    <w:p>
      <w:pPr>
        <w:pStyle w:val="8"/>
        <w:numPr>
          <w:ilvl w:val="0"/>
          <w:numId w:val="1"/>
        </w:numPr>
        <w:jc w:val="left"/>
      </w:pPr>
      <w:r>
        <w:rPr>
          <w:rFonts w:hint="eastAsia"/>
        </w:rPr>
        <w:t>初始化工时</w:t>
      </w:r>
    </w:p>
    <w:p/>
    <w:p>
      <w:pPr>
        <w:rPr>
          <w:rFonts w:ascii="宋体" w:hAnsi="宋体" w:cs="宋体"/>
          <w:sz w:val="24"/>
        </w:rPr>
      </w:pPr>
      <w:r>
        <w:rPr>
          <w:rFonts w:ascii="宋体" w:hAnsi="宋体" w:cs="宋体"/>
          <w:sz w:val="24"/>
        </w:rPr>
        <w:drawing>
          <wp:inline distT="0" distB="0" distL="0" distR="0">
            <wp:extent cx="3021330" cy="1649730"/>
            <wp:effectExtent l="19050" t="0" r="7620" b="0"/>
            <wp:docPr id="110" name="图片 110" descr="ADCA]21(JC$7_BSMPG0G4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ADCA]21(JC$7_BSMPG0G4PT"/>
                    <pic:cNvPicPr>
                      <a:picLocks noChangeAspect="1" noChangeArrowheads="1"/>
                    </pic:cNvPicPr>
                  </pic:nvPicPr>
                  <pic:blipFill>
                    <a:blip r:embed="rId32"/>
                    <a:srcRect/>
                    <a:stretch>
                      <a:fillRect/>
                    </a:stretch>
                  </pic:blipFill>
                  <pic:spPr>
                    <a:xfrm>
                      <a:off x="0" y="0"/>
                      <a:ext cx="3021330" cy="1650361"/>
                    </a:xfrm>
                    <a:prstGeom prst="rect">
                      <a:avLst/>
                    </a:prstGeom>
                    <a:noFill/>
                    <a:ln w="9525">
                      <a:noFill/>
                      <a:miter lim="800000"/>
                      <a:headEnd/>
                      <a:tailEnd/>
                    </a:ln>
                  </pic:spPr>
                </pic:pic>
              </a:graphicData>
            </a:graphic>
          </wp:inline>
        </w:drawing>
      </w:r>
    </w:p>
    <w:p>
      <w:r>
        <w:rPr>
          <w:rFonts w:hint="eastAsia"/>
        </w:rPr>
        <w:t>选择好区域后</w:t>
      </w:r>
    </w:p>
    <w:p>
      <w:pPr>
        <w:rPr>
          <w:rFonts w:ascii="宋体" w:hAnsi="宋体" w:cs="宋体"/>
          <w:sz w:val="24"/>
        </w:rPr>
      </w:pPr>
      <w:r>
        <w:rPr>
          <w:rFonts w:ascii="宋体" w:hAnsi="宋体" w:cs="宋体"/>
          <w:sz w:val="24"/>
        </w:rPr>
        <w:drawing>
          <wp:inline distT="0" distB="0" distL="0" distR="0">
            <wp:extent cx="4888230" cy="655955"/>
            <wp:effectExtent l="19050" t="0" r="7620" b="0"/>
            <wp:docPr id="111" name="图片 111" descr="P2[YWXK%OZL~0]S{1DN4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P2[YWXK%OZL~0]S{1DN4N~H"/>
                    <pic:cNvPicPr>
                      <a:picLocks noChangeAspect="1" noChangeArrowheads="1"/>
                    </pic:cNvPicPr>
                  </pic:nvPicPr>
                  <pic:blipFill>
                    <a:blip r:embed="rId33"/>
                    <a:srcRect/>
                    <a:stretch>
                      <a:fillRect/>
                    </a:stretch>
                  </pic:blipFill>
                  <pic:spPr>
                    <a:xfrm>
                      <a:off x="0" y="0"/>
                      <a:ext cx="4912208" cy="659640"/>
                    </a:xfrm>
                    <a:prstGeom prst="rect">
                      <a:avLst/>
                    </a:prstGeom>
                    <a:noFill/>
                    <a:ln w="9525">
                      <a:noFill/>
                      <a:miter lim="800000"/>
                      <a:headEnd/>
                      <a:tailEnd/>
                    </a:ln>
                  </pic:spPr>
                </pic:pic>
              </a:graphicData>
            </a:graphic>
          </wp:inline>
        </w:drawing>
      </w:r>
    </w:p>
    <w:p>
      <w:r>
        <w:rPr>
          <w:rFonts w:hint="eastAsia"/>
        </w:rPr>
        <w:t>填入人员姓名或者员工编码点击查询</w:t>
      </w:r>
    </w:p>
    <w:p>
      <w:r>
        <w:rPr>
          <w:rFonts w:hint="eastAsia"/>
        </w:rPr>
        <w:t>在结果中只需要点击设置一下三个：</w:t>
      </w:r>
    </w:p>
    <w:p>
      <w:pPr>
        <w:rPr>
          <w:rFonts w:ascii="宋体" w:hAnsi="宋体" w:cs="宋体"/>
          <w:sz w:val="24"/>
        </w:rPr>
      </w:pPr>
      <w:r>
        <w:rPr>
          <w:rFonts w:ascii="宋体" w:hAnsi="宋体" w:cs="宋体"/>
          <w:sz w:val="24"/>
        </w:rPr>
        <w:drawing>
          <wp:inline distT="0" distB="0" distL="0" distR="0">
            <wp:extent cx="4888230" cy="327025"/>
            <wp:effectExtent l="19050" t="0" r="7620" b="0"/>
            <wp:docPr id="112" name="图片 112" descr="V5DXN[_Q0($%F$~U(H{Q4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V5DXN[_Q0($%F$~U(H{Q4QL"/>
                    <pic:cNvPicPr>
                      <a:picLocks noChangeAspect="1" noChangeArrowheads="1"/>
                    </pic:cNvPicPr>
                  </pic:nvPicPr>
                  <pic:blipFill>
                    <a:blip r:embed="rId34"/>
                    <a:srcRect/>
                    <a:stretch>
                      <a:fillRect/>
                    </a:stretch>
                  </pic:blipFill>
                  <pic:spPr>
                    <a:xfrm>
                      <a:off x="0" y="0"/>
                      <a:ext cx="4888230" cy="327305"/>
                    </a:xfrm>
                    <a:prstGeom prst="rect">
                      <a:avLst/>
                    </a:prstGeom>
                    <a:noFill/>
                    <a:ln w="9525">
                      <a:noFill/>
                      <a:miter lim="800000"/>
                      <a:headEnd/>
                      <a:tailEnd/>
                    </a:ln>
                  </pic:spPr>
                </pic:pic>
              </a:graphicData>
            </a:graphic>
          </wp:inline>
        </w:drawing>
      </w:r>
    </w:p>
    <w:p>
      <w:r>
        <w:rPr>
          <w:rFonts w:hint="eastAsia"/>
        </w:rPr>
        <w:t>分配功能点中</w:t>
      </w:r>
    </w:p>
    <w:p>
      <w:pPr>
        <w:rPr>
          <w:rFonts w:ascii="宋体" w:hAnsi="宋体" w:cs="宋体"/>
          <w:sz w:val="24"/>
        </w:rPr>
      </w:pPr>
      <w:r>
        <w:rPr>
          <w:rFonts w:ascii="宋体" w:hAnsi="宋体" w:cs="宋体"/>
          <w:sz w:val="24"/>
        </w:rPr>
        <w:drawing>
          <wp:inline distT="0" distB="0" distL="0" distR="0">
            <wp:extent cx="3816985" cy="2466975"/>
            <wp:effectExtent l="19050" t="0" r="0" b="0"/>
            <wp:docPr id="113" name="图片 113" descr="IK@WP540S([U}7V89{ZS6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IK@WP540S([U}7V89{ZS64U"/>
                    <pic:cNvPicPr>
                      <a:picLocks noChangeAspect="1" noChangeArrowheads="1"/>
                    </pic:cNvPicPr>
                  </pic:nvPicPr>
                  <pic:blipFill>
                    <a:blip r:embed="rId35"/>
                    <a:srcRect/>
                    <a:stretch>
                      <a:fillRect/>
                    </a:stretch>
                  </pic:blipFill>
                  <pic:spPr>
                    <a:xfrm>
                      <a:off x="0" y="0"/>
                      <a:ext cx="3820831" cy="2469154"/>
                    </a:xfrm>
                    <a:prstGeom prst="rect">
                      <a:avLst/>
                    </a:prstGeom>
                    <a:noFill/>
                    <a:ln w="9525">
                      <a:noFill/>
                      <a:miter lim="800000"/>
                      <a:headEnd/>
                      <a:tailEnd/>
                    </a:ln>
                  </pic:spPr>
                </pic:pic>
              </a:graphicData>
            </a:graphic>
          </wp:inline>
        </w:drawing>
      </w:r>
    </w:p>
    <w:p>
      <w:r>
        <w:rPr>
          <w:rFonts w:hint="eastAsia"/>
        </w:rPr>
        <w:t>只设置施工调度，其中除了资源变更及二级工单都加入功能点。</w:t>
      </w:r>
    </w:p>
    <w:p>
      <w:r>
        <w:rPr>
          <w:rFonts w:hint="eastAsia"/>
        </w:rPr>
        <w:t>分配角色中</w:t>
      </w:r>
    </w:p>
    <w:p>
      <w:pPr>
        <w:rPr>
          <w:rFonts w:ascii="宋体" w:hAnsi="宋体" w:cs="宋体"/>
          <w:sz w:val="24"/>
        </w:rPr>
      </w:pPr>
      <w:r>
        <w:rPr>
          <w:rFonts w:ascii="宋体" w:hAnsi="宋体" w:cs="宋体"/>
          <w:sz w:val="24"/>
        </w:rPr>
        <w:drawing>
          <wp:inline distT="0" distB="0" distL="0" distR="0">
            <wp:extent cx="4034790" cy="2226310"/>
            <wp:effectExtent l="19050" t="0" r="3810" b="0"/>
            <wp:docPr id="114" name="图片 114" descr="K4HBAWL_{V[J6($JWDO6[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K4HBAWL_{V[J6($JWDO6[KT"/>
                    <pic:cNvPicPr>
                      <a:picLocks noChangeAspect="1" noChangeArrowheads="1"/>
                    </pic:cNvPicPr>
                  </pic:nvPicPr>
                  <pic:blipFill>
                    <a:blip r:embed="rId36"/>
                    <a:srcRect/>
                    <a:stretch>
                      <a:fillRect/>
                    </a:stretch>
                  </pic:blipFill>
                  <pic:spPr>
                    <a:xfrm>
                      <a:off x="0" y="0"/>
                      <a:ext cx="4034790" cy="2226580"/>
                    </a:xfrm>
                    <a:prstGeom prst="rect">
                      <a:avLst/>
                    </a:prstGeom>
                    <a:noFill/>
                    <a:ln w="9525">
                      <a:noFill/>
                      <a:miter lim="800000"/>
                      <a:headEnd/>
                      <a:tailEnd/>
                    </a:ln>
                  </pic:spPr>
                </pic:pic>
              </a:graphicData>
            </a:graphic>
          </wp:inline>
        </w:drawing>
      </w:r>
    </w:p>
    <w:p>
      <w:pPr>
        <w:rPr>
          <w:rFonts w:ascii="宋体" w:hAnsi="宋体" w:cs="宋体"/>
          <w:sz w:val="24"/>
        </w:rPr>
      </w:pPr>
      <w:r>
        <w:rPr>
          <w:rFonts w:hint="eastAsia" w:ascii="宋体" w:hAnsi="宋体" w:cs="宋体"/>
          <w:sz w:val="24"/>
        </w:rPr>
        <w:t>只分配装维人员和mos延时审核。</w:t>
      </w:r>
    </w:p>
    <w:p>
      <w:pPr>
        <w:rPr>
          <w:rFonts w:ascii="宋体" w:hAnsi="宋体" w:cs="宋体"/>
          <w:sz w:val="24"/>
        </w:rPr>
      </w:pPr>
      <w:r>
        <w:rPr>
          <w:rFonts w:hint="eastAsia" w:ascii="宋体" w:hAnsi="宋体" w:cs="宋体"/>
          <w:sz w:val="24"/>
        </w:rPr>
        <w:t>设置工区中</w:t>
      </w:r>
    </w:p>
    <w:p>
      <w:pPr>
        <w:rPr>
          <w:rFonts w:ascii="宋体" w:hAnsi="宋体" w:cs="宋体"/>
          <w:sz w:val="24"/>
        </w:rPr>
      </w:pPr>
      <w:r>
        <w:rPr>
          <w:rFonts w:ascii="宋体" w:hAnsi="宋体" w:cs="宋体"/>
          <w:sz w:val="24"/>
        </w:rPr>
        <w:drawing>
          <wp:inline distT="0" distB="0" distL="0" distR="0">
            <wp:extent cx="4098925" cy="2644140"/>
            <wp:effectExtent l="19050" t="0" r="0" b="0"/>
            <wp:docPr id="115" name="图片 115" descr=")@6MAA7_[[@M9K]F7F8@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6MAA7_[[@M9K]F7F8@A}U"/>
                    <pic:cNvPicPr>
                      <a:picLocks noChangeAspect="1" noChangeArrowheads="1"/>
                    </pic:cNvPicPr>
                  </pic:nvPicPr>
                  <pic:blipFill>
                    <a:blip r:embed="rId37"/>
                    <a:srcRect/>
                    <a:stretch>
                      <a:fillRect/>
                    </a:stretch>
                  </pic:blipFill>
                  <pic:spPr>
                    <a:xfrm>
                      <a:off x="0" y="0"/>
                      <a:ext cx="4099498" cy="2644140"/>
                    </a:xfrm>
                    <a:prstGeom prst="rect">
                      <a:avLst/>
                    </a:prstGeom>
                    <a:noFill/>
                    <a:ln w="9525">
                      <a:noFill/>
                      <a:miter lim="800000"/>
                      <a:headEnd/>
                      <a:tailEnd/>
                    </a:ln>
                  </pic:spPr>
                </pic:pic>
              </a:graphicData>
            </a:graphic>
          </wp:inline>
        </w:drawing>
      </w:r>
    </w:p>
    <w:p>
      <w:pPr>
        <w:rPr>
          <w:rFonts w:ascii="宋体" w:hAnsi="宋体" w:cs="宋体"/>
          <w:sz w:val="24"/>
        </w:rPr>
      </w:pPr>
      <w:r>
        <w:rPr>
          <w:rFonts w:hint="eastAsia" w:ascii="宋体" w:hAnsi="宋体" w:cs="宋体"/>
          <w:sz w:val="24"/>
        </w:rPr>
        <w:t>只设置调度岗和维护岗。全部设置完成后，</w:t>
      </w:r>
    </w:p>
    <w:p>
      <w:pPr>
        <w:rPr>
          <w:rFonts w:ascii="宋体" w:hAnsi="宋体" w:cs="宋体"/>
          <w:sz w:val="24"/>
        </w:rPr>
      </w:pPr>
      <w:r>
        <w:rPr>
          <w:rFonts w:ascii="宋体" w:hAnsi="宋体" w:cs="宋体"/>
          <w:sz w:val="24"/>
        </w:rPr>
        <w:drawing>
          <wp:inline distT="0" distB="0" distL="0" distR="0">
            <wp:extent cx="4290060" cy="2263140"/>
            <wp:effectExtent l="19050" t="0" r="0" b="0"/>
            <wp:docPr id="116" name="图片 116" descr="D3FTLB8DY$3ILNP77SMEL8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D3FTLB8DY$3ILNP77SMEL8J"/>
                    <pic:cNvPicPr>
                      <a:picLocks noChangeAspect="1" noChangeArrowheads="1"/>
                    </pic:cNvPicPr>
                  </pic:nvPicPr>
                  <pic:blipFill>
                    <a:blip r:embed="rId38" cstate="print"/>
                    <a:srcRect/>
                    <a:stretch>
                      <a:fillRect/>
                    </a:stretch>
                  </pic:blipFill>
                  <pic:spPr>
                    <a:xfrm>
                      <a:off x="0" y="0"/>
                      <a:ext cx="4290060" cy="2263140"/>
                    </a:xfrm>
                    <a:prstGeom prst="rect">
                      <a:avLst/>
                    </a:prstGeom>
                    <a:noFill/>
                    <a:ln w="9525">
                      <a:noFill/>
                      <a:miter lim="800000"/>
                      <a:headEnd/>
                      <a:tailEnd/>
                    </a:ln>
                  </pic:spPr>
                </pic:pic>
              </a:graphicData>
            </a:graphic>
          </wp:inline>
        </w:drawing>
      </w:r>
    </w:p>
    <w:p>
      <w:pPr>
        <w:rPr>
          <w:rFonts w:ascii="宋体" w:hAnsi="宋体" w:cs="宋体"/>
          <w:sz w:val="24"/>
        </w:rPr>
      </w:pPr>
      <w:r>
        <w:rPr>
          <w:rFonts w:hint="eastAsia" w:ascii="宋体" w:hAnsi="宋体" w:cs="宋体"/>
          <w:sz w:val="24"/>
        </w:rPr>
        <w:t>在工单管理-工时初始中，因为上面分别初始化了调度岗和维护岗，所以分别在右侧栏中初始化工时池分别初始化调度岗和维护岗，点击确定初始化，等待弹出成功过提示框之后设置下一项。</w:t>
      </w:r>
    </w:p>
    <w:p>
      <w:pPr>
        <w:rPr>
          <w:rFonts w:ascii="宋体" w:hAnsi="宋体" w:cs="宋体"/>
          <w:sz w:val="24"/>
        </w:rPr>
      </w:pPr>
      <w:r>
        <w:rPr>
          <w:rFonts w:hint="eastAsia" w:ascii="宋体" w:hAnsi="宋体" w:cs="宋体"/>
          <w:sz w:val="24"/>
        </w:rPr>
        <w:t>再进入施工管理-施工调度-施工处理（定制）中工时预约分配，然后点击领单，（弹出领单成功弹出框之后点击回单，再点击失败回单。）</w:t>
      </w:r>
    </w:p>
    <w:p/>
    <w:p>
      <w:pPr>
        <w:pStyle w:val="8"/>
        <w:numPr>
          <w:ilvl w:val="0"/>
          <w:numId w:val="1"/>
        </w:numPr>
        <w:jc w:val="left"/>
      </w:pPr>
      <w:r>
        <w:rPr>
          <w:rFonts w:hint="eastAsia"/>
        </w:rPr>
        <w:t>找后台代码</w:t>
      </w:r>
    </w:p>
    <w:p>
      <w:r>
        <w:rPr>
          <w:rFonts w:ascii="宋体" w:hAnsi="宋体" w:cs="宋体"/>
          <w:sz w:val="24"/>
        </w:rPr>
        <w:drawing>
          <wp:inline distT="0" distB="0" distL="0" distR="0">
            <wp:extent cx="2598420" cy="1729740"/>
            <wp:effectExtent l="19050" t="0" r="0" b="0"/>
            <wp:docPr id="229" name="图片 229" descr="T)5)QDF5XB)UD[19ZZ`7]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descr="T)5)QDF5XB)UD[19ZZ`7]OM"/>
                    <pic:cNvPicPr>
                      <a:picLocks noChangeAspect="1" noChangeArrowheads="1"/>
                    </pic:cNvPicPr>
                  </pic:nvPicPr>
                  <pic:blipFill>
                    <a:blip r:embed="rId39"/>
                    <a:srcRect/>
                    <a:stretch>
                      <a:fillRect/>
                    </a:stretch>
                  </pic:blipFill>
                  <pic:spPr>
                    <a:xfrm>
                      <a:off x="0" y="0"/>
                      <a:ext cx="2598420" cy="1729740"/>
                    </a:xfrm>
                    <a:prstGeom prst="rect">
                      <a:avLst/>
                    </a:prstGeom>
                    <a:noFill/>
                    <a:ln w="9525">
                      <a:noFill/>
                      <a:miter lim="800000"/>
                      <a:headEnd/>
                      <a:tailEnd/>
                    </a:ln>
                  </pic:spPr>
                </pic:pic>
              </a:graphicData>
            </a:graphic>
          </wp:inline>
        </w:drawing>
      </w:r>
    </w:p>
    <w:p>
      <w:pPr>
        <w:rPr>
          <w:rFonts w:ascii="宋体" w:hAnsi="宋体" w:cs="宋体"/>
          <w:sz w:val="24"/>
        </w:rPr>
      </w:pPr>
      <w:r>
        <w:rPr>
          <w:rFonts w:hint="eastAsia" w:ascii="宋体" w:hAnsi="宋体" w:cs="宋体"/>
          <w:sz w:val="24"/>
        </w:rPr>
        <w:t>根据前台页面的，施工处理，</w:t>
      </w:r>
    </w:p>
    <w:p>
      <w:pPr>
        <w:rPr>
          <w:rFonts w:ascii="Courier New" w:hAnsi="Courier New" w:cs="Courier New"/>
          <w:color w:val="000080"/>
          <w:sz w:val="24"/>
        </w:rPr>
      </w:pPr>
      <w:r>
        <w:rPr>
          <w:rFonts w:ascii="Courier New" w:hAnsi="Courier New" w:cs="Courier New"/>
          <w:color w:val="008080"/>
          <w:sz w:val="24"/>
          <w:highlight w:val="white"/>
        </w:rPr>
        <w:t>select</w:t>
      </w:r>
      <w:r>
        <w:rPr>
          <w:rFonts w:ascii="Courier New" w:hAnsi="Courier New" w:cs="Courier New"/>
          <w:color w:val="000080"/>
          <w:sz w:val="24"/>
          <w:highlight w:val="white"/>
        </w:rPr>
        <w:t xml:space="preserve"> a.*,a.rowid </w:t>
      </w:r>
      <w:r>
        <w:rPr>
          <w:rFonts w:ascii="Courier New" w:hAnsi="Courier New" w:cs="Courier New"/>
          <w:color w:val="008080"/>
          <w:sz w:val="24"/>
          <w:highlight w:val="white"/>
        </w:rPr>
        <w:t>from</w:t>
      </w:r>
      <w:r>
        <w:rPr>
          <w:rFonts w:ascii="Courier New" w:hAnsi="Courier New" w:cs="Courier New"/>
          <w:color w:val="000080"/>
          <w:sz w:val="24"/>
          <w:highlight w:val="white"/>
        </w:rPr>
        <w:t xml:space="preserve">  func_node  a </w:t>
      </w:r>
      <w:r>
        <w:rPr>
          <w:rFonts w:ascii="Courier New" w:hAnsi="Courier New" w:cs="Courier New"/>
          <w:color w:val="008080"/>
          <w:sz w:val="24"/>
          <w:highlight w:val="white"/>
        </w:rPr>
        <w:t>where</w:t>
      </w:r>
      <w:r>
        <w:rPr>
          <w:rFonts w:ascii="Courier New" w:hAnsi="Courier New" w:cs="Courier New"/>
          <w:color w:val="000080"/>
          <w:sz w:val="24"/>
          <w:highlight w:val="white"/>
        </w:rPr>
        <w:t xml:space="preserve">  a.func_node_name  </w:t>
      </w:r>
      <w:r>
        <w:rPr>
          <w:rFonts w:ascii="Courier New" w:hAnsi="Courier New" w:cs="Courier New"/>
          <w:color w:val="008080"/>
          <w:sz w:val="24"/>
          <w:highlight w:val="white"/>
        </w:rPr>
        <w:t>like</w:t>
      </w:r>
      <w:r>
        <w:rPr>
          <w:rFonts w:ascii="Courier New" w:hAnsi="Courier New" w:cs="Courier New"/>
          <w:color w:val="000080"/>
          <w:sz w:val="24"/>
          <w:highlight w:val="white"/>
        </w:rPr>
        <w:t xml:space="preserve">  </w:t>
      </w:r>
      <w:r>
        <w:rPr>
          <w:rFonts w:ascii="Courier New" w:hAnsi="Courier New" w:cs="Courier New"/>
          <w:color w:val="0000FF"/>
          <w:sz w:val="24"/>
          <w:highlight w:val="white"/>
        </w:rPr>
        <w:t>'%施工处理%'</w:t>
      </w:r>
      <w:r>
        <w:rPr>
          <w:rFonts w:ascii="Courier New" w:hAnsi="Courier New" w:cs="Courier New"/>
          <w:color w:val="000080"/>
          <w:sz w:val="24"/>
          <w:highlight w:val="white"/>
        </w:rPr>
        <w:t>;</w:t>
      </w:r>
    </w:p>
    <w:p>
      <w:pPr>
        <w:rPr>
          <w:rFonts w:ascii="Courier New" w:hAnsi="Courier New" w:cs="Courier New"/>
          <w:color w:val="000080"/>
          <w:sz w:val="24"/>
        </w:rPr>
      </w:pPr>
      <w:r>
        <w:rPr>
          <w:rFonts w:hint="eastAsia" w:ascii="Courier New" w:hAnsi="Courier New" w:cs="Courier New"/>
          <w:color w:val="000080"/>
          <w:sz w:val="24"/>
        </w:rPr>
        <w:t>找到代码位置：</w:t>
      </w:r>
    </w:p>
    <w:p>
      <w:pPr>
        <w:rPr>
          <w:rFonts w:ascii="宋体" w:hAnsi="宋体" w:cs="宋体"/>
          <w:sz w:val="24"/>
        </w:rPr>
      </w:pPr>
      <w:r>
        <w:rPr>
          <w:rFonts w:ascii="宋体" w:hAnsi="宋体" w:cs="宋体"/>
          <w:sz w:val="24"/>
        </w:rPr>
        <w:drawing>
          <wp:inline distT="0" distB="0" distL="0" distR="0">
            <wp:extent cx="5924550" cy="243840"/>
            <wp:effectExtent l="19050" t="0" r="0" b="0"/>
            <wp:docPr id="232" name="图片 232" descr="GP4~1$U(RW9ZJ_B_[F1U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descr="GP4~1$U(RW9ZJ_B_[F1UF(W"/>
                    <pic:cNvPicPr>
                      <a:picLocks noChangeAspect="1" noChangeArrowheads="1"/>
                    </pic:cNvPicPr>
                  </pic:nvPicPr>
                  <pic:blipFill>
                    <a:blip r:embed="rId40"/>
                    <a:srcRect/>
                    <a:stretch>
                      <a:fillRect/>
                    </a:stretch>
                  </pic:blipFill>
                  <pic:spPr>
                    <a:xfrm>
                      <a:off x="0" y="0"/>
                      <a:ext cx="5928766" cy="244014"/>
                    </a:xfrm>
                    <a:prstGeom prst="rect">
                      <a:avLst/>
                    </a:prstGeom>
                    <a:noFill/>
                    <a:ln w="9525">
                      <a:noFill/>
                      <a:miter lim="800000"/>
                      <a:headEnd/>
                      <a:tailEnd/>
                    </a:ln>
                  </pic:spPr>
                </pic:pic>
              </a:graphicData>
            </a:graphic>
          </wp:inline>
        </w:drawing>
      </w:r>
    </w:p>
    <w:p>
      <w:pPr>
        <w:rPr>
          <w:rFonts w:ascii="Courier New" w:hAnsi="Courier New" w:cs="Courier New"/>
          <w:i/>
          <w:iCs/>
          <w:color w:val="FF0000"/>
          <w:sz w:val="24"/>
        </w:rPr>
      </w:pPr>
      <w:r>
        <w:rPr>
          <w:rFonts w:ascii="Courier New" w:hAnsi="Courier New" w:cs="Courier New"/>
          <w:i/>
          <w:iCs/>
          <w:color w:val="FF0000"/>
          <w:sz w:val="24"/>
          <w:highlight w:val="white"/>
        </w:rPr>
        <w:t>/tm/WoHandleAction.do?method=initHandleAdv&amp;subSystemName=TM,,,</w:t>
      </w:r>
    </w:p>
    <w:p>
      <w:pPr>
        <w:rPr>
          <w:rFonts w:ascii="Courier New" w:hAnsi="Courier New" w:cs="Courier New"/>
          <w:i/>
          <w:iCs/>
          <w:color w:val="FF0000"/>
          <w:sz w:val="24"/>
        </w:rPr>
      </w:pPr>
      <w:r>
        <w:rPr>
          <w:rFonts w:ascii="Courier New" w:hAnsi="Courier New" w:cs="Courier New"/>
          <w:i/>
          <w:iCs/>
          <w:color w:val="FF0000"/>
          <w:sz w:val="24"/>
          <w:highlight w:val="white"/>
        </w:rPr>
        <w:t>WoHandleAction</w:t>
      </w:r>
      <w:r>
        <w:rPr>
          <w:rFonts w:hint="eastAsia" w:ascii="Courier New" w:hAnsi="Courier New" w:cs="Courier New"/>
          <w:i/>
          <w:iCs/>
          <w:color w:val="FF0000"/>
          <w:sz w:val="24"/>
        </w:rPr>
        <w:t>为类，</w:t>
      </w:r>
      <w:r>
        <w:rPr>
          <w:rFonts w:ascii="Courier New" w:hAnsi="Courier New" w:cs="Courier New"/>
          <w:i/>
          <w:iCs/>
          <w:color w:val="FF0000"/>
          <w:sz w:val="24"/>
          <w:highlight w:val="white"/>
        </w:rPr>
        <w:t>initHandleAdv</w:t>
      </w:r>
      <w:r>
        <w:rPr>
          <w:rFonts w:hint="eastAsia" w:ascii="Courier New" w:hAnsi="Courier New" w:cs="Courier New"/>
          <w:i/>
          <w:iCs/>
          <w:color w:val="FF0000"/>
          <w:sz w:val="24"/>
        </w:rPr>
        <w:t>为方法。</w:t>
      </w:r>
    </w:p>
    <w:p>
      <w:r>
        <w:rPr>
          <w:rFonts w:hint="eastAsia" w:ascii="宋体" w:hAnsi="宋体" w:cs="宋体"/>
          <w:sz w:val="24"/>
        </w:rPr>
        <w:t>代码下面</w:t>
      </w:r>
      <w:r>
        <w:rPr>
          <w:rFonts w:ascii="Courier New" w:hAnsi="Courier New" w:cs="Courier New"/>
          <w:i/>
          <w:iCs/>
          <w:color w:val="FF0000"/>
          <w:sz w:val="24"/>
          <w:highlight w:val="white"/>
        </w:rPr>
        <w:t>initHandleAdv</w:t>
      </w:r>
      <w:r>
        <w:rPr>
          <w:rFonts w:hint="eastAsia" w:ascii="Courier New" w:hAnsi="Courier New" w:cs="Courier New"/>
          <w:i/>
          <w:iCs/>
          <w:color w:val="FF0000"/>
          <w:sz w:val="24"/>
        </w:rPr>
        <w:t>类</w:t>
      </w:r>
    </w:p>
    <w:p/>
    <w:p>
      <w:pPr>
        <w:pStyle w:val="8"/>
        <w:numPr>
          <w:ilvl w:val="0"/>
          <w:numId w:val="1"/>
        </w:numPr>
        <w:jc w:val="left"/>
      </w:pPr>
      <w:r>
        <w:rPr>
          <w:rFonts w:hint="eastAsia" w:ascii="宋体" w:hAnsi="宋体" w:cs="宋体"/>
          <w:kern w:val="0"/>
        </w:rPr>
        <w:t>IOM重发到公客</w:t>
      </w:r>
    </w:p>
    <w:p>
      <w:pPr>
        <w:rPr>
          <w:rFonts w:ascii="宋体" w:hAnsi="宋体" w:cs="宋体"/>
          <w:sz w:val="24"/>
        </w:rPr>
      </w:pPr>
      <w:r>
        <w:rPr>
          <w:rFonts w:hint="eastAsia" w:ascii="宋体" w:hAnsi="宋体" w:cs="宋体"/>
          <w:sz w:val="24"/>
        </w:rPr>
        <w:t>在公客系统中查询订单详情为竣工状态。则在</w:t>
      </w:r>
      <w:r>
        <w:rPr>
          <w:rFonts w:hint="eastAsia" w:ascii="宋体" w:hAnsi="宋体" w:cs="宋体"/>
          <w:color w:val="FF0000"/>
          <w:sz w:val="24"/>
        </w:rPr>
        <w:t>公客数据库</w:t>
      </w:r>
      <w:r>
        <w:rPr>
          <w:rFonts w:hint="eastAsia" w:ascii="宋体" w:hAnsi="宋体" w:cs="宋体"/>
          <w:sz w:val="24"/>
        </w:rPr>
        <w:t>中</w:t>
      </w:r>
    </w:p>
    <w:p>
      <w:pPr>
        <w:autoSpaceDE w:val="0"/>
        <w:autoSpaceDN w:val="0"/>
        <w:rPr>
          <w:rFonts w:ascii="Courier New" w:hAnsi="Courier New" w:cs="Courier New"/>
          <w:color w:val="000080"/>
          <w:szCs w:val="21"/>
          <w:highlight w:val="white"/>
        </w:rPr>
      </w:pPr>
      <w:bookmarkStart w:id="6" w:name="OLE_LINK3"/>
      <w:bookmarkStart w:id="7" w:name="OLE_LINK4"/>
      <w:r>
        <w:rPr>
          <w:rFonts w:ascii="Courier New" w:hAnsi="Courier New" w:cs="Courier New"/>
          <w:color w:val="008080"/>
          <w:szCs w:val="21"/>
          <w:highlight w:val="white"/>
        </w:rPr>
        <w:t>select</w:t>
      </w:r>
      <w:r>
        <w:rPr>
          <w:rFonts w:ascii="Courier New" w:hAnsi="Courier New" w:cs="Courier New"/>
          <w:color w:val="000080"/>
          <w:szCs w:val="21"/>
          <w:highlight w:val="white"/>
        </w:rPr>
        <w:t xml:space="preserve"> a.*,a.rowid </w:t>
      </w:r>
      <w:r>
        <w:rPr>
          <w:rFonts w:ascii="Courier New" w:hAnsi="Courier New" w:cs="Courier New"/>
          <w:color w:val="008080"/>
          <w:szCs w:val="21"/>
          <w:highlight w:val="white"/>
        </w:rPr>
        <w:t>from</w:t>
      </w:r>
      <w:r>
        <w:rPr>
          <w:rFonts w:ascii="Courier New" w:hAnsi="Courier New" w:cs="Courier New"/>
          <w:color w:val="000080"/>
          <w:szCs w:val="21"/>
          <w:highlight w:val="white"/>
        </w:rPr>
        <w:t xml:space="preserve">  so a </w:t>
      </w:r>
      <w:r>
        <w:rPr>
          <w:rFonts w:ascii="Courier New" w:hAnsi="Courier New" w:cs="Courier New"/>
          <w:color w:val="008080"/>
          <w:szCs w:val="21"/>
          <w:highlight w:val="white"/>
        </w:rPr>
        <w:t>where</w:t>
      </w:r>
      <w:r>
        <w:rPr>
          <w:rFonts w:ascii="Courier New" w:hAnsi="Courier New" w:cs="Courier New"/>
          <w:color w:val="000080"/>
          <w:szCs w:val="21"/>
          <w:highlight w:val="white"/>
        </w:rPr>
        <w:t xml:space="preserve"> a.ext_so_nbr=</w:t>
      </w:r>
      <w:r>
        <w:rPr>
          <w:rFonts w:ascii="Courier New" w:hAnsi="Courier New" w:cs="Courier New"/>
          <w:color w:val="0000FF"/>
          <w:szCs w:val="21"/>
          <w:highlight w:val="white"/>
        </w:rPr>
        <w:t>'7101610190975569717'</w:t>
      </w:r>
      <w:r>
        <w:rPr>
          <w:rFonts w:ascii="Courier New" w:hAnsi="Courier New" w:cs="Courier New"/>
          <w:color w:val="000080"/>
          <w:szCs w:val="21"/>
          <w:highlight w:val="white"/>
        </w:rPr>
        <w:t>;</w:t>
      </w:r>
      <w:bookmarkEnd w:id="6"/>
      <w:bookmarkEnd w:id="7"/>
      <w:r>
        <w:rPr>
          <w:rFonts w:hint="eastAsia" w:ascii="Courier New" w:hAnsi="Courier New" w:cs="Courier New"/>
          <w:color w:val="000080"/>
          <w:szCs w:val="21"/>
          <w:highlight w:val="white"/>
        </w:rPr>
        <w:t>查出so_nbr</w:t>
      </w:r>
    </w:p>
    <w:p>
      <w:pPr>
        <w:autoSpaceDE w:val="0"/>
        <w:autoSpaceDN w:val="0"/>
        <w:rPr>
          <w:rFonts w:ascii="Courier New" w:hAnsi="Courier New" w:cs="Courier New"/>
          <w:color w:val="000080"/>
          <w:szCs w:val="21"/>
          <w:highlight w:val="white"/>
        </w:rPr>
      </w:pPr>
      <w:bookmarkStart w:id="8" w:name="OLE_LINK5"/>
      <w:bookmarkStart w:id="9" w:name="OLE_LINK6"/>
      <w:bookmarkStart w:id="10" w:name="OLE_LINK7"/>
      <w:r>
        <w:rPr>
          <w:rFonts w:ascii="Courier New" w:hAnsi="Courier New" w:cs="Courier New"/>
          <w:color w:val="008080"/>
          <w:szCs w:val="21"/>
          <w:highlight w:val="white"/>
        </w:rPr>
        <w:t>select</w:t>
      </w:r>
      <w:r>
        <w:rPr>
          <w:rFonts w:ascii="Courier New" w:hAnsi="Courier New" w:cs="Courier New"/>
          <w:color w:val="000080"/>
          <w:szCs w:val="21"/>
          <w:highlight w:val="white"/>
        </w:rPr>
        <w:t xml:space="preserve"> a.*,a.rowid </w:t>
      </w:r>
      <w:r>
        <w:rPr>
          <w:rFonts w:ascii="Courier New" w:hAnsi="Courier New" w:cs="Courier New"/>
          <w:color w:val="008080"/>
          <w:szCs w:val="21"/>
          <w:highlight w:val="white"/>
        </w:rPr>
        <w:t>from</w:t>
      </w:r>
      <w:r>
        <w:rPr>
          <w:rFonts w:ascii="Courier New" w:hAnsi="Courier New" w:cs="Courier New"/>
          <w:color w:val="000080"/>
          <w:szCs w:val="21"/>
          <w:highlight w:val="white"/>
        </w:rPr>
        <w:t xml:space="preserve">  wo a </w:t>
      </w:r>
      <w:r>
        <w:rPr>
          <w:rFonts w:ascii="Courier New" w:hAnsi="Courier New" w:cs="Courier New"/>
          <w:color w:val="008080"/>
          <w:szCs w:val="21"/>
          <w:highlight w:val="white"/>
        </w:rPr>
        <w:t>where</w:t>
      </w:r>
      <w:r>
        <w:rPr>
          <w:rFonts w:ascii="Courier New" w:hAnsi="Courier New" w:cs="Courier New"/>
          <w:color w:val="000080"/>
          <w:szCs w:val="21"/>
          <w:highlight w:val="white"/>
        </w:rPr>
        <w:t xml:space="preserve"> a.so_nbr=</w:t>
      </w:r>
      <w:r>
        <w:rPr>
          <w:rFonts w:ascii="Courier New" w:hAnsi="Courier New" w:cs="Courier New"/>
          <w:color w:val="0000FF"/>
          <w:szCs w:val="21"/>
          <w:highlight w:val="white"/>
        </w:rPr>
        <w:t>'10263154'</w:t>
      </w:r>
      <w:r>
        <w:rPr>
          <w:rFonts w:ascii="Courier New" w:hAnsi="Courier New" w:cs="Courier New"/>
          <w:color w:val="000080"/>
          <w:szCs w:val="21"/>
          <w:highlight w:val="white"/>
        </w:rPr>
        <w:t>;</w:t>
      </w:r>
    </w:p>
    <w:bookmarkEnd w:id="8"/>
    <w:bookmarkEnd w:id="9"/>
    <w:bookmarkEnd w:id="10"/>
    <w:p>
      <w:pPr>
        <w:rPr>
          <w:rFonts w:ascii="Courier New" w:hAnsi="Courier New" w:cs="Courier New"/>
          <w:color w:val="000080"/>
          <w:szCs w:val="21"/>
        </w:rPr>
      </w:pPr>
      <w:r>
        <w:rPr>
          <w:rFonts w:ascii="Courier New" w:hAnsi="Courier New" w:cs="Courier New"/>
          <w:color w:val="008080"/>
          <w:szCs w:val="21"/>
          <w:highlight w:val="white"/>
        </w:rPr>
        <w:t>select</w:t>
      </w:r>
      <w:r>
        <w:rPr>
          <w:rFonts w:ascii="Courier New" w:hAnsi="Courier New" w:cs="Courier New"/>
          <w:color w:val="000080"/>
          <w:szCs w:val="21"/>
          <w:highlight w:val="white"/>
        </w:rPr>
        <w:t xml:space="preserve"> a.*,a.rowid </w:t>
      </w:r>
      <w:r>
        <w:rPr>
          <w:rFonts w:ascii="Courier New" w:hAnsi="Courier New" w:cs="Courier New"/>
          <w:color w:val="008080"/>
          <w:szCs w:val="21"/>
          <w:highlight w:val="white"/>
        </w:rPr>
        <w:t>from</w:t>
      </w:r>
      <w:r>
        <w:rPr>
          <w:rFonts w:ascii="Courier New" w:hAnsi="Courier New" w:cs="Courier New"/>
          <w:color w:val="000080"/>
          <w:szCs w:val="21"/>
          <w:highlight w:val="white"/>
        </w:rPr>
        <w:t xml:space="preserve">  inter_service_order a  </w:t>
      </w:r>
      <w:r>
        <w:rPr>
          <w:rFonts w:ascii="Courier New" w:hAnsi="Courier New" w:cs="Courier New"/>
          <w:color w:val="008080"/>
          <w:szCs w:val="21"/>
          <w:highlight w:val="white"/>
        </w:rPr>
        <w:t>where</w:t>
      </w:r>
      <w:r>
        <w:rPr>
          <w:rFonts w:ascii="Courier New" w:hAnsi="Courier New" w:cs="Courier New"/>
          <w:color w:val="000080"/>
          <w:szCs w:val="21"/>
          <w:highlight w:val="white"/>
        </w:rPr>
        <w:t xml:space="preserve"> a.so_nbr=</w:t>
      </w:r>
      <w:r>
        <w:rPr>
          <w:rFonts w:ascii="Courier New" w:hAnsi="Courier New" w:cs="Courier New"/>
          <w:color w:val="0000FF"/>
          <w:szCs w:val="21"/>
          <w:highlight w:val="white"/>
        </w:rPr>
        <w:t>'10263154'</w:t>
      </w:r>
      <w:r>
        <w:rPr>
          <w:rFonts w:ascii="Courier New" w:hAnsi="Courier New" w:cs="Courier New"/>
          <w:color w:val="000080"/>
          <w:szCs w:val="21"/>
          <w:highlight w:val="white"/>
        </w:rPr>
        <w:t>;</w:t>
      </w:r>
    </w:p>
    <w:p>
      <w:pPr>
        <w:rPr>
          <w:rFonts w:ascii="Courier New" w:hAnsi="Courier New" w:cs="Courier New"/>
          <w:color w:val="000080"/>
          <w:szCs w:val="21"/>
        </w:rPr>
      </w:pPr>
      <w:r>
        <w:rPr>
          <w:rFonts w:hint="eastAsia" w:ascii="Courier New" w:hAnsi="Courier New" w:cs="Courier New"/>
          <w:color w:val="000080"/>
          <w:szCs w:val="21"/>
        </w:rPr>
        <w:t>删除这三条数据，先从wo表开始删，在删so表的数据，删除完成后，登录</w:t>
      </w:r>
      <w:r>
        <w:rPr>
          <w:rFonts w:hint="eastAsia" w:ascii="Courier New" w:hAnsi="Courier New" w:cs="Courier New"/>
          <w:color w:val="FF0000"/>
          <w:szCs w:val="21"/>
        </w:rPr>
        <w:t>IOM数据库</w:t>
      </w:r>
      <w:r>
        <w:rPr>
          <w:rFonts w:hint="eastAsia" w:ascii="Courier New" w:hAnsi="Courier New" w:cs="Courier New"/>
          <w:color w:val="000080"/>
          <w:szCs w:val="21"/>
        </w:rPr>
        <w:t>，</w:t>
      </w:r>
    </w:p>
    <w:p>
      <w:pPr>
        <w:rPr>
          <w:rFonts w:ascii="Courier New" w:hAnsi="Courier New" w:cs="Courier New"/>
          <w:color w:val="000080"/>
          <w:szCs w:val="21"/>
        </w:rPr>
      </w:pPr>
      <w:r>
        <w:rPr>
          <w:rFonts w:ascii="Courier New" w:hAnsi="Courier New" w:cs="Courier New"/>
          <w:color w:val="008080"/>
          <w:szCs w:val="21"/>
          <w:highlight w:val="white"/>
        </w:rPr>
        <w:t>select</w:t>
      </w:r>
      <w:r>
        <w:rPr>
          <w:rFonts w:ascii="Courier New" w:hAnsi="Courier New" w:cs="Courier New"/>
          <w:color w:val="000080"/>
          <w:szCs w:val="21"/>
          <w:highlight w:val="white"/>
        </w:rPr>
        <w:t xml:space="preserve"> a.*,a.rowid </w:t>
      </w:r>
      <w:r>
        <w:rPr>
          <w:rFonts w:ascii="Courier New" w:hAnsi="Courier New" w:cs="Courier New"/>
          <w:color w:val="008080"/>
          <w:szCs w:val="21"/>
          <w:highlight w:val="white"/>
        </w:rPr>
        <w:t>from</w:t>
      </w:r>
      <w:r>
        <w:rPr>
          <w:rFonts w:ascii="Courier New" w:hAnsi="Courier New" w:cs="Courier New"/>
          <w:color w:val="000080"/>
          <w:szCs w:val="21"/>
          <w:highlight w:val="white"/>
        </w:rPr>
        <w:t xml:space="preserve">  so a </w:t>
      </w:r>
      <w:r>
        <w:rPr>
          <w:rFonts w:ascii="Courier New" w:hAnsi="Courier New" w:cs="Courier New"/>
          <w:color w:val="008080"/>
          <w:szCs w:val="21"/>
          <w:highlight w:val="white"/>
        </w:rPr>
        <w:t>where</w:t>
      </w:r>
      <w:r>
        <w:rPr>
          <w:rFonts w:ascii="Courier New" w:hAnsi="Courier New" w:cs="Courier New"/>
          <w:color w:val="000080"/>
          <w:szCs w:val="21"/>
          <w:highlight w:val="white"/>
        </w:rPr>
        <w:t xml:space="preserve"> a.ext_so_nbr=</w:t>
      </w:r>
      <w:r>
        <w:rPr>
          <w:rFonts w:ascii="Courier New" w:hAnsi="Courier New" w:cs="Courier New"/>
          <w:color w:val="0000FF"/>
          <w:szCs w:val="21"/>
          <w:highlight w:val="white"/>
        </w:rPr>
        <w:t>'7101610190975569717'</w:t>
      </w:r>
      <w:r>
        <w:rPr>
          <w:rFonts w:ascii="Courier New" w:hAnsi="Courier New" w:cs="Courier New"/>
          <w:color w:val="000080"/>
          <w:szCs w:val="21"/>
          <w:highlight w:val="white"/>
        </w:rPr>
        <w:t>;</w:t>
      </w:r>
      <w:r>
        <w:rPr>
          <w:rFonts w:hint="eastAsia" w:ascii="Courier New" w:hAnsi="Courier New" w:cs="Courier New"/>
          <w:color w:val="000080"/>
          <w:szCs w:val="21"/>
        </w:rPr>
        <w:t>找出so_nbr.</w:t>
      </w:r>
    </w:p>
    <w:p>
      <w:pPr>
        <w:rPr>
          <w:rFonts w:ascii="Courier New" w:hAnsi="Courier New" w:cs="Courier New"/>
          <w:color w:val="000080"/>
          <w:szCs w:val="21"/>
        </w:rPr>
      </w:pPr>
      <w:r>
        <w:rPr>
          <w:rFonts w:ascii="Courier New" w:hAnsi="Courier New" w:cs="Courier New"/>
          <w:color w:val="008080"/>
          <w:szCs w:val="21"/>
          <w:highlight w:val="white"/>
        </w:rPr>
        <w:t>select</w:t>
      </w:r>
      <w:r>
        <w:rPr>
          <w:rFonts w:ascii="Courier New" w:hAnsi="Courier New" w:cs="Courier New"/>
          <w:color w:val="000080"/>
          <w:szCs w:val="21"/>
          <w:highlight w:val="white"/>
        </w:rPr>
        <w:t xml:space="preserve"> a.*,a.rowid </w:t>
      </w:r>
      <w:r>
        <w:rPr>
          <w:rFonts w:ascii="Courier New" w:hAnsi="Courier New" w:cs="Courier New"/>
          <w:color w:val="008080"/>
          <w:szCs w:val="21"/>
          <w:highlight w:val="white"/>
        </w:rPr>
        <w:t>from</w:t>
      </w:r>
      <w:r>
        <w:rPr>
          <w:rFonts w:ascii="Courier New" w:hAnsi="Courier New" w:cs="Courier New"/>
          <w:color w:val="000080"/>
          <w:szCs w:val="21"/>
          <w:highlight w:val="white"/>
        </w:rPr>
        <w:t xml:space="preserve">  wo a </w:t>
      </w:r>
      <w:r>
        <w:rPr>
          <w:rFonts w:ascii="Courier New" w:hAnsi="Courier New" w:cs="Courier New"/>
          <w:color w:val="008080"/>
          <w:szCs w:val="21"/>
          <w:highlight w:val="white"/>
        </w:rPr>
        <w:t>where</w:t>
      </w:r>
      <w:r>
        <w:rPr>
          <w:rFonts w:ascii="Courier New" w:hAnsi="Courier New" w:cs="Courier New"/>
          <w:color w:val="000080"/>
          <w:szCs w:val="21"/>
          <w:highlight w:val="white"/>
        </w:rPr>
        <w:t xml:space="preserve"> a.so_nbr=</w:t>
      </w:r>
      <w:r>
        <w:rPr>
          <w:rFonts w:ascii="Courier New" w:hAnsi="Courier New" w:cs="Courier New"/>
          <w:color w:val="0000FF"/>
          <w:szCs w:val="21"/>
          <w:highlight w:val="white"/>
        </w:rPr>
        <w:t>'202485518'</w:t>
      </w:r>
      <w:r>
        <w:rPr>
          <w:rFonts w:ascii="Courier New" w:hAnsi="Courier New" w:cs="Courier New"/>
          <w:color w:val="000080"/>
          <w:szCs w:val="21"/>
          <w:highlight w:val="white"/>
        </w:rPr>
        <w:t>;</w:t>
      </w:r>
    </w:p>
    <w:p>
      <w:pPr>
        <w:rPr>
          <w:rFonts w:ascii="Courier New" w:hAnsi="Courier New" w:cs="Courier New"/>
          <w:color w:val="000080"/>
          <w:szCs w:val="21"/>
        </w:rPr>
      </w:pPr>
      <w:r>
        <w:rPr>
          <w:rFonts w:hint="eastAsia" w:ascii="Courier New" w:hAnsi="Courier New" w:cs="Courier New"/>
          <w:color w:val="000080"/>
          <w:szCs w:val="21"/>
        </w:rPr>
        <w:t>查出环节列表：</w:t>
      </w:r>
    </w:p>
    <w:p>
      <w:pPr>
        <w:rPr>
          <w:rFonts w:ascii="宋体" w:hAnsi="宋体" w:cs="宋体"/>
          <w:sz w:val="24"/>
        </w:rPr>
      </w:pPr>
      <w:r>
        <w:rPr>
          <w:rFonts w:ascii="宋体" w:hAnsi="宋体" w:cs="宋体"/>
          <w:sz w:val="24"/>
        </w:rPr>
        <w:drawing>
          <wp:inline distT="0" distB="0" distL="0" distR="0">
            <wp:extent cx="4118610" cy="1222375"/>
            <wp:effectExtent l="19050" t="0" r="0" b="0"/>
            <wp:docPr id="237" name="图片 237" descr="XT()X1R$K9FS2$1(]K6OK4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descr="XT()X1R$K9FS2$1(]K6OK4V"/>
                    <pic:cNvPicPr>
                      <a:picLocks noChangeAspect="1" noChangeArrowheads="1"/>
                    </pic:cNvPicPr>
                  </pic:nvPicPr>
                  <pic:blipFill>
                    <a:blip r:embed="rId41"/>
                    <a:srcRect/>
                    <a:stretch>
                      <a:fillRect/>
                    </a:stretch>
                  </pic:blipFill>
                  <pic:spPr>
                    <a:xfrm>
                      <a:off x="0" y="0"/>
                      <a:ext cx="4122086" cy="1223419"/>
                    </a:xfrm>
                    <a:prstGeom prst="rect">
                      <a:avLst/>
                    </a:prstGeom>
                    <a:noFill/>
                    <a:ln w="9525">
                      <a:noFill/>
                      <a:miter lim="800000"/>
                      <a:headEnd/>
                      <a:tailEnd/>
                    </a:ln>
                  </pic:spPr>
                </pic:pic>
              </a:graphicData>
            </a:graphic>
          </wp:inline>
        </w:drawing>
      </w:r>
    </w:p>
    <w:p>
      <w:pPr>
        <w:rPr>
          <w:rFonts w:ascii="宋体" w:hAnsi="宋体" w:cs="宋体"/>
          <w:szCs w:val="21"/>
        </w:rPr>
      </w:pPr>
      <w:r>
        <w:rPr>
          <w:rFonts w:hint="eastAsia" w:ascii="宋体" w:hAnsi="宋体" w:cs="宋体"/>
          <w:szCs w:val="21"/>
        </w:rPr>
        <w:t>找到</w:t>
      </w:r>
      <w:r>
        <w:rPr>
          <w:rFonts w:hint="eastAsia" w:ascii="宋体" w:hAnsi="宋体" w:cs="宋体"/>
          <w:color w:val="FF0000"/>
          <w:szCs w:val="21"/>
        </w:rPr>
        <w:t>装机公司</w:t>
      </w:r>
      <w:r>
        <w:rPr>
          <w:rFonts w:hint="eastAsia" w:ascii="宋体" w:hAnsi="宋体" w:cs="宋体"/>
          <w:szCs w:val="21"/>
        </w:rPr>
        <w:t>对应的那个工单号码，在wo表里面将状态由C或者P改成D，就可以了。</w:t>
      </w:r>
    </w:p>
    <w:p/>
    <w:p>
      <w:r>
        <w:rPr>
          <w:rFonts w:hint="eastAsia"/>
        </w:rPr>
        <w:t>例如:在IOM中重发订单同步，将订单同步对应的run_sts改为P（P等待处理）。</w:t>
      </w:r>
    </w:p>
    <w:p>
      <w:pPr>
        <w:pStyle w:val="8"/>
        <w:numPr>
          <w:ilvl w:val="0"/>
          <w:numId w:val="1"/>
        </w:numPr>
        <w:jc w:val="left"/>
      </w:pPr>
      <w:r>
        <w:rPr>
          <w:rFonts w:hint="eastAsia" w:ascii="宋体" w:hAnsi="宋体" w:cs="宋体"/>
          <w:kern w:val="0"/>
          <w:szCs w:val="21"/>
        </w:rPr>
        <w:t>模板匹配失败</w:t>
      </w:r>
    </w:p>
    <w:p>
      <w:pPr>
        <w:rPr>
          <w:rFonts w:ascii="宋体" w:hAnsi="宋体" w:cs="宋体"/>
          <w:szCs w:val="21"/>
        </w:rPr>
      </w:pPr>
      <w:r>
        <w:rPr>
          <w:rFonts w:hint="eastAsia" w:ascii="宋体" w:hAnsi="宋体" w:cs="宋体"/>
          <w:szCs w:val="21"/>
        </w:rPr>
        <w:t>数据库中，</w:t>
      </w:r>
    </w:p>
    <w:p>
      <w:pPr>
        <w:autoSpaceDE w:val="0"/>
        <w:autoSpaceDN w:val="0"/>
        <w:rPr>
          <w:rFonts w:ascii="Courier New" w:hAnsi="Courier New" w:cs="Courier New"/>
          <w:color w:val="000080"/>
          <w:szCs w:val="21"/>
          <w:highlight w:val="white"/>
        </w:rPr>
      </w:pPr>
      <w:r>
        <w:rPr>
          <w:rFonts w:ascii="Courier New" w:hAnsi="Courier New" w:cs="Courier New"/>
          <w:color w:val="008080"/>
          <w:szCs w:val="21"/>
          <w:highlight w:val="white"/>
        </w:rPr>
        <w:t>select</w:t>
      </w:r>
      <w:r>
        <w:rPr>
          <w:rFonts w:ascii="Courier New" w:hAnsi="Courier New" w:cs="Courier New"/>
          <w:color w:val="000080"/>
          <w:szCs w:val="21"/>
          <w:highlight w:val="white"/>
        </w:rPr>
        <w:t xml:space="preserve"> a.*,a.rowid </w:t>
      </w:r>
      <w:r>
        <w:rPr>
          <w:rFonts w:ascii="Courier New" w:hAnsi="Courier New" w:cs="Courier New"/>
          <w:color w:val="008080"/>
          <w:szCs w:val="21"/>
          <w:highlight w:val="white"/>
        </w:rPr>
        <w:t>from</w:t>
      </w:r>
      <w:r>
        <w:rPr>
          <w:rFonts w:ascii="Courier New" w:hAnsi="Courier New" w:cs="Courier New"/>
          <w:color w:val="000080"/>
          <w:szCs w:val="21"/>
          <w:highlight w:val="white"/>
        </w:rPr>
        <w:t xml:space="preserve">  so a </w:t>
      </w:r>
      <w:r>
        <w:rPr>
          <w:rFonts w:ascii="Courier New" w:hAnsi="Courier New" w:cs="Courier New"/>
          <w:color w:val="008080"/>
          <w:szCs w:val="21"/>
          <w:highlight w:val="white"/>
        </w:rPr>
        <w:t>where</w:t>
      </w:r>
      <w:r>
        <w:rPr>
          <w:rFonts w:ascii="Courier New" w:hAnsi="Courier New" w:cs="Courier New"/>
          <w:color w:val="000080"/>
          <w:szCs w:val="21"/>
          <w:highlight w:val="white"/>
        </w:rPr>
        <w:t xml:space="preserve"> a.ext_so_nbr=</w:t>
      </w:r>
      <w:r>
        <w:rPr>
          <w:rFonts w:ascii="Courier New" w:hAnsi="Courier New" w:cs="Courier New"/>
          <w:color w:val="0000FF"/>
          <w:szCs w:val="21"/>
          <w:highlight w:val="white"/>
        </w:rPr>
        <w:t>'6101610190975569717'</w:t>
      </w:r>
      <w:r>
        <w:rPr>
          <w:rFonts w:ascii="Courier New" w:hAnsi="Courier New" w:cs="Courier New"/>
          <w:color w:val="000080"/>
          <w:szCs w:val="21"/>
          <w:highlight w:val="white"/>
        </w:rPr>
        <w:t>;</w:t>
      </w:r>
      <w:r>
        <w:rPr>
          <w:rFonts w:hint="eastAsia" w:ascii="Courier New" w:hAnsi="Courier New" w:cs="Courier New"/>
          <w:color w:val="000080"/>
          <w:szCs w:val="21"/>
          <w:highlight w:val="white"/>
        </w:rPr>
        <w:t>找到so_nbr</w:t>
      </w:r>
    </w:p>
    <w:p>
      <w:pPr>
        <w:autoSpaceDE w:val="0"/>
        <w:autoSpaceDN w:val="0"/>
        <w:rPr>
          <w:rFonts w:ascii="Courier New" w:hAnsi="Courier New" w:cs="Courier New"/>
          <w:color w:val="000080"/>
          <w:szCs w:val="21"/>
          <w:highlight w:val="white"/>
        </w:rPr>
      </w:pPr>
      <w:r>
        <w:rPr>
          <w:rFonts w:ascii="Courier New" w:hAnsi="Courier New" w:cs="Courier New"/>
          <w:color w:val="008080"/>
          <w:szCs w:val="21"/>
          <w:highlight w:val="white"/>
        </w:rPr>
        <w:t>select</w:t>
      </w:r>
      <w:r>
        <w:rPr>
          <w:rFonts w:ascii="Courier New" w:hAnsi="Courier New" w:cs="Courier New"/>
          <w:color w:val="000080"/>
          <w:szCs w:val="21"/>
          <w:highlight w:val="white"/>
        </w:rPr>
        <w:t xml:space="preserve"> a.*,a.rowid </w:t>
      </w:r>
      <w:r>
        <w:rPr>
          <w:rFonts w:ascii="Courier New" w:hAnsi="Courier New" w:cs="Courier New"/>
          <w:color w:val="008080"/>
          <w:szCs w:val="21"/>
          <w:highlight w:val="white"/>
        </w:rPr>
        <w:t>from</w:t>
      </w:r>
      <w:r>
        <w:rPr>
          <w:rFonts w:ascii="Courier New" w:hAnsi="Courier New" w:cs="Courier New"/>
          <w:color w:val="000080"/>
          <w:szCs w:val="21"/>
          <w:highlight w:val="white"/>
        </w:rPr>
        <w:t xml:space="preserve">   so_msg_center a  </w:t>
      </w:r>
      <w:r>
        <w:rPr>
          <w:rFonts w:ascii="Courier New" w:hAnsi="Courier New" w:cs="Courier New"/>
          <w:color w:val="008080"/>
          <w:szCs w:val="21"/>
          <w:highlight w:val="white"/>
        </w:rPr>
        <w:t>where</w:t>
      </w:r>
      <w:r>
        <w:rPr>
          <w:rFonts w:ascii="Courier New" w:hAnsi="Courier New" w:cs="Courier New"/>
          <w:color w:val="000080"/>
          <w:szCs w:val="21"/>
          <w:highlight w:val="white"/>
        </w:rPr>
        <w:t xml:space="preserve"> a.ask_no=</w:t>
      </w:r>
      <w:r>
        <w:rPr>
          <w:rFonts w:ascii="Courier New" w:hAnsi="Courier New" w:cs="Courier New"/>
          <w:color w:val="0000FF"/>
          <w:szCs w:val="21"/>
          <w:highlight w:val="white"/>
        </w:rPr>
        <w:t>'10263160'</w:t>
      </w:r>
      <w:r>
        <w:rPr>
          <w:rFonts w:ascii="Courier New" w:hAnsi="Courier New" w:cs="Courier New"/>
          <w:color w:val="000080"/>
          <w:szCs w:val="21"/>
          <w:highlight w:val="white"/>
        </w:rPr>
        <w:t>;</w:t>
      </w:r>
    </w:p>
    <w:p>
      <w:pPr>
        <w:autoSpaceDE w:val="0"/>
        <w:autoSpaceDN w:val="0"/>
        <w:rPr>
          <w:rFonts w:ascii="Courier New" w:hAnsi="Courier New" w:cs="Courier New"/>
          <w:color w:val="000080"/>
          <w:szCs w:val="21"/>
          <w:highlight w:val="white"/>
        </w:rPr>
      </w:pPr>
      <w:r>
        <w:rPr>
          <w:rFonts w:hint="eastAsia" w:ascii="Courier New" w:hAnsi="Courier New" w:cs="Courier New"/>
          <w:color w:val="000080"/>
          <w:szCs w:val="21"/>
          <w:highlight w:val="white"/>
        </w:rPr>
        <w:t>将MSG_CALL_COUNT这个字段的值改为0，remarks清空，再次执行上面sql若无数据表示模板匹配成功。</w:t>
      </w:r>
    </w:p>
    <w:p>
      <w:pPr>
        <w:pStyle w:val="8"/>
        <w:numPr>
          <w:ilvl w:val="0"/>
          <w:numId w:val="1"/>
        </w:numPr>
        <w:jc w:val="left"/>
        <w:rPr>
          <w:rFonts w:ascii="宋体" w:hAnsi="宋体" w:cs="宋体"/>
          <w:kern w:val="0"/>
          <w:szCs w:val="21"/>
        </w:rPr>
      </w:pPr>
      <w:r>
        <w:rPr>
          <w:rFonts w:hint="eastAsia" w:ascii="宋体" w:hAnsi="宋体" w:cs="宋体"/>
          <w:kern w:val="0"/>
          <w:szCs w:val="21"/>
        </w:rPr>
        <w:t>资源归档调用失败</w:t>
      </w:r>
    </w:p>
    <w:p>
      <w:pPr>
        <w:adjustRightInd/>
        <w:snapToGrid/>
        <w:spacing w:after="0"/>
        <w:rPr>
          <w:rFonts w:ascii="宋体" w:hAnsi="宋体" w:eastAsia="宋体" w:cs="宋体"/>
          <w:sz w:val="24"/>
          <w:szCs w:val="24"/>
        </w:rPr>
      </w:pPr>
      <w:r>
        <w:rPr>
          <w:rFonts w:ascii="宋体" w:hAnsi="宋体" w:eastAsia="宋体" w:cs="宋体"/>
          <w:sz w:val="24"/>
          <w:szCs w:val="24"/>
        </w:rPr>
        <w:drawing>
          <wp:inline distT="0" distB="0" distL="0" distR="0">
            <wp:extent cx="5858510" cy="388620"/>
            <wp:effectExtent l="19050" t="0" r="8656" b="0"/>
            <wp:docPr id="3" name="图片 1" descr="C:\Users\J\AppData\Roaming\Tencent\Users\792014671\QQ\WinTemp\RichOle\~OZ@FM29R}1VKI]578`MK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J\AppData\Roaming\Tencent\Users\792014671\QQ\WinTemp\RichOle\~OZ@FM29R}1VKI]578`MK4E.png"/>
                    <pic:cNvPicPr>
                      <a:picLocks noChangeAspect="1" noChangeArrowheads="1"/>
                    </pic:cNvPicPr>
                  </pic:nvPicPr>
                  <pic:blipFill>
                    <a:blip r:embed="rId42"/>
                    <a:srcRect/>
                    <a:stretch>
                      <a:fillRect/>
                    </a:stretch>
                  </pic:blipFill>
                  <pic:spPr>
                    <a:xfrm>
                      <a:off x="0" y="0"/>
                      <a:ext cx="5908790" cy="391940"/>
                    </a:xfrm>
                    <a:prstGeom prst="rect">
                      <a:avLst/>
                    </a:prstGeom>
                    <a:noFill/>
                    <a:ln w="9525">
                      <a:noFill/>
                      <a:miter lim="800000"/>
                      <a:headEnd/>
                      <a:tailEnd/>
                    </a:ln>
                  </pic:spPr>
                </pic:pic>
              </a:graphicData>
            </a:graphic>
          </wp:inline>
        </w:drawing>
      </w:r>
    </w:p>
    <w:p>
      <w:r>
        <w:rPr>
          <w:rFonts w:hint="eastAsia"/>
        </w:rPr>
        <w:t>若后面的报错信息是：</w:t>
      </w:r>
    </w:p>
    <w:p>
      <w:pPr>
        <w:adjustRightInd/>
        <w:snapToGrid/>
        <w:spacing w:after="0"/>
        <w:rPr>
          <w:rFonts w:ascii="宋体" w:hAnsi="宋体" w:eastAsia="宋体" w:cs="宋体"/>
          <w:sz w:val="24"/>
          <w:szCs w:val="24"/>
        </w:rPr>
      </w:pPr>
      <w:r>
        <w:rPr>
          <w:rFonts w:ascii="宋体" w:hAnsi="宋体" w:eastAsia="宋体" w:cs="宋体"/>
          <w:sz w:val="24"/>
          <w:szCs w:val="24"/>
        </w:rPr>
        <w:drawing>
          <wp:inline distT="0" distB="0" distL="0" distR="0">
            <wp:extent cx="2880360" cy="2804160"/>
            <wp:effectExtent l="19050" t="0" r="0" b="0"/>
            <wp:docPr id="4" name="图片 3" descr="C:\Users\J\AppData\Roaming\Tencent\Users\792014671\QQ\WinTemp\RichOle\T`{HG38I9OCMT7@ONOWN{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C:\Users\J\AppData\Roaming\Tencent\Users\792014671\QQ\WinTemp\RichOle\T`{HG38I9OCMT7@ONOWN{ZP.png"/>
                    <pic:cNvPicPr>
                      <a:picLocks noChangeAspect="1" noChangeArrowheads="1"/>
                    </pic:cNvPicPr>
                  </pic:nvPicPr>
                  <pic:blipFill>
                    <a:blip r:embed="rId43"/>
                    <a:srcRect/>
                    <a:stretch>
                      <a:fillRect/>
                    </a:stretch>
                  </pic:blipFill>
                  <pic:spPr>
                    <a:xfrm>
                      <a:off x="0" y="0"/>
                      <a:ext cx="2880360" cy="2804160"/>
                    </a:xfrm>
                    <a:prstGeom prst="rect">
                      <a:avLst/>
                    </a:prstGeom>
                    <a:noFill/>
                    <a:ln w="9525">
                      <a:noFill/>
                      <a:miter lim="800000"/>
                      <a:headEnd/>
                      <a:tailEnd/>
                    </a:ln>
                  </pic:spPr>
                </pic:pic>
              </a:graphicData>
            </a:graphic>
          </wp:inline>
        </w:drawing>
      </w:r>
    </w:p>
    <w:p>
      <w:r>
        <w:rPr>
          <w:rFonts w:hint="eastAsia"/>
        </w:rPr>
        <w:t>则在IOM数据中根据so表查so_nbr，在wo表中根据so_nbr查流程，将订单同步那步的状态改为D（重发）再在IOM页面施工调度中，重发资源归档环节。</w:t>
      </w:r>
    </w:p>
    <w:p>
      <w:pPr>
        <w:pStyle w:val="8"/>
        <w:numPr>
          <w:ilvl w:val="0"/>
          <w:numId w:val="1"/>
        </w:numPr>
        <w:jc w:val="left"/>
        <w:rPr>
          <w:rFonts w:ascii="宋体" w:hAnsi="宋体" w:cs="宋体"/>
          <w:kern w:val="0"/>
          <w:szCs w:val="21"/>
        </w:rPr>
      </w:pPr>
      <w:r>
        <w:rPr>
          <w:rFonts w:hint="eastAsia" w:ascii="宋体" w:hAnsi="宋体" w:cs="宋体"/>
          <w:kern w:val="0"/>
          <w:szCs w:val="21"/>
        </w:rPr>
        <w:t>定单解析失败</w:t>
      </w:r>
    </w:p>
    <w:p>
      <w:pPr>
        <w:adjustRightInd/>
        <w:snapToGrid/>
        <w:spacing w:after="0"/>
        <w:rPr>
          <w:rFonts w:ascii="宋体" w:hAnsi="宋体" w:eastAsia="宋体" w:cs="宋体"/>
          <w:sz w:val="24"/>
          <w:szCs w:val="24"/>
        </w:rPr>
      </w:pPr>
      <w:r>
        <w:rPr>
          <w:rFonts w:ascii="宋体" w:hAnsi="宋体" w:eastAsia="宋体" w:cs="宋体"/>
          <w:sz w:val="24"/>
          <w:szCs w:val="24"/>
        </w:rPr>
        <w:drawing>
          <wp:inline distT="0" distB="0" distL="0" distR="0">
            <wp:extent cx="3776345" cy="2415540"/>
            <wp:effectExtent l="19050" t="0" r="0" b="0"/>
            <wp:docPr id="5" name="图片 1" descr="C:\Users\J\AppData\Roaming\Tencent\Users\792014671\QQ\WinTemp\RichOle\YC6P$}~F}$BJ}FXZIKA68@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C:\Users\J\AppData\Roaming\Tencent\Users\792014671\QQ\WinTemp\RichOle\YC6P$}~F}$BJ}FXZIKA68@K.png"/>
                    <pic:cNvPicPr>
                      <a:picLocks noChangeAspect="1" noChangeArrowheads="1"/>
                    </pic:cNvPicPr>
                  </pic:nvPicPr>
                  <pic:blipFill>
                    <a:blip r:embed="rId44"/>
                    <a:srcRect/>
                    <a:stretch>
                      <a:fillRect/>
                    </a:stretch>
                  </pic:blipFill>
                  <pic:spPr>
                    <a:xfrm>
                      <a:off x="0" y="0"/>
                      <a:ext cx="3776618" cy="2415540"/>
                    </a:xfrm>
                    <a:prstGeom prst="rect">
                      <a:avLst/>
                    </a:prstGeom>
                    <a:noFill/>
                    <a:ln w="9525">
                      <a:noFill/>
                      <a:miter lim="800000"/>
                      <a:headEnd/>
                      <a:tailEnd/>
                    </a:ln>
                  </pic:spPr>
                </pic:pic>
              </a:graphicData>
            </a:graphic>
          </wp:inline>
        </w:drawing>
      </w:r>
    </w:p>
    <w:p>
      <w:r>
        <w:rPr>
          <w:rFonts w:hint="eastAsia"/>
        </w:rPr>
        <w:t>下面错误信息为 For input string:</w:t>
      </w:r>
      <w:r>
        <w:t>”</w:t>
      </w:r>
      <w:r>
        <w:rPr>
          <w:rFonts w:hint="eastAsia"/>
        </w:rPr>
        <w:t>81a1kq</w:t>
      </w:r>
      <w:r>
        <w:t>”</w:t>
      </w:r>
    </w:p>
    <w:p>
      <w:r>
        <w:rPr>
          <w:rFonts w:hint="eastAsia"/>
        </w:rPr>
        <w:t>是由于cbss报文有问题导致的：</w:t>
      </w:r>
    </w:p>
    <w:p>
      <w:pPr>
        <w:adjustRightInd/>
        <w:snapToGrid/>
        <w:spacing w:after="0"/>
        <w:rPr>
          <w:rFonts w:ascii="宋体" w:hAnsi="宋体" w:eastAsia="宋体" w:cs="宋体"/>
          <w:sz w:val="24"/>
          <w:szCs w:val="24"/>
        </w:rPr>
      </w:pPr>
      <w:r>
        <w:rPr>
          <w:rFonts w:ascii="宋体" w:hAnsi="宋体" w:eastAsia="宋体" w:cs="宋体"/>
          <w:sz w:val="24"/>
          <w:szCs w:val="24"/>
        </w:rPr>
        <w:t>SELECT a.*, a.rowid FROM  inter_service_order a where  a.so_nbr='8116103100097005'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SELECT a.*, a.rowid FROM  inter_so_exception a where  a.so_nbr='8116103100097005'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SELECT a.*, a.rowid FROM  inter_msg_center a where  a.ask_no='8116103100097005'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 xml:space="preserve">SELECT a.*, a.rowid FROM inter_msg_center_arc a where a.ask_no='8116103100097005'  ; </w:t>
      </w:r>
    </w:p>
    <w:p/>
    <w:p>
      <w:pPr>
        <w:rPr>
          <w:rFonts w:ascii="宋体" w:hAnsi="宋体" w:eastAsia="宋体" w:cs="宋体"/>
          <w:sz w:val="24"/>
          <w:szCs w:val="24"/>
        </w:rPr>
      </w:pPr>
      <w:r>
        <w:rPr>
          <w:rFonts w:hint="eastAsia"/>
        </w:rPr>
        <w:t>找到</w:t>
      </w:r>
      <w:r>
        <w:rPr>
          <w:rFonts w:ascii="Courier New" w:hAnsi="Courier New" w:eastAsia="宋体" w:cs="Courier New"/>
          <w:color w:val="000080"/>
          <w:highlight w:val="white"/>
        </w:rPr>
        <w:t>inter_so_exception</w:t>
      </w:r>
      <w:r>
        <w:rPr>
          <w:rFonts w:hint="eastAsia" w:ascii="微软雅黑" w:hAnsi="微软雅黑" w:cs="Courier New"/>
          <w:color w:val="000080"/>
        </w:rPr>
        <w:t>表中报文数据</w:t>
      </w:r>
      <w:r>
        <w:rPr>
          <w:rFonts w:ascii="微软雅黑" w:hAnsi="微软雅黑" w:cs="Courier New"/>
          <w:color w:val="000080"/>
        </w:rPr>
        <w:t>&lt;AreaId&gt;817001&lt;/AreaId&gt;</w:t>
      </w:r>
      <w:r>
        <w:rPr>
          <w:rFonts w:hint="eastAsia" w:ascii="微软雅黑" w:hAnsi="微软雅黑" w:cs="Courier New"/>
          <w:color w:val="000080"/>
        </w:rPr>
        <w:t>里的值，找到下面</w:t>
      </w:r>
      <w:r>
        <w:rPr>
          <w:rFonts w:ascii="微软雅黑" w:hAnsi="微软雅黑" w:cs="Courier New"/>
          <w:color w:val="000080"/>
        </w:rPr>
        <w:t>AreaId</w:t>
      </w:r>
      <w:r>
        <w:rPr>
          <w:rFonts w:hint="eastAsia" w:ascii="微软雅黑" w:hAnsi="微软雅黑" w:cs="Courier New"/>
          <w:color w:val="000080"/>
        </w:rPr>
        <w:t>字段出错的地方（即值为</w:t>
      </w:r>
      <w:r>
        <w:rPr>
          <w:rFonts w:hint="eastAsia"/>
        </w:rPr>
        <w:t>81a1kq</w:t>
      </w:r>
      <w:r>
        <w:rPr>
          <w:rFonts w:hint="eastAsia" w:ascii="微软雅黑" w:hAnsi="微软雅黑" w:cs="Courier New"/>
          <w:color w:val="000080"/>
        </w:rPr>
        <w:t>）替换，然后复制整条数据到</w:t>
      </w:r>
      <w:r>
        <w:rPr>
          <w:rFonts w:ascii="Courier New" w:hAnsi="Courier New" w:eastAsia="宋体" w:cs="Courier New"/>
          <w:color w:val="000080"/>
          <w:highlight w:val="white"/>
        </w:rPr>
        <w:t>inter_service_order</w:t>
      </w:r>
      <w:r>
        <w:rPr>
          <w:rFonts w:hint="eastAsia" w:ascii="宋体" w:hAnsi="宋体" w:eastAsia="宋体" w:cs="宋体"/>
          <w:sz w:val="24"/>
          <w:szCs w:val="24"/>
        </w:rPr>
        <w:t>中，其中XML_DATA</w:t>
      </w:r>
      <w:r>
        <w:rPr>
          <w:rFonts w:hint="eastAsia" w:ascii="宋体" w:hAnsi="宋体" w:eastAsia="宋体" w:cs="宋体"/>
          <w:sz w:val="24"/>
          <w:szCs w:val="24"/>
        </w:rPr>
        <w:tab/>
      </w:r>
      <w:r>
        <w:rPr>
          <w:rFonts w:hint="eastAsia" w:ascii="宋体" w:hAnsi="宋体" w:eastAsia="宋体" w:cs="宋体"/>
          <w:sz w:val="24"/>
          <w:szCs w:val="24"/>
        </w:rPr>
        <w:t>字段的值需要单独复制，将此表数据删除。再将</w:t>
      </w:r>
      <w:r>
        <w:rPr>
          <w:rFonts w:ascii="宋体" w:hAnsi="宋体" w:eastAsia="宋体" w:cs="宋体"/>
          <w:sz w:val="24"/>
          <w:szCs w:val="24"/>
        </w:rPr>
        <w:t>inter_service_order</w:t>
      </w:r>
      <w:r>
        <w:rPr>
          <w:rFonts w:hint="eastAsia" w:ascii="宋体" w:hAnsi="宋体" w:eastAsia="宋体" w:cs="宋体"/>
          <w:sz w:val="24"/>
          <w:szCs w:val="24"/>
        </w:rPr>
        <w:t>中的sts字段改为A。</w:t>
      </w:r>
    </w:p>
    <w:p>
      <w:pPr>
        <w:rPr>
          <w:rFonts w:ascii="宋体" w:hAnsi="宋体" w:eastAsia="宋体" w:cs="宋体"/>
          <w:sz w:val="24"/>
          <w:szCs w:val="24"/>
        </w:rPr>
      </w:pPr>
      <w:r>
        <w:rPr>
          <w:rFonts w:ascii="宋体" w:hAnsi="宋体" w:eastAsia="宋体" w:cs="宋体"/>
          <w:sz w:val="24"/>
          <w:szCs w:val="24"/>
        </w:rPr>
        <w:t>inter_msg_center_arc</w:t>
      </w:r>
      <w:r>
        <w:rPr>
          <w:rFonts w:hint="eastAsia" w:ascii="宋体" w:hAnsi="宋体" w:eastAsia="宋体" w:cs="宋体"/>
          <w:sz w:val="24"/>
          <w:szCs w:val="24"/>
        </w:rPr>
        <w:t>表中数据复制到</w:t>
      </w:r>
      <w:r>
        <w:rPr>
          <w:rFonts w:ascii="宋体" w:hAnsi="宋体" w:eastAsia="宋体" w:cs="宋体"/>
          <w:sz w:val="24"/>
          <w:szCs w:val="24"/>
        </w:rPr>
        <w:t>inter_msg_center</w:t>
      </w:r>
      <w:r>
        <w:rPr>
          <w:rFonts w:hint="eastAsia" w:ascii="宋体" w:hAnsi="宋体" w:eastAsia="宋体" w:cs="宋体"/>
          <w:sz w:val="24"/>
          <w:szCs w:val="24"/>
        </w:rPr>
        <w:t>，将此表数据删除。将MSG_CALL_COUNT字段改为0，重新解析，当</w:t>
      </w:r>
      <w:r>
        <w:rPr>
          <w:rFonts w:ascii="宋体" w:hAnsi="宋体" w:eastAsia="宋体" w:cs="宋体"/>
          <w:sz w:val="24"/>
          <w:szCs w:val="24"/>
        </w:rPr>
        <w:t>inter_msg_center</w:t>
      </w:r>
      <w:r>
        <w:rPr>
          <w:rFonts w:hint="eastAsia" w:ascii="宋体" w:hAnsi="宋体" w:eastAsia="宋体" w:cs="宋体"/>
          <w:sz w:val="24"/>
          <w:szCs w:val="24"/>
        </w:rPr>
        <w:t>查不到数据时，即解析成功，可以在IOM中查到工单了。</w:t>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当解析不成功时，跟代码找出有一种情况，查看</w:t>
      </w:r>
      <w:r>
        <w:rPr>
          <w:rFonts w:ascii="宋体" w:hAnsi="宋体" w:eastAsia="宋体" w:cs="宋体"/>
          <w:sz w:val="24"/>
          <w:szCs w:val="24"/>
        </w:rPr>
        <w:t>inter_msg_center_arc</w:t>
      </w:r>
      <w:r>
        <w:rPr>
          <w:rFonts w:hint="eastAsia" w:ascii="宋体" w:hAnsi="宋体" w:eastAsia="宋体" w:cs="宋体"/>
          <w:sz w:val="24"/>
          <w:szCs w:val="24"/>
        </w:rPr>
        <w:t>，service_order_id 的值。</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8080"/>
          <w:highlight w:val="white"/>
        </w:rPr>
        <w:t>SELECT</w:t>
      </w:r>
      <w:r>
        <w:rPr>
          <w:rFonts w:ascii="Courier New" w:hAnsi="Courier New" w:eastAsia="宋体" w:cs="Courier New"/>
          <w:color w:val="000080"/>
          <w:highlight w:val="white"/>
        </w:rPr>
        <w:t xml:space="preserve"> AREA_ID,</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CHG_SERV_SPEC_ID,</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CO_NBR,</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CREATE_DATE,</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ERR_CODE,</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ERR_INFO,</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EXT_WO_NBR,</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LOCAL_NET_ID,</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PROD_ID,</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RELATED_SO_NBR,</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RELATED_TYPE,</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RELA_EXT_WO_NBR,</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REMARKS,</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RESEND_COUNT,</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SERVICE_ORDERS_ID,</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SERVICE_ORDER_ID,</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SERV_INST_ID,</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SO_COUNT_IN_CO,</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SO_NBR,</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STS,</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STS_DATE,</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XML_DATA,</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RES_SYSTEM</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w:t>
      </w:r>
      <w:r>
        <w:rPr>
          <w:rFonts w:ascii="Courier New" w:hAnsi="Courier New" w:eastAsia="宋体" w:cs="Courier New"/>
          <w:color w:val="008080"/>
          <w:highlight w:val="white"/>
        </w:rPr>
        <w:t>FROM</w:t>
      </w:r>
      <w:r>
        <w:rPr>
          <w:rFonts w:ascii="Courier New" w:hAnsi="Courier New" w:eastAsia="宋体" w:cs="Courier New"/>
          <w:color w:val="000080"/>
          <w:highlight w:val="white"/>
        </w:rPr>
        <w:t xml:space="preserve"> INTER_SERVICE_ORDER</w:t>
      </w:r>
    </w:p>
    <w:p>
      <w:pPr>
        <w:widowControl w:val="0"/>
        <w:autoSpaceDE w:val="0"/>
        <w:autoSpaceDN w:val="0"/>
        <w:snapToGrid/>
        <w:spacing w:after="0"/>
        <w:rPr>
          <w:rFonts w:ascii="Courier New" w:hAnsi="Courier New" w:eastAsia="宋体" w:cs="Courier New"/>
          <w:color w:val="000080"/>
          <w:highlight w:val="white"/>
        </w:rPr>
      </w:pPr>
      <w:r>
        <w:rPr>
          <w:rFonts w:ascii="Courier New" w:hAnsi="Courier New" w:eastAsia="宋体" w:cs="Courier New"/>
          <w:color w:val="000080"/>
          <w:highlight w:val="white"/>
        </w:rPr>
        <w:t xml:space="preserve"> </w:t>
      </w:r>
      <w:r>
        <w:rPr>
          <w:rFonts w:ascii="Courier New" w:hAnsi="Courier New" w:eastAsia="宋体" w:cs="Courier New"/>
          <w:color w:val="008080"/>
          <w:highlight w:val="white"/>
        </w:rPr>
        <w:t>WHERE</w:t>
      </w:r>
      <w:r>
        <w:rPr>
          <w:rFonts w:ascii="Courier New" w:hAnsi="Courier New" w:eastAsia="宋体" w:cs="Courier New"/>
          <w:color w:val="000080"/>
          <w:highlight w:val="white"/>
        </w:rPr>
        <w:t xml:space="preserve"> </w:t>
      </w:r>
      <w:r>
        <w:rPr>
          <w:rFonts w:ascii="Courier New" w:hAnsi="Courier New" w:eastAsia="宋体" w:cs="Courier New"/>
          <w:color w:val="0000FF"/>
          <w:highlight w:val="white"/>
        </w:rPr>
        <w:t>1</w:t>
      </w:r>
      <w:r>
        <w:rPr>
          <w:rFonts w:ascii="Courier New" w:hAnsi="Courier New" w:eastAsia="宋体" w:cs="Courier New"/>
          <w:color w:val="000080"/>
          <w:highlight w:val="white"/>
        </w:rPr>
        <w:t xml:space="preserve"> = </w:t>
      </w:r>
      <w:r>
        <w:rPr>
          <w:rFonts w:ascii="Courier New" w:hAnsi="Courier New" w:eastAsia="宋体" w:cs="Courier New"/>
          <w:color w:val="0000FF"/>
          <w:highlight w:val="white"/>
        </w:rPr>
        <w:t>1</w:t>
      </w:r>
    </w:p>
    <w:p>
      <w:pPr>
        <w:rPr>
          <w:rFonts w:ascii="Courier New" w:hAnsi="Courier New" w:eastAsia="宋体" w:cs="Courier New"/>
          <w:color w:val="0000FF"/>
        </w:rPr>
      </w:pPr>
      <w:r>
        <w:rPr>
          <w:rFonts w:ascii="Courier New" w:hAnsi="Courier New" w:eastAsia="宋体" w:cs="Courier New"/>
          <w:color w:val="000080"/>
          <w:highlight w:val="white"/>
        </w:rPr>
        <w:t xml:space="preserve">   </w:t>
      </w:r>
      <w:r>
        <w:rPr>
          <w:rFonts w:ascii="Courier New" w:hAnsi="Courier New" w:eastAsia="宋体" w:cs="Courier New"/>
          <w:color w:val="008080"/>
          <w:highlight w:val="white"/>
        </w:rPr>
        <w:t>and</w:t>
      </w:r>
      <w:r>
        <w:rPr>
          <w:rFonts w:ascii="Courier New" w:hAnsi="Courier New" w:eastAsia="宋体" w:cs="Courier New"/>
          <w:color w:val="000080"/>
          <w:highlight w:val="white"/>
        </w:rPr>
        <w:t xml:space="preserve"> SERVICE_ORDER_ID = </w:t>
      </w:r>
      <w:r>
        <w:rPr>
          <w:rFonts w:ascii="Courier New" w:hAnsi="Courier New" w:eastAsia="宋体" w:cs="Courier New"/>
          <w:color w:val="0000FF"/>
          <w:highlight w:val="white"/>
        </w:rPr>
        <w:t>1841246</w:t>
      </w:r>
    </w:p>
    <w:p>
      <w:pPr>
        <w:rPr>
          <w:rFonts w:ascii="Courier New" w:hAnsi="Courier New" w:eastAsia="宋体" w:cs="Courier New"/>
          <w:color w:val="0000FF"/>
        </w:rPr>
      </w:pPr>
      <w:r>
        <w:rPr>
          <w:rFonts w:hint="eastAsia" w:ascii="Courier New" w:hAnsi="Courier New" w:eastAsia="宋体" w:cs="Courier New"/>
          <w:color w:val="0000FF"/>
        </w:rPr>
        <w:t>这个sql查询为空的话，即</w:t>
      </w:r>
      <w:r>
        <w:rPr>
          <w:rFonts w:hint="eastAsia" w:ascii="宋体" w:hAnsi="宋体" w:eastAsia="宋体" w:cs="宋体"/>
          <w:sz w:val="24"/>
          <w:szCs w:val="24"/>
        </w:rPr>
        <w:t>service_order_id不对，将</w:t>
      </w:r>
      <w:r>
        <w:rPr>
          <w:rFonts w:ascii="宋体" w:hAnsi="宋体" w:eastAsia="宋体" w:cs="宋体"/>
          <w:sz w:val="24"/>
          <w:szCs w:val="24"/>
        </w:rPr>
        <w:t>inter_msg_center_arc</w:t>
      </w:r>
      <w:r>
        <w:rPr>
          <w:rFonts w:hint="eastAsia" w:ascii="宋体" w:hAnsi="宋体" w:eastAsia="宋体" w:cs="宋体"/>
          <w:sz w:val="24"/>
          <w:szCs w:val="24"/>
        </w:rPr>
        <w:t>中的service_order_id改到表中。再次解析。</w:t>
      </w:r>
    </w:p>
    <w:p>
      <w:pPr>
        <w:rPr>
          <w:rFonts w:ascii="微软雅黑" w:hAnsi="微软雅黑"/>
        </w:rPr>
      </w:pPr>
      <w:r>
        <w:rPr>
          <w:rFonts w:ascii="微软雅黑" w:hAnsi="微软雅黑" w:cs="Courier New"/>
          <w:iCs/>
          <w:color w:val="FF0000"/>
          <w:highlight w:val="green"/>
        </w:rPr>
        <w:t>inter_service_record</w:t>
      </w:r>
      <w:r>
        <w:rPr>
          <w:rFonts w:hint="eastAsia" w:ascii="微软雅黑" w:hAnsi="微软雅黑" w:cs="Courier New"/>
          <w:iCs/>
          <w:color w:val="FF0000"/>
          <w:highlight w:val="green"/>
        </w:rPr>
        <w:t xml:space="preserve"> 表</w:t>
      </w:r>
      <w:r>
        <w:rPr>
          <w:rFonts w:hint="eastAsia" w:ascii="微软雅黑" w:hAnsi="微软雅黑" w:cs="Courier New"/>
          <w:iCs/>
          <w:color w:val="FF0000"/>
        </w:rPr>
        <w:t>中获得报文，并格式化XML可获得报文。</w:t>
      </w:r>
    </w:p>
    <w:p>
      <w:pPr>
        <w:pStyle w:val="8"/>
        <w:numPr>
          <w:ilvl w:val="0"/>
          <w:numId w:val="1"/>
        </w:numPr>
        <w:jc w:val="left"/>
        <w:rPr>
          <w:rFonts w:ascii="宋体" w:hAnsi="宋体" w:cs="宋体"/>
          <w:kern w:val="0"/>
          <w:szCs w:val="21"/>
        </w:rPr>
      </w:pPr>
      <w:r>
        <w:rPr>
          <w:rFonts w:hint="eastAsia" w:ascii="宋体" w:hAnsi="宋体" w:cs="宋体"/>
          <w:kern w:val="0"/>
          <w:szCs w:val="21"/>
        </w:rPr>
        <w:t>更改员工姓名，编号</w:t>
      </w:r>
    </w:p>
    <w:p>
      <w:pPr>
        <w:rPr>
          <w:rFonts w:ascii="微软雅黑" w:hAnsi="微软雅黑"/>
        </w:rPr>
      </w:pPr>
      <w:r>
        <w:rPr>
          <w:rFonts w:hint="eastAsia" w:ascii="微软雅黑" w:hAnsi="微软雅黑"/>
        </w:rPr>
        <w:t>更改姓名公客数据库中：查party表</w:t>
      </w:r>
    </w:p>
    <w:p>
      <w:pPr>
        <w:widowControl w:val="0"/>
        <w:autoSpaceDE w:val="0"/>
        <w:autoSpaceDN w:val="0"/>
        <w:snapToGrid/>
        <w:spacing w:after="0"/>
        <w:rPr>
          <w:rFonts w:ascii="微软雅黑" w:hAnsi="微软雅黑" w:cs="Courier New"/>
          <w:color w:val="000080"/>
          <w:highlight w:val="white"/>
        </w:rPr>
      </w:pPr>
      <w:r>
        <w:rPr>
          <w:rFonts w:ascii="微软雅黑" w:hAnsi="微软雅黑" w:cs="Courier New"/>
          <w:color w:val="008080"/>
          <w:highlight w:val="white"/>
        </w:rPr>
        <w:t>select</w:t>
      </w:r>
      <w:r>
        <w:rPr>
          <w:rFonts w:ascii="微软雅黑" w:hAnsi="微软雅黑" w:cs="Courier New"/>
          <w:color w:val="000080"/>
          <w:highlight w:val="white"/>
        </w:rPr>
        <w:t xml:space="preserve"> a.*,a.rowid </w:t>
      </w:r>
      <w:r>
        <w:rPr>
          <w:rFonts w:ascii="微软雅黑" w:hAnsi="微软雅黑" w:cs="Courier New"/>
          <w:color w:val="008080"/>
          <w:highlight w:val="white"/>
        </w:rPr>
        <w:t>from</w:t>
      </w:r>
      <w:r>
        <w:rPr>
          <w:rFonts w:ascii="微软雅黑" w:hAnsi="微软雅黑" w:cs="Courier New"/>
          <w:color w:val="000080"/>
          <w:highlight w:val="white"/>
        </w:rPr>
        <w:t xml:space="preserve">  party a </w:t>
      </w:r>
      <w:r>
        <w:rPr>
          <w:rFonts w:ascii="微软雅黑" w:hAnsi="微软雅黑" w:cs="Courier New"/>
          <w:color w:val="008080"/>
          <w:highlight w:val="white"/>
        </w:rPr>
        <w:t>where</w:t>
      </w:r>
      <w:r>
        <w:rPr>
          <w:rFonts w:ascii="微软雅黑" w:hAnsi="微软雅黑" w:cs="Courier New"/>
          <w:color w:val="000080"/>
          <w:highlight w:val="white"/>
        </w:rPr>
        <w:t xml:space="preserve"> a.name </w:t>
      </w:r>
      <w:r>
        <w:rPr>
          <w:rFonts w:ascii="微软雅黑" w:hAnsi="微软雅黑" w:cs="Courier New"/>
          <w:color w:val="008080"/>
          <w:highlight w:val="white"/>
        </w:rPr>
        <w:t>like</w:t>
      </w:r>
      <w:r>
        <w:rPr>
          <w:rFonts w:ascii="微软雅黑" w:hAnsi="微软雅黑" w:cs="Courier New"/>
          <w:color w:val="000080"/>
          <w:highlight w:val="white"/>
        </w:rPr>
        <w:t xml:space="preserve"> </w:t>
      </w:r>
      <w:r>
        <w:rPr>
          <w:rFonts w:ascii="微软雅黑" w:hAnsi="微软雅黑" w:cs="Courier New"/>
          <w:color w:val="0000FF"/>
          <w:highlight w:val="white"/>
        </w:rPr>
        <w:t>'%马%'</w:t>
      </w:r>
      <w:r>
        <w:rPr>
          <w:rFonts w:ascii="微软雅黑" w:hAnsi="微软雅黑" w:cs="Courier New"/>
          <w:color w:val="000080"/>
          <w:highlight w:val="white"/>
        </w:rPr>
        <w:t>;</w:t>
      </w:r>
    </w:p>
    <w:p>
      <w:pPr>
        <w:rPr>
          <w:rFonts w:ascii="微软雅黑" w:hAnsi="微软雅黑"/>
        </w:rPr>
      </w:pPr>
      <w:r>
        <w:rPr>
          <w:rFonts w:hint="eastAsia" w:ascii="微软雅黑" w:hAnsi="微软雅黑"/>
        </w:rPr>
        <w:t>得到party_id 可查staff表</w:t>
      </w:r>
    </w:p>
    <w:p>
      <w:pPr>
        <w:widowControl w:val="0"/>
        <w:autoSpaceDE w:val="0"/>
        <w:autoSpaceDN w:val="0"/>
        <w:snapToGrid/>
        <w:spacing w:after="0"/>
        <w:rPr>
          <w:rFonts w:ascii="微软雅黑" w:hAnsi="微软雅黑" w:cs="Courier New"/>
          <w:color w:val="000080"/>
          <w:highlight w:val="white"/>
        </w:rPr>
      </w:pPr>
      <w:r>
        <w:rPr>
          <w:rFonts w:ascii="微软雅黑" w:hAnsi="微软雅黑" w:cs="Courier New"/>
          <w:color w:val="008080"/>
          <w:highlight w:val="white"/>
        </w:rPr>
        <w:t>select</w:t>
      </w:r>
      <w:r>
        <w:rPr>
          <w:rFonts w:ascii="微软雅黑" w:hAnsi="微软雅黑" w:cs="Courier New"/>
          <w:color w:val="000080"/>
          <w:highlight w:val="white"/>
        </w:rPr>
        <w:t xml:space="preserve"> * </w:t>
      </w:r>
      <w:r>
        <w:rPr>
          <w:rFonts w:ascii="微软雅黑" w:hAnsi="微软雅黑" w:cs="Courier New"/>
          <w:color w:val="008080"/>
          <w:highlight w:val="white"/>
        </w:rPr>
        <w:t>from</w:t>
      </w:r>
      <w:r>
        <w:rPr>
          <w:rFonts w:ascii="微软雅黑" w:hAnsi="微软雅黑" w:cs="Courier New"/>
          <w:color w:val="000080"/>
          <w:highlight w:val="white"/>
        </w:rPr>
        <w:t xml:space="preserve"> staff a </w:t>
      </w:r>
      <w:r>
        <w:rPr>
          <w:rFonts w:ascii="微软雅黑" w:hAnsi="微软雅黑" w:cs="Courier New"/>
          <w:color w:val="008080"/>
          <w:highlight w:val="white"/>
        </w:rPr>
        <w:t>where</w:t>
      </w:r>
      <w:r>
        <w:rPr>
          <w:rFonts w:ascii="微软雅黑" w:hAnsi="微软雅黑" w:cs="Courier New"/>
          <w:color w:val="000080"/>
          <w:highlight w:val="white"/>
        </w:rPr>
        <w:t xml:space="preserve"> a.party_id=</w:t>
      </w:r>
      <w:r>
        <w:rPr>
          <w:rFonts w:ascii="微软雅黑" w:hAnsi="微软雅黑" w:cs="Courier New"/>
          <w:color w:val="0000FF"/>
          <w:highlight w:val="white"/>
        </w:rPr>
        <w:t>230010863</w:t>
      </w:r>
      <w:r>
        <w:rPr>
          <w:rFonts w:ascii="微软雅黑" w:hAnsi="微软雅黑" w:cs="Courier New"/>
          <w:color w:val="000080"/>
          <w:highlight w:val="white"/>
        </w:rPr>
        <w:t>;</w:t>
      </w:r>
    </w:p>
    <w:p>
      <w:pPr>
        <w:rPr>
          <w:rFonts w:ascii="微软雅黑" w:hAnsi="微软雅黑"/>
        </w:rPr>
      </w:pPr>
      <w:r>
        <w:rPr>
          <w:rFonts w:hint="eastAsia" w:ascii="微软雅黑" w:hAnsi="微软雅黑"/>
        </w:rPr>
        <w:t>staff_id即为此员工ID</w:t>
      </w:r>
    </w:p>
    <w:p>
      <w:pPr>
        <w:rPr>
          <w:rFonts w:ascii="微软雅黑" w:hAnsi="微软雅黑"/>
        </w:rPr>
      </w:pPr>
      <w:r>
        <w:rPr>
          <w:rFonts w:hint="eastAsia" w:ascii="微软雅黑" w:hAnsi="微软雅黑"/>
        </w:rPr>
        <w:t>改员工编码，查sys_</w:t>
      </w:r>
      <w:r>
        <w:rPr>
          <w:rFonts w:hint="eastAsia" w:ascii="微软雅黑" w:hAnsi="微软雅黑"/>
          <w:lang w:val="en-US" w:eastAsia="zh-CN"/>
        </w:rPr>
        <w:t>u</w:t>
      </w:r>
      <w:r>
        <w:rPr>
          <w:rFonts w:hint="eastAsia" w:ascii="微软雅黑" w:hAnsi="微软雅黑"/>
        </w:rPr>
        <w:t>ser表</w:t>
      </w:r>
    </w:p>
    <w:p>
      <w:pPr>
        <w:widowControl w:val="0"/>
        <w:autoSpaceDE w:val="0"/>
        <w:autoSpaceDN w:val="0"/>
        <w:snapToGrid/>
        <w:spacing w:after="0"/>
        <w:rPr>
          <w:rFonts w:ascii="微软雅黑" w:hAnsi="微软雅黑" w:cs="Courier New"/>
          <w:color w:val="000080"/>
          <w:highlight w:val="white"/>
        </w:rPr>
      </w:pPr>
      <w:r>
        <w:rPr>
          <w:rFonts w:ascii="微软雅黑" w:hAnsi="微软雅黑" w:cs="Courier New"/>
          <w:color w:val="008080"/>
          <w:highlight w:val="white"/>
        </w:rPr>
        <w:t>select</w:t>
      </w:r>
      <w:r>
        <w:rPr>
          <w:rFonts w:ascii="微软雅黑" w:hAnsi="微软雅黑" w:cs="Courier New"/>
          <w:color w:val="000080"/>
          <w:highlight w:val="white"/>
        </w:rPr>
        <w:t xml:space="preserve"> a.*,a.rowid </w:t>
      </w:r>
      <w:r>
        <w:rPr>
          <w:rFonts w:ascii="微软雅黑" w:hAnsi="微软雅黑" w:cs="Courier New"/>
          <w:color w:val="008080"/>
          <w:highlight w:val="white"/>
        </w:rPr>
        <w:t>from</w:t>
      </w:r>
      <w:r>
        <w:rPr>
          <w:rFonts w:ascii="微软雅黑" w:hAnsi="微软雅黑" w:cs="Courier New"/>
          <w:color w:val="000080"/>
          <w:highlight w:val="white"/>
        </w:rPr>
        <w:t xml:space="preserve">  sys_user a </w:t>
      </w:r>
      <w:r>
        <w:rPr>
          <w:rFonts w:ascii="微软雅黑" w:hAnsi="微软雅黑" w:cs="Courier New"/>
          <w:color w:val="008080"/>
          <w:highlight w:val="white"/>
        </w:rPr>
        <w:t>where</w:t>
      </w:r>
      <w:r>
        <w:rPr>
          <w:rFonts w:ascii="微软雅黑" w:hAnsi="微软雅黑" w:cs="Courier New"/>
          <w:color w:val="000080"/>
          <w:highlight w:val="white"/>
        </w:rPr>
        <w:t xml:space="preserve"> a.sys_user_name </w:t>
      </w:r>
      <w:r>
        <w:rPr>
          <w:rFonts w:ascii="微软雅黑" w:hAnsi="微软雅黑" w:cs="Courier New"/>
          <w:color w:val="008080"/>
          <w:highlight w:val="white"/>
        </w:rPr>
        <w:t>like</w:t>
      </w:r>
      <w:r>
        <w:rPr>
          <w:rFonts w:ascii="微软雅黑" w:hAnsi="微软雅黑" w:cs="Courier New"/>
          <w:color w:val="000080"/>
          <w:highlight w:val="white"/>
        </w:rPr>
        <w:t xml:space="preserve"> </w:t>
      </w:r>
      <w:r>
        <w:rPr>
          <w:rFonts w:ascii="微软雅黑" w:hAnsi="微软雅黑" w:cs="Courier New"/>
          <w:color w:val="0000FF"/>
          <w:highlight w:val="white"/>
        </w:rPr>
        <w:t>'%马%'</w:t>
      </w:r>
      <w:r>
        <w:rPr>
          <w:rFonts w:ascii="微软雅黑" w:hAnsi="微软雅黑" w:cs="Courier New"/>
          <w:color w:val="000080"/>
          <w:highlight w:val="white"/>
        </w:rPr>
        <w:t>;</w:t>
      </w:r>
    </w:p>
    <w:p>
      <w:pPr>
        <w:rPr>
          <w:rFonts w:ascii="微软雅黑" w:hAnsi="微软雅黑"/>
        </w:rPr>
      </w:pPr>
    </w:p>
    <w:p>
      <w:pPr>
        <w:pStyle w:val="8"/>
        <w:numPr>
          <w:ilvl w:val="0"/>
          <w:numId w:val="1"/>
        </w:numPr>
        <w:jc w:val="left"/>
        <w:rPr>
          <w:rFonts w:ascii="微软雅黑" w:hAnsi="微软雅黑" w:eastAsia="微软雅黑" w:cs="宋体"/>
          <w:b w:val="0"/>
          <w:kern w:val="0"/>
          <w:sz w:val="22"/>
          <w:szCs w:val="22"/>
        </w:rPr>
      </w:pPr>
      <w:r>
        <w:rPr>
          <w:rFonts w:hint="eastAsia" w:ascii="微软雅黑" w:hAnsi="微软雅黑" w:eastAsia="微软雅黑" w:cs="宋体"/>
          <w:b w:val="0"/>
          <w:kern w:val="0"/>
          <w:sz w:val="22"/>
          <w:szCs w:val="22"/>
        </w:rPr>
        <w:t>相关表</w:t>
      </w:r>
    </w:p>
    <w:p>
      <w:pPr>
        <w:rPr>
          <w:rFonts w:ascii="微软雅黑" w:hAnsi="微软雅黑"/>
          <w:color w:val="000000" w:themeColor="text1"/>
        </w:rPr>
      </w:pPr>
      <w:r>
        <w:rPr>
          <w:rFonts w:ascii="微软雅黑" w:hAnsi="微软雅黑" w:cs="Courier New"/>
          <w:color w:val="000000" w:themeColor="text1"/>
          <w:highlight w:val="white"/>
        </w:rPr>
        <w:t>notify_config</w:t>
      </w:r>
      <w:r>
        <w:rPr>
          <w:rFonts w:hint="eastAsia" w:ascii="微软雅黑" w:hAnsi="微软雅黑" w:cs="Courier New"/>
          <w:color w:val="000000" w:themeColor="text1"/>
        </w:rPr>
        <w:t xml:space="preserve"> 装维人员联系方式</w:t>
      </w:r>
    </w:p>
    <w:p>
      <w:pPr>
        <w:rPr>
          <w:rFonts w:ascii="微软雅黑" w:hAnsi="微软雅黑" w:cs="Courier New"/>
          <w:color w:val="000000" w:themeColor="text1"/>
        </w:rPr>
      </w:pPr>
      <w:r>
        <w:rPr>
          <w:rFonts w:ascii="微软雅黑" w:hAnsi="微软雅黑" w:cs="Courier New"/>
          <w:color w:val="000000" w:themeColor="text1"/>
          <w:highlight w:val="white"/>
        </w:rPr>
        <w:t>chg_serv_spec</w:t>
      </w:r>
    </w:p>
    <w:p>
      <w:pPr>
        <w:rPr>
          <w:rFonts w:ascii="微软雅黑" w:hAnsi="微软雅黑" w:cs="Courier New"/>
          <w:color w:val="000000" w:themeColor="text1"/>
        </w:rPr>
      </w:pPr>
    </w:p>
    <w:p>
      <w:pPr>
        <w:widowControl w:val="0"/>
        <w:autoSpaceDE w:val="0"/>
        <w:autoSpaceDN w:val="0"/>
        <w:snapToGrid/>
        <w:spacing w:after="0"/>
        <w:rPr>
          <w:rFonts w:ascii="微软雅黑" w:hAnsi="微软雅黑" w:cs="Courier New"/>
          <w:color w:val="000000" w:themeColor="text1"/>
          <w:highlight w:val="white"/>
        </w:rPr>
      </w:pPr>
      <w:r>
        <w:rPr>
          <w:rFonts w:ascii="微软雅黑" w:hAnsi="微软雅黑" w:cs="Courier New"/>
          <w:color w:val="000000" w:themeColor="text1"/>
          <w:highlight w:val="white"/>
        </w:rPr>
        <w:t>select fn_md5('Ml0256') from  dual;</w:t>
      </w:r>
    </w:p>
    <w:p>
      <w:pPr>
        <w:widowControl w:val="0"/>
        <w:autoSpaceDE w:val="0"/>
        <w:autoSpaceDN w:val="0"/>
        <w:snapToGrid/>
        <w:spacing w:after="0"/>
        <w:rPr>
          <w:rFonts w:ascii="微软雅黑" w:hAnsi="微软雅黑" w:cs="Courier New"/>
          <w:color w:val="000000" w:themeColor="text1"/>
          <w:highlight w:val="white"/>
        </w:rPr>
      </w:pPr>
    </w:p>
    <w:p>
      <w:pPr>
        <w:rPr>
          <w:rFonts w:ascii="微软雅黑" w:hAnsi="微软雅黑" w:cs="Courier New"/>
          <w:i/>
          <w:iCs/>
          <w:color w:val="000000" w:themeColor="text1"/>
        </w:rPr>
      </w:pPr>
      <w:r>
        <w:rPr>
          <w:rFonts w:ascii="微软雅黑" w:hAnsi="微软雅黑" w:cs="Courier New"/>
          <w:i/>
          <w:iCs/>
          <w:color w:val="000000" w:themeColor="text1"/>
          <w:highlight w:val="white"/>
        </w:rPr>
        <w:t>--596f71af246c669047f8cefa93d9b315</w:t>
      </w:r>
    </w:p>
    <w:p>
      <w:pPr>
        <w:rPr>
          <w:rFonts w:ascii="微软雅黑" w:hAnsi="微软雅黑" w:cs="Courier New"/>
          <w:i/>
          <w:iCs/>
          <w:color w:val="000000" w:themeColor="text1"/>
        </w:rPr>
      </w:pPr>
    </w:p>
    <w:p>
      <w:pPr>
        <w:rPr>
          <w:rFonts w:ascii="微软雅黑" w:hAnsi="微软雅黑" w:cs="Courier New"/>
          <w:color w:val="000000" w:themeColor="text1"/>
        </w:rPr>
      </w:pPr>
      <w:r>
        <w:rPr>
          <w:rFonts w:ascii="微软雅黑" w:hAnsi="微软雅黑" w:cs="Courier New"/>
          <w:color w:val="000000" w:themeColor="text1"/>
          <w:highlight w:val="white"/>
        </w:rPr>
        <w:t>inter_call_config</w:t>
      </w:r>
      <w:r>
        <w:rPr>
          <w:rFonts w:hint="eastAsia" w:ascii="微软雅黑" w:hAnsi="微软雅黑" w:cs="Courier New"/>
          <w:color w:val="000000" w:themeColor="text1"/>
        </w:rPr>
        <w:t xml:space="preserve"> 表找出相关环节代码</w:t>
      </w:r>
    </w:p>
    <w:p>
      <w:pPr>
        <w:rPr>
          <w:rFonts w:ascii="微软雅黑" w:hAnsi="微软雅黑" w:cs="Courier New"/>
          <w:color w:val="000000" w:themeColor="text1"/>
        </w:rPr>
      </w:pPr>
    </w:p>
    <w:p>
      <w:pPr>
        <w:rPr>
          <w:rFonts w:ascii="微软雅黑" w:hAnsi="微软雅黑" w:cs="Courier New"/>
          <w:iCs/>
          <w:color w:val="000000" w:themeColor="text1"/>
        </w:rPr>
      </w:pPr>
      <w:r>
        <w:rPr>
          <w:rFonts w:ascii="微软雅黑" w:hAnsi="微软雅黑" w:cs="Courier New"/>
          <w:iCs/>
          <w:color w:val="000000" w:themeColor="text1"/>
          <w:highlight w:val="green"/>
        </w:rPr>
        <w:t>inter_service_record</w:t>
      </w:r>
      <w:r>
        <w:rPr>
          <w:rFonts w:hint="eastAsia" w:ascii="微软雅黑" w:hAnsi="微软雅黑" w:cs="Courier New"/>
          <w:iCs/>
          <w:color w:val="000000" w:themeColor="text1"/>
        </w:rPr>
        <w:t>（原始表）</w:t>
      </w:r>
    </w:p>
    <w:p>
      <w:pPr>
        <w:rPr>
          <w:rFonts w:ascii="微软雅黑" w:hAnsi="微软雅黑" w:cs="Courier New"/>
          <w:iCs/>
          <w:color w:val="000000" w:themeColor="text1"/>
        </w:rPr>
      </w:pPr>
      <w:r>
        <w:rPr>
          <w:rFonts w:hint="eastAsia" w:ascii="微软雅黑" w:hAnsi="微软雅黑" w:cs="Courier New"/>
          <w:iCs/>
          <w:color w:val="000000" w:themeColor="text1"/>
        </w:rPr>
        <w:t>inter_service_order（解析之后）</w:t>
      </w:r>
    </w:p>
    <w:p>
      <w:pPr>
        <w:rPr>
          <w:rFonts w:ascii="微软雅黑" w:hAnsi="微软雅黑" w:cs="Courier New"/>
          <w:iCs/>
          <w:color w:val="000000" w:themeColor="text1"/>
        </w:rPr>
      </w:pPr>
    </w:p>
    <w:p>
      <w:pPr>
        <w:rPr>
          <w:rFonts w:ascii="微软雅黑" w:hAnsi="微软雅黑"/>
        </w:rPr>
      </w:pPr>
      <w:r>
        <w:rPr>
          <w:rFonts w:hint="eastAsia" w:ascii="微软雅黑" w:hAnsi="微软雅黑"/>
        </w:rPr>
        <w:t>（func_node增加功能</w:t>
      </w:r>
    </w:p>
    <w:p>
      <w:pPr>
        <w:rPr>
          <w:rFonts w:hint="eastAsia" w:ascii="微软雅黑" w:hAnsi="微软雅黑" w:cs="Courier New"/>
          <w:color w:val="000080"/>
        </w:rPr>
      </w:pPr>
      <w:r>
        <w:rPr>
          <w:rFonts w:ascii="微软雅黑" w:hAnsi="微软雅黑" w:cs="Courier New"/>
          <w:color w:val="000080"/>
          <w:highlight w:val="green"/>
        </w:rPr>
        <w:t>sys_user_alloc</w:t>
      </w:r>
      <w:r>
        <w:rPr>
          <w:rFonts w:hint="eastAsia" w:ascii="微软雅黑" w:hAnsi="微软雅黑" w:cs="Courier New"/>
          <w:color w:val="000080"/>
        </w:rPr>
        <w:t>分配权限)</w:t>
      </w:r>
    </w:p>
    <w:p>
      <w:pPr>
        <w:rPr>
          <w:rFonts w:hint="eastAsia" w:ascii="微软雅黑" w:hAnsi="微软雅黑" w:eastAsia="微软雅黑" w:cs="Courier New"/>
          <w:color w:val="000080"/>
          <w:lang w:val="en-US" w:eastAsia="zh-CN"/>
        </w:rPr>
      </w:pPr>
      <w:r>
        <w:rPr>
          <w:rFonts w:hint="eastAsia" w:ascii="微软雅黑" w:hAnsi="微软雅黑" w:cs="Courier New"/>
          <w:color w:val="000080"/>
          <w:lang w:val="en-US" w:eastAsia="zh-CN"/>
        </w:rPr>
        <w:t>MSG 公客发短信</w:t>
      </w:r>
      <w:bookmarkStart w:id="11" w:name="_GoBack"/>
      <w:bookmarkEnd w:id="11"/>
    </w:p>
    <w:p>
      <w:pPr>
        <w:pStyle w:val="8"/>
        <w:numPr>
          <w:ilvl w:val="0"/>
          <w:numId w:val="1"/>
        </w:numPr>
        <w:jc w:val="left"/>
        <w:rPr>
          <w:rFonts w:ascii="微软雅黑" w:hAnsi="微软雅黑" w:eastAsia="微软雅黑" w:cs="宋体"/>
          <w:b w:val="0"/>
          <w:kern w:val="0"/>
          <w:sz w:val="22"/>
          <w:szCs w:val="22"/>
        </w:rPr>
      </w:pPr>
      <w:r>
        <w:rPr>
          <w:rFonts w:ascii="微软雅黑" w:hAnsi="微软雅黑" w:eastAsia="微软雅黑" w:cs="宋体"/>
          <w:b w:val="0"/>
          <w:kern w:val="0"/>
          <w:sz w:val="22"/>
          <w:szCs w:val="22"/>
        </w:rPr>
        <w:t>S</w:t>
      </w:r>
      <w:r>
        <w:rPr>
          <w:rFonts w:hint="eastAsia" w:ascii="微软雅黑" w:hAnsi="微软雅黑" w:eastAsia="微软雅黑" w:cs="宋体"/>
          <w:b w:val="0"/>
          <w:kern w:val="0"/>
          <w:sz w:val="22"/>
          <w:szCs w:val="22"/>
        </w:rPr>
        <w:t>oapui导单子</w:t>
      </w:r>
    </w:p>
    <w:p>
      <w:pPr>
        <w:rPr>
          <w:rFonts w:ascii="微软雅黑" w:hAnsi="微软雅黑"/>
        </w:rPr>
      </w:pPr>
      <w:r>
        <w:rPr>
          <w:rFonts w:hint="eastAsia" w:ascii="微软雅黑" w:hAnsi="微软雅黑"/>
        </w:rPr>
        <w:t>代码接iom测试库，本地访问</w:t>
      </w:r>
      <w:r>
        <w:rPr>
          <w:rFonts w:ascii="微软雅黑" w:hAnsi="微软雅黑"/>
        </w:rPr>
        <w:t>http://127.0.0.1:7001/web/services</w:t>
      </w:r>
    </w:p>
    <w:p>
      <w:pPr>
        <w:rPr>
          <w:rFonts w:ascii="微软雅黑" w:hAnsi="微软雅黑"/>
        </w:rPr>
      </w:pPr>
      <w:r>
        <w:rPr>
          <w:rFonts w:hint="eastAsia" w:ascii="微软雅黑" w:hAnsi="微软雅黑"/>
        </w:rPr>
        <w:t>导cb侧工单</w:t>
      </w:r>
    </w:p>
    <w:p>
      <w:pPr>
        <w:adjustRightInd/>
        <w:snapToGrid/>
        <w:spacing w:after="0"/>
        <w:rPr>
          <w:rFonts w:ascii="宋体" w:hAnsi="宋体" w:eastAsia="宋体" w:cs="宋体"/>
          <w:sz w:val="24"/>
          <w:szCs w:val="24"/>
        </w:rPr>
      </w:pPr>
      <w:r>
        <w:rPr>
          <w:rFonts w:ascii="宋体" w:hAnsi="宋体" w:eastAsia="宋体" w:cs="宋体"/>
          <w:sz w:val="24"/>
          <w:szCs w:val="24"/>
        </w:rPr>
        <w:drawing>
          <wp:inline distT="0" distB="0" distL="0" distR="0">
            <wp:extent cx="2099310" cy="2359660"/>
            <wp:effectExtent l="19050" t="0" r="0" b="0"/>
            <wp:docPr id="1" name="图片 1" descr="C:\Users\J\AppData\Roaming\Tencent\Users\792014671\QQ\WinTemp\RichOle\KPT`%8A$25(QQLM_LGMPW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J\AppData\Roaming\Tencent\Users\792014671\QQ\WinTemp\RichOle\KPT`%8A$25(QQLM_LGMPW5W.png"/>
                    <pic:cNvPicPr>
                      <a:picLocks noChangeAspect="1" noChangeArrowheads="1"/>
                    </pic:cNvPicPr>
                  </pic:nvPicPr>
                  <pic:blipFill>
                    <a:blip r:embed="rId45"/>
                    <a:srcRect/>
                    <a:stretch>
                      <a:fillRect/>
                    </a:stretch>
                  </pic:blipFill>
                  <pic:spPr>
                    <a:xfrm>
                      <a:off x="0" y="0"/>
                      <a:ext cx="2099310" cy="2360195"/>
                    </a:xfrm>
                    <a:prstGeom prst="rect">
                      <a:avLst/>
                    </a:prstGeom>
                    <a:noFill/>
                    <a:ln w="9525">
                      <a:noFill/>
                      <a:miter lim="800000"/>
                      <a:headEnd/>
                      <a:tailEnd/>
                    </a:ln>
                  </pic:spPr>
                </pic:pic>
              </a:graphicData>
            </a:graphic>
          </wp:inline>
        </w:drawing>
      </w:r>
    </w:p>
    <w:p>
      <w:pPr>
        <w:rPr>
          <w:rFonts w:ascii="微软雅黑" w:hAnsi="微软雅黑"/>
        </w:rPr>
      </w:pPr>
      <w:r>
        <w:fldChar w:fldCharType="begin"/>
      </w:r>
      <w:r>
        <w:instrText xml:space="preserve"> HYPERLINK "http://localhost:7001/web/services/IM4CRMService?wsdl" </w:instrText>
      </w:r>
      <w:r>
        <w:fldChar w:fldCharType="separate"/>
      </w:r>
      <w:r>
        <w:rPr>
          <w:rStyle w:val="10"/>
          <w:rFonts w:ascii="微软雅黑" w:hAnsi="微软雅黑"/>
        </w:rPr>
        <w:t>http://localhost:7001/web/services/IM4CRMService?wsdl</w:t>
      </w:r>
      <w:r>
        <w:rPr>
          <w:rStyle w:val="10"/>
          <w:rFonts w:ascii="微软雅黑" w:hAnsi="微软雅黑"/>
        </w:rPr>
        <w:fldChar w:fldCharType="end"/>
      </w:r>
    </w:p>
    <w:p>
      <w:pPr>
        <w:rPr>
          <w:rFonts w:ascii="微软雅黑" w:hAnsi="微软雅黑"/>
        </w:rPr>
      </w:pPr>
      <w:r>
        <w:rPr>
          <w:rFonts w:hint="eastAsia" w:ascii="微软雅黑" w:hAnsi="微软雅黑"/>
        </w:rPr>
        <w:t>soapui导出，</w:t>
      </w:r>
    </w:p>
    <w:p>
      <w:pPr>
        <w:adjustRightInd/>
        <w:snapToGrid/>
        <w:spacing w:after="0"/>
        <w:rPr>
          <w:rFonts w:ascii="宋体" w:hAnsi="宋体" w:eastAsia="宋体" w:cs="宋体"/>
          <w:sz w:val="24"/>
          <w:szCs w:val="24"/>
        </w:rPr>
      </w:pPr>
      <w:r>
        <w:rPr>
          <w:rFonts w:ascii="宋体" w:hAnsi="宋体" w:eastAsia="宋体" w:cs="宋体"/>
          <w:sz w:val="24"/>
          <w:szCs w:val="24"/>
        </w:rPr>
        <w:drawing>
          <wp:inline distT="0" distB="0" distL="0" distR="0">
            <wp:extent cx="3068955" cy="1242060"/>
            <wp:effectExtent l="19050" t="0" r="0" b="0"/>
            <wp:docPr id="6" name="图片 3" descr="C:\Users\J\AppData\Roaming\Tencent\Users\792014671\QQ\WinTemp\RichOle\NT`0Z33SA)MATU__ASJ5I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C:\Users\J\AppData\Roaming\Tencent\Users\792014671\QQ\WinTemp\RichOle\NT`0Z33SA)MATU__ASJ5IB0.png"/>
                    <pic:cNvPicPr>
                      <a:picLocks noChangeAspect="1" noChangeArrowheads="1"/>
                    </pic:cNvPicPr>
                  </pic:nvPicPr>
                  <pic:blipFill>
                    <a:blip r:embed="rId46"/>
                    <a:srcRect/>
                    <a:stretch>
                      <a:fillRect/>
                    </a:stretch>
                  </pic:blipFill>
                  <pic:spPr>
                    <a:xfrm>
                      <a:off x="0" y="0"/>
                      <a:ext cx="3069024" cy="1242060"/>
                    </a:xfrm>
                    <a:prstGeom prst="rect">
                      <a:avLst/>
                    </a:prstGeom>
                    <a:noFill/>
                    <a:ln w="9525">
                      <a:noFill/>
                      <a:miter lim="800000"/>
                      <a:headEnd/>
                      <a:tailEnd/>
                    </a:ln>
                  </pic:spPr>
                </pic:pic>
              </a:graphicData>
            </a:graphic>
          </wp:inline>
        </w:drawing>
      </w:r>
    </w:p>
    <w:p>
      <w:pPr>
        <w:adjustRightInd/>
        <w:snapToGrid/>
        <w:spacing w:after="0"/>
        <w:rPr>
          <w:rFonts w:ascii="宋体" w:hAnsi="宋体" w:eastAsia="宋体" w:cs="宋体"/>
          <w:sz w:val="24"/>
          <w:szCs w:val="24"/>
        </w:rPr>
      </w:pPr>
      <w:r>
        <w:rPr>
          <w:rFonts w:ascii="宋体" w:hAnsi="宋体" w:eastAsia="宋体" w:cs="宋体"/>
          <w:sz w:val="24"/>
          <w:szCs w:val="24"/>
        </w:rPr>
        <w:t>I</w:t>
      </w:r>
      <w:r>
        <w:rPr>
          <w:rFonts w:hint="eastAsia" w:ascii="宋体" w:hAnsi="宋体" w:eastAsia="宋体" w:cs="宋体"/>
          <w:sz w:val="24"/>
          <w:szCs w:val="24"/>
        </w:rPr>
        <w:t>om正式环境找一个新装单</w:t>
      </w:r>
    </w:p>
    <w:p>
      <w:pPr>
        <w:widowControl w:val="0"/>
        <w:autoSpaceDE w:val="0"/>
        <w:autoSpaceDN w:val="0"/>
        <w:snapToGrid/>
        <w:spacing w:after="0"/>
        <w:rPr>
          <w:rFonts w:ascii="Courier New" w:hAnsi="Courier New" w:eastAsia="宋体" w:cs="Courier New"/>
          <w:color w:val="000080"/>
          <w:sz w:val="24"/>
          <w:szCs w:val="24"/>
          <w:highlight w:val="green"/>
        </w:rPr>
      </w:pPr>
      <w:r>
        <w:rPr>
          <w:rFonts w:ascii="Courier New" w:hAnsi="Courier New" w:eastAsia="宋体" w:cs="Courier New"/>
          <w:color w:val="008080"/>
          <w:sz w:val="24"/>
          <w:szCs w:val="24"/>
          <w:highlight w:val="green"/>
        </w:rPr>
        <w:t>select</w:t>
      </w:r>
      <w:r>
        <w:rPr>
          <w:rFonts w:ascii="Courier New" w:hAnsi="Courier New" w:eastAsia="宋体" w:cs="Courier New"/>
          <w:color w:val="000080"/>
          <w:sz w:val="24"/>
          <w:szCs w:val="24"/>
          <w:highlight w:val="green"/>
        </w:rPr>
        <w:t xml:space="preserve"> a.ext_so_nbr,a.*, a.rowid</w:t>
      </w:r>
    </w:p>
    <w:p>
      <w:pPr>
        <w:widowControl w:val="0"/>
        <w:autoSpaceDE w:val="0"/>
        <w:autoSpaceDN w:val="0"/>
        <w:snapToGrid/>
        <w:spacing w:after="0"/>
        <w:rPr>
          <w:rFonts w:ascii="Courier New" w:hAnsi="Courier New" w:eastAsia="宋体" w:cs="Courier New"/>
          <w:color w:val="000080"/>
          <w:sz w:val="24"/>
          <w:szCs w:val="24"/>
          <w:highlight w:val="green"/>
        </w:rPr>
      </w:pPr>
      <w:r>
        <w:rPr>
          <w:rFonts w:ascii="Courier New" w:hAnsi="Courier New" w:eastAsia="宋体" w:cs="Courier New"/>
          <w:color w:val="000080"/>
          <w:sz w:val="24"/>
          <w:szCs w:val="24"/>
          <w:highlight w:val="green"/>
        </w:rPr>
        <w:t xml:space="preserve">  </w:t>
      </w:r>
      <w:r>
        <w:rPr>
          <w:rFonts w:ascii="Courier New" w:hAnsi="Courier New" w:eastAsia="宋体" w:cs="Courier New"/>
          <w:color w:val="008080"/>
          <w:sz w:val="24"/>
          <w:szCs w:val="24"/>
          <w:highlight w:val="green"/>
        </w:rPr>
        <w:t>from</w:t>
      </w:r>
      <w:r>
        <w:rPr>
          <w:rFonts w:ascii="Courier New" w:hAnsi="Courier New" w:eastAsia="宋体" w:cs="Courier New"/>
          <w:color w:val="000080"/>
          <w:sz w:val="24"/>
          <w:szCs w:val="24"/>
          <w:highlight w:val="green"/>
        </w:rPr>
        <w:t xml:space="preserve"> so a</w:t>
      </w:r>
    </w:p>
    <w:p>
      <w:pPr>
        <w:widowControl w:val="0"/>
        <w:autoSpaceDE w:val="0"/>
        <w:autoSpaceDN w:val="0"/>
        <w:snapToGrid/>
        <w:spacing w:after="0"/>
        <w:rPr>
          <w:rFonts w:ascii="Courier New" w:hAnsi="Courier New" w:eastAsia="宋体" w:cs="Courier New"/>
          <w:color w:val="000080"/>
          <w:sz w:val="24"/>
          <w:szCs w:val="24"/>
          <w:highlight w:val="green"/>
        </w:rPr>
      </w:pPr>
      <w:r>
        <w:rPr>
          <w:rFonts w:ascii="Courier New" w:hAnsi="Courier New" w:eastAsia="宋体" w:cs="Courier New"/>
          <w:color w:val="000080"/>
          <w:sz w:val="24"/>
          <w:szCs w:val="24"/>
          <w:highlight w:val="green"/>
        </w:rPr>
        <w:t xml:space="preserve"> </w:t>
      </w:r>
      <w:r>
        <w:rPr>
          <w:rFonts w:ascii="Courier New" w:hAnsi="Courier New" w:eastAsia="宋体" w:cs="Courier New"/>
          <w:color w:val="008080"/>
          <w:sz w:val="24"/>
          <w:szCs w:val="24"/>
          <w:highlight w:val="green"/>
        </w:rPr>
        <w:t>where</w:t>
      </w:r>
      <w:r>
        <w:rPr>
          <w:rFonts w:ascii="Courier New" w:hAnsi="Courier New" w:eastAsia="宋体" w:cs="Courier New"/>
          <w:color w:val="000080"/>
          <w:sz w:val="24"/>
          <w:szCs w:val="24"/>
          <w:highlight w:val="green"/>
        </w:rPr>
        <w:t xml:space="preserve"> a.chg_serv_spec_id </w:t>
      </w:r>
      <w:r>
        <w:rPr>
          <w:rFonts w:ascii="Courier New" w:hAnsi="Courier New" w:eastAsia="宋体" w:cs="Courier New"/>
          <w:color w:val="008080"/>
          <w:sz w:val="24"/>
          <w:szCs w:val="24"/>
          <w:highlight w:val="green"/>
        </w:rPr>
        <w:t>in</w:t>
      </w:r>
      <w:r>
        <w:rPr>
          <w:rFonts w:ascii="Courier New" w:hAnsi="Courier New" w:eastAsia="宋体" w:cs="Courier New"/>
          <w:color w:val="000080"/>
          <w:sz w:val="24"/>
          <w:szCs w:val="24"/>
          <w:highlight w:val="green"/>
        </w:rPr>
        <w:t xml:space="preserve"> (</w:t>
      </w:r>
      <w:r>
        <w:rPr>
          <w:rFonts w:ascii="Courier New" w:hAnsi="Courier New" w:eastAsia="宋体" w:cs="Courier New"/>
          <w:color w:val="0000FF"/>
          <w:sz w:val="24"/>
          <w:szCs w:val="24"/>
          <w:highlight w:val="green"/>
        </w:rPr>
        <w:t>'10'</w:t>
      </w:r>
      <w:r>
        <w:rPr>
          <w:rFonts w:ascii="Courier New" w:hAnsi="Courier New" w:eastAsia="宋体" w:cs="Courier New"/>
          <w:color w:val="000080"/>
          <w:sz w:val="24"/>
          <w:szCs w:val="24"/>
          <w:highlight w:val="green"/>
        </w:rPr>
        <w:t xml:space="preserve">, </w:t>
      </w:r>
      <w:r>
        <w:rPr>
          <w:rFonts w:ascii="Courier New" w:hAnsi="Courier New" w:eastAsia="宋体" w:cs="Courier New"/>
          <w:color w:val="0000FF"/>
          <w:sz w:val="24"/>
          <w:szCs w:val="24"/>
          <w:highlight w:val="green"/>
        </w:rPr>
        <w:t>'301'</w:t>
      </w:r>
      <w:r>
        <w:rPr>
          <w:rFonts w:ascii="Courier New" w:hAnsi="Courier New" w:eastAsia="宋体" w:cs="Courier New"/>
          <w:color w:val="000080"/>
          <w:sz w:val="24"/>
          <w:szCs w:val="24"/>
          <w:highlight w:val="green"/>
        </w:rPr>
        <w:t>)</w:t>
      </w:r>
    </w:p>
    <w:p>
      <w:pPr>
        <w:adjustRightInd/>
        <w:snapToGrid/>
        <w:spacing w:after="0"/>
        <w:rPr>
          <w:rFonts w:ascii="Courier New" w:hAnsi="Courier New" w:eastAsia="宋体" w:cs="Courier New"/>
          <w:color w:val="000080"/>
          <w:sz w:val="24"/>
          <w:szCs w:val="24"/>
        </w:rPr>
      </w:pPr>
      <w:r>
        <w:rPr>
          <w:rFonts w:ascii="Courier New" w:hAnsi="Courier New" w:eastAsia="宋体" w:cs="Courier New"/>
          <w:color w:val="000080"/>
          <w:sz w:val="24"/>
          <w:szCs w:val="24"/>
          <w:highlight w:val="green"/>
        </w:rPr>
        <w:t xml:space="preserve"> </w:t>
      </w:r>
      <w:r>
        <w:rPr>
          <w:rFonts w:ascii="Courier New" w:hAnsi="Courier New" w:eastAsia="宋体" w:cs="Courier New"/>
          <w:color w:val="008080"/>
          <w:sz w:val="24"/>
          <w:szCs w:val="24"/>
          <w:highlight w:val="green"/>
        </w:rPr>
        <w:t>order</w:t>
      </w:r>
      <w:r>
        <w:rPr>
          <w:rFonts w:ascii="Courier New" w:hAnsi="Courier New" w:eastAsia="宋体" w:cs="Courier New"/>
          <w:color w:val="000080"/>
          <w:sz w:val="24"/>
          <w:szCs w:val="24"/>
          <w:highlight w:val="green"/>
        </w:rPr>
        <w:t xml:space="preserve"> </w:t>
      </w:r>
      <w:r>
        <w:rPr>
          <w:rFonts w:ascii="Courier New" w:hAnsi="Courier New" w:eastAsia="宋体" w:cs="Courier New"/>
          <w:color w:val="008080"/>
          <w:sz w:val="24"/>
          <w:szCs w:val="24"/>
          <w:highlight w:val="green"/>
        </w:rPr>
        <w:t>by</w:t>
      </w:r>
      <w:r>
        <w:rPr>
          <w:rFonts w:ascii="Courier New" w:hAnsi="Courier New" w:eastAsia="宋体" w:cs="Courier New"/>
          <w:color w:val="000080"/>
          <w:sz w:val="24"/>
          <w:szCs w:val="24"/>
          <w:highlight w:val="green"/>
        </w:rPr>
        <w:t xml:space="preserve"> a.compl_date </w:t>
      </w:r>
      <w:r>
        <w:rPr>
          <w:rFonts w:ascii="Courier New" w:hAnsi="Courier New" w:eastAsia="宋体" w:cs="Courier New"/>
          <w:color w:val="008080"/>
          <w:sz w:val="24"/>
          <w:szCs w:val="24"/>
          <w:highlight w:val="green"/>
        </w:rPr>
        <w:t>desc</w:t>
      </w:r>
      <w:r>
        <w:rPr>
          <w:rFonts w:ascii="Courier New" w:hAnsi="Courier New" w:eastAsia="宋体" w:cs="Courier New"/>
          <w:color w:val="000080"/>
          <w:sz w:val="24"/>
          <w:szCs w:val="24"/>
          <w:highlight w:val="green"/>
        </w:rPr>
        <w:t>;</w:t>
      </w:r>
    </w:p>
    <w:p>
      <w:pPr>
        <w:adjustRightInd/>
        <w:snapToGrid/>
        <w:spacing w:after="0"/>
        <w:rPr>
          <w:rFonts w:ascii="Courier New" w:hAnsi="Courier New" w:eastAsia="宋体" w:cs="Courier New"/>
          <w:color w:val="000080"/>
          <w:sz w:val="24"/>
          <w:szCs w:val="24"/>
        </w:rPr>
      </w:pPr>
      <w:r>
        <w:rPr>
          <w:rFonts w:hint="eastAsia" w:ascii="Courier New" w:hAnsi="Courier New" w:eastAsia="宋体" w:cs="Courier New"/>
          <w:color w:val="000080"/>
          <w:sz w:val="24"/>
          <w:szCs w:val="24"/>
        </w:rPr>
        <w:t>然后在</w:t>
      </w:r>
      <w:r>
        <w:rPr>
          <w:rFonts w:ascii="Courier New" w:hAnsi="Courier New" w:eastAsia="宋体" w:cs="Courier New"/>
          <w:color w:val="000080"/>
          <w:sz w:val="24"/>
          <w:szCs w:val="24"/>
          <w:highlight w:val="green"/>
        </w:rPr>
        <w:t>inter_service_record</w:t>
      </w:r>
      <w:r>
        <w:rPr>
          <w:rFonts w:hint="eastAsia" w:ascii="Courier New" w:hAnsi="Courier New" w:eastAsia="宋体" w:cs="Courier New"/>
          <w:color w:val="000080"/>
          <w:sz w:val="24"/>
          <w:szCs w:val="24"/>
        </w:rPr>
        <w:t>表中</w:t>
      </w:r>
    </w:p>
    <w:p>
      <w:pPr>
        <w:adjustRightInd/>
        <w:snapToGrid/>
        <w:spacing w:after="0"/>
        <w:rPr>
          <w:rFonts w:ascii="宋体" w:hAnsi="宋体" w:eastAsia="宋体" w:cs="宋体"/>
          <w:sz w:val="24"/>
          <w:szCs w:val="24"/>
        </w:rPr>
      </w:pPr>
      <w:r>
        <w:rPr>
          <w:rFonts w:ascii="宋体" w:hAnsi="宋体" w:eastAsia="宋体" w:cs="宋体"/>
          <w:sz w:val="24"/>
          <w:szCs w:val="24"/>
        </w:rPr>
        <w:drawing>
          <wp:inline distT="0" distB="0" distL="0" distR="0">
            <wp:extent cx="3817620" cy="511175"/>
            <wp:effectExtent l="19050" t="0" r="0" b="0"/>
            <wp:docPr id="11" name="图片 5" descr="C:\Users\J\AppData\Roaming\Tencent\Users\792014671\QQ\WinTemp\RichOle\VX8M8)IBMEWKWIFI9RWA%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C:\Users\J\AppData\Roaming\Tencent\Users\792014671\QQ\WinTemp\RichOle\VX8M8)IBMEWKWIFI9RWA%X5.png"/>
                    <pic:cNvPicPr>
                      <a:picLocks noChangeAspect="1" noChangeArrowheads="1"/>
                    </pic:cNvPicPr>
                  </pic:nvPicPr>
                  <pic:blipFill>
                    <a:blip r:embed="rId47"/>
                    <a:srcRect/>
                    <a:stretch>
                      <a:fillRect/>
                    </a:stretch>
                  </pic:blipFill>
                  <pic:spPr>
                    <a:xfrm>
                      <a:off x="0" y="0"/>
                      <a:ext cx="3816622" cy="511043"/>
                    </a:xfrm>
                    <a:prstGeom prst="rect">
                      <a:avLst/>
                    </a:prstGeom>
                    <a:noFill/>
                    <a:ln w="9525">
                      <a:noFill/>
                      <a:miter lim="800000"/>
                      <a:headEnd/>
                      <a:tailEnd/>
                    </a:ln>
                  </pic:spPr>
                </pic:pic>
              </a:graphicData>
            </a:graphic>
          </wp:inline>
        </w:drawing>
      </w:r>
    </w:p>
    <w:p>
      <w:pPr>
        <w:adjustRightInd/>
        <w:snapToGrid/>
        <w:spacing w:after="0"/>
        <w:rPr>
          <w:rFonts w:ascii="宋体" w:hAnsi="宋体" w:eastAsia="宋体" w:cs="宋体"/>
          <w:sz w:val="24"/>
          <w:szCs w:val="24"/>
        </w:rPr>
      </w:pPr>
      <w:r>
        <w:rPr>
          <w:rFonts w:hint="eastAsia" w:ascii="宋体" w:hAnsi="宋体" w:eastAsia="宋体" w:cs="宋体"/>
          <w:sz w:val="24"/>
          <w:szCs w:val="24"/>
        </w:rPr>
        <w:t>找报文。func_code为方法名</w:t>
      </w:r>
      <w:r>
        <w:rPr>
          <w:rFonts w:ascii="宋体" w:hAnsi="宋体" w:eastAsia="宋体" w:cs="宋体"/>
          <w:sz w:val="24"/>
          <w:szCs w:val="24"/>
        </w:rPr>
        <w:t>receiveSoCBSS</w:t>
      </w:r>
      <w:r>
        <w:rPr>
          <w:rFonts w:hint="eastAsia" w:ascii="宋体" w:hAnsi="宋体" w:eastAsia="宋体" w:cs="宋体"/>
          <w:sz w:val="24"/>
          <w:szCs w:val="24"/>
        </w:rPr>
        <w:t>。</w:t>
      </w:r>
    </w:p>
    <w:p>
      <w:pPr>
        <w:adjustRightInd/>
        <w:snapToGrid/>
        <w:spacing w:after="0"/>
        <w:rPr>
          <w:rFonts w:ascii="宋体" w:hAnsi="宋体" w:eastAsia="宋体" w:cs="宋体"/>
          <w:sz w:val="24"/>
          <w:szCs w:val="24"/>
        </w:rPr>
      </w:pPr>
      <w:r>
        <w:rPr>
          <w:rFonts w:ascii="宋体" w:hAnsi="宋体" w:eastAsia="宋体" w:cs="宋体"/>
          <w:sz w:val="24"/>
          <w:szCs w:val="24"/>
        </w:rPr>
        <w:drawing>
          <wp:inline distT="0" distB="0" distL="0" distR="0">
            <wp:extent cx="3489960" cy="2108200"/>
            <wp:effectExtent l="19050" t="0" r="0" b="0"/>
            <wp:docPr id="15" name="图片 7" descr="C:\Users\J\AppData\Roaming\Tencent\Users\792014671\QQ\WinTemp\RichOle\LX6(FLS2P0M%CLB)P463S4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C:\Users\J\AppData\Roaming\Tencent\Users\792014671\QQ\WinTemp\RichOle\LX6(FLS2P0M%CLB)P463S4M.png"/>
                    <pic:cNvPicPr>
                      <a:picLocks noChangeAspect="1" noChangeArrowheads="1"/>
                    </pic:cNvPicPr>
                  </pic:nvPicPr>
                  <pic:blipFill>
                    <a:blip r:embed="rId48"/>
                    <a:srcRect/>
                    <a:stretch>
                      <a:fillRect/>
                    </a:stretch>
                  </pic:blipFill>
                  <pic:spPr>
                    <a:xfrm>
                      <a:off x="0" y="0"/>
                      <a:ext cx="3491709" cy="2109720"/>
                    </a:xfrm>
                    <a:prstGeom prst="rect">
                      <a:avLst/>
                    </a:prstGeom>
                    <a:noFill/>
                    <a:ln w="9525">
                      <a:noFill/>
                      <a:miter lim="800000"/>
                      <a:headEnd/>
                      <a:tailEnd/>
                    </a:ln>
                  </pic:spPr>
                </pic:pic>
              </a:graphicData>
            </a:graphic>
          </wp:inline>
        </w:drawing>
      </w:r>
    </w:p>
    <w:p>
      <w:pPr>
        <w:adjustRightInd/>
        <w:snapToGrid/>
        <w:spacing w:after="0"/>
        <w:rPr>
          <w:rFonts w:ascii="宋体" w:hAnsi="宋体" w:eastAsia="宋体" w:cs="宋体"/>
          <w:sz w:val="24"/>
          <w:szCs w:val="24"/>
        </w:rPr>
      </w:pPr>
      <w:r>
        <w:rPr>
          <w:rFonts w:hint="eastAsia" w:ascii="宋体" w:hAnsi="宋体" w:eastAsia="宋体" w:cs="宋体"/>
          <w:sz w:val="24"/>
          <w:szCs w:val="24"/>
        </w:rPr>
        <w:t>head为空。</w:t>
      </w:r>
    </w:p>
    <w:sectPr>
      <w:type w:val="continuous"/>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0F3C52" w:usb2="00000016" w:usb3="00000000" w:csb0="0004001F"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Consolas">
    <w:panose1 w:val="020B0609020204030204"/>
    <w:charset w:val="00"/>
    <w:family w:val="modern"/>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0B4812"/>
    <w:multiLevelType w:val="multilevel"/>
    <w:tmpl w:val="220B4812"/>
    <w:lvl w:ilvl="0" w:tentative="0">
      <w:start w:val="8"/>
      <w:numFmt w:val="decimal"/>
      <w:lvlText w:val="（%1）"/>
      <w:lvlJc w:val="left"/>
      <w:pPr>
        <w:ind w:left="1270" w:hanging="720"/>
      </w:pPr>
      <w:rPr>
        <w:rFonts w:hint="default"/>
      </w:rPr>
    </w:lvl>
    <w:lvl w:ilvl="1" w:tentative="0">
      <w:start w:val="1"/>
      <w:numFmt w:val="lowerLetter"/>
      <w:lvlText w:val="%2)"/>
      <w:lvlJc w:val="left"/>
      <w:pPr>
        <w:ind w:left="1390" w:hanging="420"/>
      </w:pPr>
    </w:lvl>
    <w:lvl w:ilvl="2" w:tentative="0">
      <w:start w:val="1"/>
      <w:numFmt w:val="lowerRoman"/>
      <w:lvlText w:val="%3."/>
      <w:lvlJc w:val="right"/>
      <w:pPr>
        <w:ind w:left="1810" w:hanging="420"/>
      </w:pPr>
    </w:lvl>
    <w:lvl w:ilvl="3" w:tentative="0">
      <w:start w:val="1"/>
      <w:numFmt w:val="decimal"/>
      <w:lvlText w:val="%4."/>
      <w:lvlJc w:val="left"/>
      <w:pPr>
        <w:ind w:left="2230" w:hanging="420"/>
      </w:pPr>
    </w:lvl>
    <w:lvl w:ilvl="4" w:tentative="0">
      <w:start w:val="1"/>
      <w:numFmt w:val="lowerLetter"/>
      <w:lvlText w:val="%5)"/>
      <w:lvlJc w:val="left"/>
      <w:pPr>
        <w:ind w:left="2650" w:hanging="420"/>
      </w:pPr>
    </w:lvl>
    <w:lvl w:ilvl="5" w:tentative="0">
      <w:start w:val="1"/>
      <w:numFmt w:val="lowerRoman"/>
      <w:lvlText w:val="%6."/>
      <w:lvlJc w:val="right"/>
      <w:pPr>
        <w:ind w:left="3070" w:hanging="420"/>
      </w:pPr>
    </w:lvl>
    <w:lvl w:ilvl="6" w:tentative="0">
      <w:start w:val="1"/>
      <w:numFmt w:val="decimal"/>
      <w:lvlText w:val="%7."/>
      <w:lvlJc w:val="left"/>
      <w:pPr>
        <w:ind w:left="3490" w:hanging="420"/>
      </w:pPr>
    </w:lvl>
    <w:lvl w:ilvl="7" w:tentative="0">
      <w:start w:val="1"/>
      <w:numFmt w:val="lowerLetter"/>
      <w:lvlText w:val="%8)"/>
      <w:lvlJc w:val="left"/>
      <w:pPr>
        <w:ind w:left="3910" w:hanging="420"/>
      </w:pPr>
    </w:lvl>
    <w:lvl w:ilvl="8" w:tentative="0">
      <w:start w:val="1"/>
      <w:numFmt w:val="lowerRoman"/>
      <w:lvlText w:val="%9."/>
      <w:lvlJc w:val="right"/>
      <w:pPr>
        <w:ind w:left="4330" w:hanging="420"/>
      </w:pPr>
    </w:lvl>
  </w:abstractNum>
  <w:abstractNum w:abstractNumId="1">
    <w:nsid w:val="5734552D"/>
    <w:multiLevelType w:val="singleLevel"/>
    <w:tmpl w:val="5734552D"/>
    <w:lvl w:ilvl="0" w:tentative="0">
      <w:start w:val="10"/>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NotTrackMoves/>
  <w:documentProtection w:enforcement="0"/>
  <w:defaultTabStop w:val="720"/>
  <w:noPunctuationKerning w:val="1"/>
  <w:characterSpacingControl w:val="doNotCompress"/>
  <w:compat>
    <w:spaceForUL/>
    <w:doNotLeaveBackslashAlone/>
    <w:ulTrailSpace/>
    <w:doNotExpandShiftReturn/>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209E0"/>
    <w:rsid w:val="00023796"/>
    <w:rsid w:val="000333E6"/>
    <w:rsid w:val="0003755A"/>
    <w:rsid w:val="000400FF"/>
    <w:rsid w:val="000413E2"/>
    <w:rsid w:val="00045F78"/>
    <w:rsid w:val="00047CB6"/>
    <w:rsid w:val="00055A4C"/>
    <w:rsid w:val="00055B95"/>
    <w:rsid w:val="000574AA"/>
    <w:rsid w:val="000613A7"/>
    <w:rsid w:val="00063C6E"/>
    <w:rsid w:val="00065260"/>
    <w:rsid w:val="00085A42"/>
    <w:rsid w:val="00086319"/>
    <w:rsid w:val="00090B95"/>
    <w:rsid w:val="0009795A"/>
    <w:rsid w:val="000A072D"/>
    <w:rsid w:val="000A162B"/>
    <w:rsid w:val="000B109B"/>
    <w:rsid w:val="000B1521"/>
    <w:rsid w:val="000B657B"/>
    <w:rsid w:val="000B75CB"/>
    <w:rsid w:val="000C00CA"/>
    <w:rsid w:val="000C2E6A"/>
    <w:rsid w:val="000E487E"/>
    <w:rsid w:val="000F17AE"/>
    <w:rsid w:val="00102179"/>
    <w:rsid w:val="00103877"/>
    <w:rsid w:val="0012283E"/>
    <w:rsid w:val="00123FF2"/>
    <w:rsid w:val="00136207"/>
    <w:rsid w:val="001406B7"/>
    <w:rsid w:val="00140BE6"/>
    <w:rsid w:val="0015121D"/>
    <w:rsid w:val="00160ED6"/>
    <w:rsid w:val="001617B9"/>
    <w:rsid w:val="001622F0"/>
    <w:rsid w:val="0016482B"/>
    <w:rsid w:val="00171A3A"/>
    <w:rsid w:val="00172A27"/>
    <w:rsid w:val="0017360B"/>
    <w:rsid w:val="001778AB"/>
    <w:rsid w:val="00177F5B"/>
    <w:rsid w:val="001A3E24"/>
    <w:rsid w:val="001B10F2"/>
    <w:rsid w:val="001B500D"/>
    <w:rsid w:val="001B5225"/>
    <w:rsid w:val="001C1A1C"/>
    <w:rsid w:val="001D5EA3"/>
    <w:rsid w:val="00204B80"/>
    <w:rsid w:val="002130A3"/>
    <w:rsid w:val="00225528"/>
    <w:rsid w:val="00232900"/>
    <w:rsid w:val="00241FA9"/>
    <w:rsid w:val="002544B6"/>
    <w:rsid w:val="0026501E"/>
    <w:rsid w:val="0026567F"/>
    <w:rsid w:val="00267E7D"/>
    <w:rsid w:val="002761BF"/>
    <w:rsid w:val="00280118"/>
    <w:rsid w:val="002A1C80"/>
    <w:rsid w:val="002B4E21"/>
    <w:rsid w:val="002B5F12"/>
    <w:rsid w:val="002B734E"/>
    <w:rsid w:val="002B7354"/>
    <w:rsid w:val="002C0FFF"/>
    <w:rsid w:val="002C1AC3"/>
    <w:rsid w:val="002C5817"/>
    <w:rsid w:val="002F0A65"/>
    <w:rsid w:val="00320A44"/>
    <w:rsid w:val="00323B43"/>
    <w:rsid w:val="00326867"/>
    <w:rsid w:val="00341D29"/>
    <w:rsid w:val="00342398"/>
    <w:rsid w:val="003505AB"/>
    <w:rsid w:val="00355EA8"/>
    <w:rsid w:val="00363E03"/>
    <w:rsid w:val="00365A8A"/>
    <w:rsid w:val="00367873"/>
    <w:rsid w:val="0037099D"/>
    <w:rsid w:val="003758C7"/>
    <w:rsid w:val="00393546"/>
    <w:rsid w:val="00393B49"/>
    <w:rsid w:val="003A0D5D"/>
    <w:rsid w:val="003B5EF6"/>
    <w:rsid w:val="003C2AE8"/>
    <w:rsid w:val="003C35A2"/>
    <w:rsid w:val="003C5D7E"/>
    <w:rsid w:val="003D37D8"/>
    <w:rsid w:val="003D7742"/>
    <w:rsid w:val="003E5879"/>
    <w:rsid w:val="003F2869"/>
    <w:rsid w:val="00416D64"/>
    <w:rsid w:val="00421D07"/>
    <w:rsid w:val="00421E25"/>
    <w:rsid w:val="004226F9"/>
    <w:rsid w:val="00426133"/>
    <w:rsid w:val="004267FD"/>
    <w:rsid w:val="004346EC"/>
    <w:rsid w:val="004358AB"/>
    <w:rsid w:val="00437D41"/>
    <w:rsid w:val="00444E72"/>
    <w:rsid w:val="004508B7"/>
    <w:rsid w:val="004513D3"/>
    <w:rsid w:val="00454028"/>
    <w:rsid w:val="00460FEC"/>
    <w:rsid w:val="00462FCC"/>
    <w:rsid w:val="004713CA"/>
    <w:rsid w:val="00474D0E"/>
    <w:rsid w:val="004944DC"/>
    <w:rsid w:val="004A4598"/>
    <w:rsid w:val="004B4AF7"/>
    <w:rsid w:val="004B75ED"/>
    <w:rsid w:val="004D3235"/>
    <w:rsid w:val="004E0C8E"/>
    <w:rsid w:val="004E44F1"/>
    <w:rsid w:val="004E7BA9"/>
    <w:rsid w:val="004F6DA9"/>
    <w:rsid w:val="00512805"/>
    <w:rsid w:val="0052230D"/>
    <w:rsid w:val="005274B6"/>
    <w:rsid w:val="005470BB"/>
    <w:rsid w:val="00550A84"/>
    <w:rsid w:val="00556F04"/>
    <w:rsid w:val="005703CB"/>
    <w:rsid w:val="005717D1"/>
    <w:rsid w:val="00573714"/>
    <w:rsid w:val="005A2B97"/>
    <w:rsid w:val="005B4107"/>
    <w:rsid w:val="005C3556"/>
    <w:rsid w:val="005D1693"/>
    <w:rsid w:val="005D16ED"/>
    <w:rsid w:val="005E4519"/>
    <w:rsid w:val="005E61AB"/>
    <w:rsid w:val="005F20BE"/>
    <w:rsid w:val="005F27EF"/>
    <w:rsid w:val="0060023B"/>
    <w:rsid w:val="00603556"/>
    <w:rsid w:val="00603C93"/>
    <w:rsid w:val="0060640D"/>
    <w:rsid w:val="00613506"/>
    <w:rsid w:val="006203C5"/>
    <w:rsid w:val="00624DC9"/>
    <w:rsid w:val="006372C1"/>
    <w:rsid w:val="00643818"/>
    <w:rsid w:val="0064387A"/>
    <w:rsid w:val="00652523"/>
    <w:rsid w:val="00653AFD"/>
    <w:rsid w:val="006725FA"/>
    <w:rsid w:val="00685E6B"/>
    <w:rsid w:val="006921E0"/>
    <w:rsid w:val="00692762"/>
    <w:rsid w:val="00693D81"/>
    <w:rsid w:val="00693FD8"/>
    <w:rsid w:val="006B2D7E"/>
    <w:rsid w:val="006E62D3"/>
    <w:rsid w:val="006E734F"/>
    <w:rsid w:val="006F5B0F"/>
    <w:rsid w:val="006F714C"/>
    <w:rsid w:val="00701BF2"/>
    <w:rsid w:val="00710D75"/>
    <w:rsid w:val="00722911"/>
    <w:rsid w:val="00723452"/>
    <w:rsid w:val="0073224F"/>
    <w:rsid w:val="00742E18"/>
    <w:rsid w:val="00766466"/>
    <w:rsid w:val="00767278"/>
    <w:rsid w:val="007830DE"/>
    <w:rsid w:val="00783639"/>
    <w:rsid w:val="0079362D"/>
    <w:rsid w:val="00795EF5"/>
    <w:rsid w:val="007A01E9"/>
    <w:rsid w:val="007A5522"/>
    <w:rsid w:val="007B3A83"/>
    <w:rsid w:val="007C61A4"/>
    <w:rsid w:val="007D1471"/>
    <w:rsid w:val="007D2E76"/>
    <w:rsid w:val="007D4292"/>
    <w:rsid w:val="007F3AFA"/>
    <w:rsid w:val="00810BA9"/>
    <w:rsid w:val="008140AC"/>
    <w:rsid w:val="0082684B"/>
    <w:rsid w:val="0083230A"/>
    <w:rsid w:val="00835682"/>
    <w:rsid w:val="008623C7"/>
    <w:rsid w:val="008650D3"/>
    <w:rsid w:val="00871962"/>
    <w:rsid w:val="00877D09"/>
    <w:rsid w:val="008821B6"/>
    <w:rsid w:val="00897688"/>
    <w:rsid w:val="008976B4"/>
    <w:rsid w:val="008A7F11"/>
    <w:rsid w:val="008B0C63"/>
    <w:rsid w:val="008B26AF"/>
    <w:rsid w:val="008B49B3"/>
    <w:rsid w:val="008B7726"/>
    <w:rsid w:val="008C0571"/>
    <w:rsid w:val="008C16AE"/>
    <w:rsid w:val="008C2DAA"/>
    <w:rsid w:val="008C5512"/>
    <w:rsid w:val="008D0D91"/>
    <w:rsid w:val="008D2C09"/>
    <w:rsid w:val="008E4E14"/>
    <w:rsid w:val="008E5F90"/>
    <w:rsid w:val="008F0CB9"/>
    <w:rsid w:val="008F19BD"/>
    <w:rsid w:val="00904721"/>
    <w:rsid w:val="0091128F"/>
    <w:rsid w:val="00921D01"/>
    <w:rsid w:val="00924927"/>
    <w:rsid w:val="00952D80"/>
    <w:rsid w:val="00996FD0"/>
    <w:rsid w:val="009A0D07"/>
    <w:rsid w:val="009A11C5"/>
    <w:rsid w:val="009A671F"/>
    <w:rsid w:val="009A7F3F"/>
    <w:rsid w:val="009B0476"/>
    <w:rsid w:val="009B3665"/>
    <w:rsid w:val="009C28FD"/>
    <w:rsid w:val="009E5F18"/>
    <w:rsid w:val="009F1B95"/>
    <w:rsid w:val="00A012C7"/>
    <w:rsid w:val="00A02B55"/>
    <w:rsid w:val="00A037CB"/>
    <w:rsid w:val="00A06DC8"/>
    <w:rsid w:val="00A10EB0"/>
    <w:rsid w:val="00A33297"/>
    <w:rsid w:val="00A35CCE"/>
    <w:rsid w:val="00A478D7"/>
    <w:rsid w:val="00A50C22"/>
    <w:rsid w:val="00A5477A"/>
    <w:rsid w:val="00A6359F"/>
    <w:rsid w:val="00A7139E"/>
    <w:rsid w:val="00AA00D6"/>
    <w:rsid w:val="00AB05BA"/>
    <w:rsid w:val="00AC5A34"/>
    <w:rsid w:val="00AC74DC"/>
    <w:rsid w:val="00AC7A68"/>
    <w:rsid w:val="00AD3FD0"/>
    <w:rsid w:val="00AE1DD6"/>
    <w:rsid w:val="00B14843"/>
    <w:rsid w:val="00B2549E"/>
    <w:rsid w:val="00B378F7"/>
    <w:rsid w:val="00B612DE"/>
    <w:rsid w:val="00B80083"/>
    <w:rsid w:val="00BA1321"/>
    <w:rsid w:val="00BA7C90"/>
    <w:rsid w:val="00BB501E"/>
    <w:rsid w:val="00BB6052"/>
    <w:rsid w:val="00BD076D"/>
    <w:rsid w:val="00BF2A6C"/>
    <w:rsid w:val="00BF4CE2"/>
    <w:rsid w:val="00BF56F8"/>
    <w:rsid w:val="00C002FA"/>
    <w:rsid w:val="00C027A6"/>
    <w:rsid w:val="00C064DE"/>
    <w:rsid w:val="00C11FED"/>
    <w:rsid w:val="00C20F9B"/>
    <w:rsid w:val="00C22A76"/>
    <w:rsid w:val="00C2314E"/>
    <w:rsid w:val="00C30C32"/>
    <w:rsid w:val="00C30ED9"/>
    <w:rsid w:val="00C3209C"/>
    <w:rsid w:val="00C400D4"/>
    <w:rsid w:val="00C42036"/>
    <w:rsid w:val="00C43C0F"/>
    <w:rsid w:val="00C4666F"/>
    <w:rsid w:val="00C52D50"/>
    <w:rsid w:val="00C53117"/>
    <w:rsid w:val="00C6476B"/>
    <w:rsid w:val="00CC6B09"/>
    <w:rsid w:val="00CD2502"/>
    <w:rsid w:val="00CD2DB0"/>
    <w:rsid w:val="00CD3019"/>
    <w:rsid w:val="00CE5407"/>
    <w:rsid w:val="00CE755D"/>
    <w:rsid w:val="00CF0D38"/>
    <w:rsid w:val="00CF1ABD"/>
    <w:rsid w:val="00D01DC2"/>
    <w:rsid w:val="00D306B9"/>
    <w:rsid w:val="00D31D50"/>
    <w:rsid w:val="00D413D0"/>
    <w:rsid w:val="00D45979"/>
    <w:rsid w:val="00D52621"/>
    <w:rsid w:val="00D60648"/>
    <w:rsid w:val="00D6187D"/>
    <w:rsid w:val="00D6455C"/>
    <w:rsid w:val="00D64875"/>
    <w:rsid w:val="00D857F0"/>
    <w:rsid w:val="00DA5733"/>
    <w:rsid w:val="00DA70E7"/>
    <w:rsid w:val="00DD0322"/>
    <w:rsid w:val="00DD0C11"/>
    <w:rsid w:val="00DD67AD"/>
    <w:rsid w:val="00E109B4"/>
    <w:rsid w:val="00E10EFE"/>
    <w:rsid w:val="00E145D6"/>
    <w:rsid w:val="00E353DA"/>
    <w:rsid w:val="00E64523"/>
    <w:rsid w:val="00E907A2"/>
    <w:rsid w:val="00E9297F"/>
    <w:rsid w:val="00E95322"/>
    <w:rsid w:val="00EB3C71"/>
    <w:rsid w:val="00EC3310"/>
    <w:rsid w:val="00EC656E"/>
    <w:rsid w:val="00ED1F97"/>
    <w:rsid w:val="00ED4960"/>
    <w:rsid w:val="00ED6956"/>
    <w:rsid w:val="00EF13D6"/>
    <w:rsid w:val="00EF2480"/>
    <w:rsid w:val="00EF3F8D"/>
    <w:rsid w:val="00EF4DCF"/>
    <w:rsid w:val="00EF5F8A"/>
    <w:rsid w:val="00F1292B"/>
    <w:rsid w:val="00F16C76"/>
    <w:rsid w:val="00F315AF"/>
    <w:rsid w:val="00F31947"/>
    <w:rsid w:val="00F32538"/>
    <w:rsid w:val="00F378A6"/>
    <w:rsid w:val="00F47B7C"/>
    <w:rsid w:val="00F57E46"/>
    <w:rsid w:val="00F609C2"/>
    <w:rsid w:val="00F70E60"/>
    <w:rsid w:val="00F77BCC"/>
    <w:rsid w:val="00F83BE6"/>
    <w:rsid w:val="00F92125"/>
    <w:rsid w:val="00F949C7"/>
    <w:rsid w:val="00FA0C3E"/>
    <w:rsid w:val="00FA2B97"/>
    <w:rsid w:val="00FA5D96"/>
    <w:rsid w:val="00FC57DE"/>
    <w:rsid w:val="00FD63DF"/>
    <w:rsid w:val="00FE5794"/>
    <w:rsid w:val="00FF1354"/>
    <w:rsid w:val="00FF31D8"/>
    <w:rsid w:val="00FF42F9"/>
    <w:rsid w:val="00FF7984"/>
    <w:rsid w:val="05327F72"/>
    <w:rsid w:val="10472EC0"/>
    <w:rsid w:val="105C75E2"/>
    <w:rsid w:val="15CB4851"/>
    <w:rsid w:val="170D43D0"/>
    <w:rsid w:val="17E33B01"/>
    <w:rsid w:val="18E52FAD"/>
    <w:rsid w:val="1F3025BA"/>
    <w:rsid w:val="20DC5E78"/>
    <w:rsid w:val="2158005D"/>
    <w:rsid w:val="21B6466D"/>
    <w:rsid w:val="249B429A"/>
    <w:rsid w:val="25290686"/>
    <w:rsid w:val="3030139E"/>
    <w:rsid w:val="329F241C"/>
    <w:rsid w:val="359314F5"/>
    <w:rsid w:val="37E12CB4"/>
    <w:rsid w:val="397D4AD9"/>
    <w:rsid w:val="3A5C4269"/>
    <w:rsid w:val="3C6F4898"/>
    <w:rsid w:val="3C86525B"/>
    <w:rsid w:val="3DED7643"/>
    <w:rsid w:val="3EAA1A6D"/>
    <w:rsid w:val="3F820783"/>
    <w:rsid w:val="3FBB4D9D"/>
    <w:rsid w:val="422B7EA4"/>
    <w:rsid w:val="434A3CF5"/>
    <w:rsid w:val="44471F90"/>
    <w:rsid w:val="44962080"/>
    <w:rsid w:val="472A7386"/>
    <w:rsid w:val="488708A0"/>
    <w:rsid w:val="4AD0284C"/>
    <w:rsid w:val="4D0D1DF7"/>
    <w:rsid w:val="50A306D9"/>
    <w:rsid w:val="50F007D8"/>
    <w:rsid w:val="51423F8F"/>
    <w:rsid w:val="53721491"/>
    <w:rsid w:val="53DC03E0"/>
    <w:rsid w:val="565F6940"/>
    <w:rsid w:val="578A062C"/>
    <w:rsid w:val="5B88343B"/>
    <w:rsid w:val="5E691D97"/>
    <w:rsid w:val="60132B2F"/>
    <w:rsid w:val="601E7633"/>
    <w:rsid w:val="663E784C"/>
    <w:rsid w:val="6F252AE8"/>
    <w:rsid w:val="6F2C4671"/>
    <w:rsid w:val="73727874"/>
    <w:rsid w:val="74003C5F"/>
    <w:rsid w:val="7450687F"/>
    <w:rsid w:val="76C408F0"/>
    <w:rsid w:val="783816E8"/>
    <w:rsid w:val="79472E06"/>
    <w:rsid w:val="7A5570E8"/>
    <w:rsid w:val="7C0A3214"/>
    <w:rsid w:val="7E772B0A"/>
    <w:rsid w:val="7E851E20"/>
    <w:rsid w:val="7F6D7B9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semiHidden="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微软雅黑" w:cs="Times New Roman"/>
      <w:sz w:val="22"/>
      <w:szCs w:val="22"/>
      <w:lang w:val="en-US" w:eastAsia="zh-CN" w:bidi="ar-SA"/>
    </w:rPr>
  </w:style>
  <w:style w:type="paragraph" w:styleId="2">
    <w:name w:val="heading 1"/>
    <w:basedOn w:val="1"/>
    <w:next w:val="1"/>
    <w:link w:val="20"/>
    <w:qFormat/>
    <w:uiPriority w:val="9"/>
    <w:pPr>
      <w:keepNext/>
      <w:keepLines/>
      <w:spacing w:before="340" w:after="330" w:line="576" w:lineRule="auto"/>
      <w:outlineLvl w:val="0"/>
    </w:pPr>
    <w:rPr>
      <w:b/>
      <w:kern w:val="44"/>
      <w:sz w:val="44"/>
    </w:rPr>
  </w:style>
  <w:style w:type="paragraph" w:styleId="3">
    <w:name w:val="heading 2"/>
    <w:basedOn w:val="1"/>
    <w:next w:val="1"/>
    <w:link w:val="18"/>
    <w:unhideWhenUsed/>
    <w:qFormat/>
    <w:uiPriority w:val="9"/>
    <w:pPr>
      <w:keepNext/>
      <w:keepLines/>
      <w:spacing w:before="260" w:after="260" w:line="416" w:lineRule="auto"/>
      <w:outlineLvl w:val="1"/>
    </w:pPr>
    <w:rPr>
      <w:rFonts w:ascii="Cambria" w:hAnsi="Cambria" w:eastAsia="宋体"/>
      <w:b/>
      <w:bCs/>
      <w:sz w:val="32"/>
      <w:szCs w:val="32"/>
    </w:rPr>
  </w:style>
  <w:style w:type="character" w:default="1" w:styleId="9">
    <w:name w:val="Default Paragraph Font"/>
    <w:unhideWhenUsed/>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4">
    <w:name w:val="Document Map"/>
    <w:basedOn w:val="1"/>
    <w:link w:val="21"/>
    <w:unhideWhenUsed/>
    <w:uiPriority w:val="0"/>
    <w:rPr>
      <w:rFonts w:ascii="宋体" w:eastAsia="宋体"/>
      <w:sz w:val="18"/>
      <w:szCs w:val="18"/>
    </w:rPr>
  </w:style>
  <w:style w:type="paragraph" w:styleId="5">
    <w:name w:val="Balloon Text"/>
    <w:basedOn w:val="1"/>
    <w:link w:val="17"/>
    <w:unhideWhenUsed/>
    <w:qFormat/>
    <w:uiPriority w:val="99"/>
    <w:pPr>
      <w:spacing w:after="0"/>
    </w:pPr>
    <w:rPr>
      <w:sz w:val="18"/>
      <w:szCs w:val="18"/>
    </w:rPr>
  </w:style>
  <w:style w:type="paragraph" w:styleId="6">
    <w:name w:val="footer"/>
    <w:basedOn w:val="1"/>
    <w:link w:val="16"/>
    <w:unhideWhenUsed/>
    <w:qFormat/>
    <w:uiPriority w:val="99"/>
    <w:pPr>
      <w:tabs>
        <w:tab w:val="center" w:pos="4153"/>
        <w:tab w:val="right" w:pos="8306"/>
      </w:tabs>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jc w:val="center"/>
    </w:pPr>
    <w:rPr>
      <w:sz w:val="18"/>
      <w:szCs w:val="18"/>
    </w:rPr>
  </w:style>
  <w:style w:type="paragraph" w:styleId="8">
    <w:name w:val="Subtitle"/>
    <w:basedOn w:val="1"/>
    <w:next w:val="1"/>
    <w:link w:val="19"/>
    <w:qFormat/>
    <w:uiPriority w:val="11"/>
    <w:pPr>
      <w:widowControl w:val="0"/>
      <w:adjustRightInd/>
      <w:snapToGrid/>
      <w:spacing w:before="240" w:after="60" w:line="312" w:lineRule="auto"/>
      <w:jc w:val="center"/>
      <w:outlineLvl w:val="1"/>
    </w:pPr>
    <w:rPr>
      <w:rFonts w:ascii="Cambria" w:hAnsi="Cambria" w:eastAsia="宋体"/>
      <w:b/>
      <w:bCs/>
      <w:kern w:val="28"/>
      <w:sz w:val="32"/>
      <w:szCs w:val="32"/>
    </w:rPr>
  </w:style>
  <w:style w:type="character" w:styleId="10">
    <w:name w:val="Hyperlink"/>
    <w:unhideWhenUsed/>
    <w:qFormat/>
    <w:uiPriority w:val="99"/>
    <w:rPr>
      <w:color w:val="0000FF"/>
      <w:u w:val="single"/>
    </w:r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3">
    <w:name w:val="列出段落1"/>
    <w:basedOn w:val="1"/>
    <w:qFormat/>
    <w:uiPriority w:val="34"/>
    <w:pPr>
      <w:ind w:firstLine="420" w:firstLineChars="200"/>
    </w:pPr>
  </w:style>
  <w:style w:type="paragraph" w:customStyle="1" w:styleId="14">
    <w:name w:val="无间隔1"/>
    <w:qFormat/>
    <w:uiPriority w:val="1"/>
    <w:pPr>
      <w:widowControl w:val="0"/>
      <w:jc w:val="both"/>
    </w:pPr>
    <w:rPr>
      <w:rFonts w:ascii="Calibri" w:hAnsi="Calibri" w:eastAsia="宋体" w:cs="Times New Roman"/>
      <w:kern w:val="2"/>
      <w:sz w:val="21"/>
      <w:szCs w:val="22"/>
      <w:lang w:val="en-US" w:eastAsia="zh-CN" w:bidi="ar-SA"/>
    </w:rPr>
  </w:style>
  <w:style w:type="character" w:customStyle="1" w:styleId="15">
    <w:name w:val="页眉 Char"/>
    <w:link w:val="7"/>
    <w:semiHidden/>
    <w:qFormat/>
    <w:uiPriority w:val="99"/>
    <w:rPr>
      <w:rFonts w:ascii="Tahoma" w:hAnsi="Tahoma"/>
      <w:sz w:val="18"/>
      <w:szCs w:val="18"/>
    </w:rPr>
  </w:style>
  <w:style w:type="character" w:customStyle="1" w:styleId="16">
    <w:name w:val="页脚 Char"/>
    <w:link w:val="6"/>
    <w:semiHidden/>
    <w:qFormat/>
    <w:uiPriority w:val="99"/>
    <w:rPr>
      <w:rFonts w:ascii="Tahoma" w:hAnsi="Tahoma"/>
      <w:sz w:val="18"/>
      <w:szCs w:val="18"/>
    </w:rPr>
  </w:style>
  <w:style w:type="character" w:customStyle="1" w:styleId="17">
    <w:name w:val="批注框文本 Char"/>
    <w:link w:val="5"/>
    <w:semiHidden/>
    <w:qFormat/>
    <w:uiPriority w:val="99"/>
    <w:rPr>
      <w:rFonts w:ascii="Tahoma" w:hAnsi="Tahoma"/>
      <w:sz w:val="18"/>
      <w:szCs w:val="18"/>
    </w:rPr>
  </w:style>
  <w:style w:type="character" w:customStyle="1" w:styleId="18">
    <w:name w:val="标题 2 Char"/>
    <w:link w:val="3"/>
    <w:qFormat/>
    <w:uiPriority w:val="9"/>
    <w:rPr>
      <w:rFonts w:ascii="Cambria" w:hAnsi="Cambria" w:eastAsia="宋体"/>
      <w:b/>
      <w:bCs/>
      <w:sz w:val="32"/>
      <w:szCs w:val="32"/>
    </w:rPr>
  </w:style>
  <w:style w:type="character" w:customStyle="1" w:styleId="19">
    <w:name w:val="副标题 Char"/>
    <w:link w:val="8"/>
    <w:qFormat/>
    <w:uiPriority w:val="11"/>
    <w:rPr>
      <w:rFonts w:ascii="Cambria" w:hAnsi="Cambria" w:eastAsia="宋体" w:cs="Times New Roman"/>
      <w:b/>
      <w:bCs/>
      <w:kern w:val="28"/>
      <w:sz w:val="32"/>
      <w:szCs w:val="32"/>
    </w:rPr>
  </w:style>
  <w:style w:type="character" w:customStyle="1" w:styleId="20">
    <w:name w:val="标题 1 Char"/>
    <w:link w:val="2"/>
    <w:qFormat/>
    <w:uiPriority w:val="0"/>
    <w:rPr>
      <w:b/>
      <w:kern w:val="44"/>
      <w:sz w:val="44"/>
    </w:rPr>
  </w:style>
  <w:style w:type="character" w:customStyle="1" w:styleId="21">
    <w:name w:val="文档结构图 Char"/>
    <w:basedOn w:val="9"/>
    <w:link w:val="4"/>
    <w:semiHidden/>
    <w:qFormat/>
    <w:uiPriority w:val="0"/>
    <w:rPr>
      <w:rFonts w:ascii="宋体" w:hAnsi="Tahoma"/>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52"/>
    <customShpInfo spid="_x0000_s1053"/>
    <customShpInfo spid="_x0000_s105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B8A0CE-942E-40DA-B3BE-759A0AC44045}">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31</Pages>
  <Words>2095</Words>
  <Characters>11946</Characters>
  <Lines>99</Lines>
  <Paragraphs>28</Paragraphs>
  <ScaleCrop>false</ScaleCrop>
  <LinksUpToDate>false</LinksUpToDate>
  <CharactersWithSpaces>14013</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Administrator</dc:creator>
  <cp:lastModifiedBy>lenovo</cp:lastModifiedBy>
  <dcterms:modified xsi:type="dcterms:W3CDTF">2017-06-27T06:54:28Z</dcterms:modified>
  <dc:title>1、卡定单同步的几种情况：</dc:title>
  <cp:revision>221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