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E2" w:rsidRPr="00714F8E" w:rsidRDefault="00EA1EE2" w:rsidP="002857D8">
      <w:pPr>
        <w:jc w:val="center"/>
        <w:rPr>
          <w:sz w:val="24"/>
        </w:rPr>
      </w:pPr>
    </w:p>
    <w:p w:rsidR="00CA1F64" w:rsidRPr="00416ABD" w:rsidRDefault="00CA1F64" w:rsidP="00D00C4F">
      <w:pPr>
        <w:jc w:val="center"/>
        <w:rPr>
          <w:rFonts w:ascii="黑体" w:eastAsia="黑体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A1EE2" w:rsidRPr="00416ABD" w:rsidRDefault="00456724" w:rsidP="00D00C4F">
      <w:pPr>
        <w:jc w:val="center"/>
        <w:rPr>
          <w:rFonts w:ascii="黑体" w:eastAsia="黑体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6ABD">
        <w:rPr>
          <w:rFonts w:ascii="黑体" w:eastAsia="黑体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×××系统接口</w:t>
      </w:r>
      <w:r w:rsidR="008964EC" w:rsidRPr="00416ABD">
        <w:rPr>
          <w:rFonts w:ascii="黑体" w:eastAsia="黑体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设计说明书</w:t>
      </w:r>
    </w:p>
    <w:p w:rsidR="00D432CA" w:rsidRDefault="00D432CA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285DF8" w:rsidP="00D432CA">
      <w:pPr>
        <w:jc w:val="center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>大唐软件</w:t>
      </w:r>
    </w:p>
    <w:p w:rsidR="00285DF8" w:rsidRPr="00416ABD" w:rsidRDefault="00285DF8" w:rsidP="00D432CA">
      <w:pPr>
        <w:jc w:val="center"/>
        <w:rPr>
          <w:rFonts w:hAnsi="宋体" w:hint="eastAsia"/>
          <w:b/>
          <w:sz w:val="36"/>
          <w:szCs w:val="36"/>
        </w:rPr>
      </w:pPr>
      <w:bookmarkStart w:id="0" w:name="_GoBack"/>
      <w:bookmarkEnd w:id="0"/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416ABD" w:rsidRDefault="00416ABD" w:rsidP="00D432CA">
      <w:pPr>
        <w:jc w:val="center"/>
        <w:rPr>
          <w:rFonts w:hAnsi="宋体"/>
          <w:sz w:val="24"/>
        </w:rPr>
      </w:pPr>
    </w:p>
    <w:p w:rsidR="00EA1EE2" w:rsidRPr="00416ABD" w:rsidRDefault="00CD23FB" w:rsidP="00CA1F64">
      <w:pPr>
        <w:jc w:val="center"/>
        <w:rPr>
          <w:rFonts w:ascii="Arial" w:eastAsia="黑体" w:hAnsi="Arial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6ABD">
        <w:rPr>
          <w:rFonts w:ascii="Arial" w:eastAsia="黑体" w:hAnsi="Arial" w:hint="eastAsia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416ABD">
        <w:rPr>
          <w:rFonts w:ascii="Arial" w:eastAsia="黑体" w:hAnsi="Arial" w:hint="eastAsia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533BD" w:rsidRPr="00416ABD">
        <w:rPr>
          <w:rFonts w:ascii="Arial" w:eastAsia="黑体" w:hAnsi="Arial" w:hint="eastAsia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16ABD">
        <w:rPr>
          <w:rFonts w:ascii="Arial" w:eastAsia="黑体" w:hAnsi="Arial" w:hint="eastAsia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:rsidR="00CA1F64" w:rsidRDefault="00CA1F64" w:rsidP="00CA1F64">
      <w:pPr>
        <w:jc w:val="center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498456175"/>
        <w:docPartObj>
          <w:docPartGallery w:val="Table of Contents"/>
          <w:docPartUnique/>
        </w:docPartObj>
      </w:sdtPr>
      <w:sdtEndPr/>
      <w:sdtContent>
        <w:p w:rsidR="001B130B" w:rsidRDefault="001B130B">
          <w:pPr>
            <w:pStyle w:val="TOC"/>
          </w:pPr>
          <w:r>
            <w:rPr>
              <w:lang w:val="zh-CN"/>
            </w:rPr>
            <w:t>目录</w:t>
          </w:r>
        </w:p>
        <w:p w:rsidR="001B130B" w:rsidRDefault="001B130B">
          <w:pPr>
            <w:pStyle w:val="11"/>
            <w:tabs>
              <w:tab w:val="left" w:pos="630"/>
              <w:tab w:val="right" w:leader="dot" w:pos="89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240358" w:history="1">
            <w:r w:rsidRPr="005C6433">
              <w:rPr>
                <w:rStyle w:val="a9"/>
                <w:rFonts w:ascii="黑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5C6433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20"/>
            <w:tabs>
              <w:tab w:val="left" w:pos="630"/>
              <w:tab w:val="right" w:leader="dot" w:pos="899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352240359" w:history="1">
            <w:r w:rsidR="001B130B" w:rsidRPr="005C6433">
              <w:rPr>
                <w:rStyle w:val="a9"/>
                <w:rFonts w:eastAsia="楷体_GB2312"/>
                <w:noProof/>
              </w:rPr>
              <w:t>1.1.</w:t>
            </w:r>
            <w:r w:rsidR="001B130B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目的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_Toc352240359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20"/>
            <w:tabs>
              <w:tab w:val="left" w:pos="630"/>
              <w:tab w:val="right" w:leader="dot" w:pos="899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352240360" w:history="1">
            <w:r w:rsidR="001B130B" w:rsidRPr="005C6433">
              <w:rPr>
                <w:rStyle w:val="a9"/>
                <w:rFonts w:eastAsia="楷体_GB2312"/>
                <w:noProof/>
              </w:rPr>
              <w:t>1.2.</w:t>
            </w:r>
            <w:r w:rsidR="001B130B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内容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_Toc352240360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20"/>
            <w:tabs>
              <w:tab w:val="left" w:pos="630"/>
              <w:tab w:val="right" w:leader="dot" w:pos="899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352240361" w:history="1">
            <w:r w:rsidR="001B130B" w:rsidRPr="005C6433">
              <w:rPr>
                <w:rStyle w:val="a9"/>
                <w:rFonts w:ascii="Arial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1.3.</w:t>
            </w:r>
            <w:r w:rsidR="001B130B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ascii="Arial" w:eastAsia="黑体" w:hint="eastAsia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相关资料、缩略语、定义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_Toc352240361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62" w:history="1">
            <w:r w:rsidR="001B130B" w:rsidRPr="005C6433">
              <w:rPr>
                <w:rStyle w:val="a9"/>
                <w:noProof/>
              </w:rPr>
              <w:t>1.3.1.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缩写词和名词定义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_Toc352240362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63" w:history="1">
            <w:r w:rsidR="001B130B" w:rsidRPr="005C6433">
              <w:rPr>
                <w:rStyle w:val="a9"/>
                <w:noProof/>
              </w:rPr>
              <w:t>1.3.2.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参考资料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_Toc352240363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20"/>
            <w:tabs>
              <w:tab w:val="left" w:pos="630"/>
              <w:tab w:val="right" w:leader="dot" w:pos="899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352240364" w:history="1">
            <w:r w:rsidR="001B130B" w:rsidRPr="005C6433">
              <w:rPr>
                <w:rStyle w:val="a9"/>
                <w:rFonts w:eastAsia="楷体_GB2312"/>
                <w:noProof/>
              </w:rPr>
              <w:t>1.4.</w:t>
            </w:r>
            <w:r w:rsidR="001B130B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使用说明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_Toc352240364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11"/>
            <w:tabs>
              <w:tab w:val="left" w:pos="630"/>
              <w:tab w:val="right" w:leader="dot" w:pos="89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240365" w:history="1">
            <w:r w:rsidR="001B130B" w:rsidRPr="005C6433">
              <w:rPr>
                <w:rStyle w:val="a9"/>
                <w:rFonts w:ascii="黑体"/>
                <w:noProof/>
              </w:rPr>
              <w:t>2.</w:t>
            </w:r>
            <w:r w:rsidR="001B130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外部接口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_Toc352240365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20"/>
            <w:tabs>
              <w:tab w:val="left" w:pos="630"/>
              <w:tab w:val="right" w:leader="dot" w:pos="899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352240366" w:history="1">
            <w:r w:rsidR="001B130B" w:rsidRPr="005C6433">
              <w:rPr>
                <w:rStyle w:val="a9"/>
                <w:rFonts w:eastAsia="楷体_GB2312"/>
                <w:noProof/>
              </w:rPr>
              <w:t>2.1.</w:t>
            </w:r>
            <w:r w:rsidR="001B130B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外部接口</w:t>
            </w:r>
            <w:r w:rsidR="001B130B" w:rsidRPr="005C6433">
              <w:rPr>
                <w:rStyle w:val="a9"/>
                <w:noProof/>
              </w:rPr>
              <w:t>1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_Toc352240366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67" w:history="1">
            <w:r w:rsidR="001B130B" w:rsidRPr="005C6433">
              <w:rPr>
                <w:rStyle w:val="a9"/>
                <w:noProof/>
              </w:rPr>
              <w:t>2.1.1.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概述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_Toc352240367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68" w:history="1">
            <w:r w:rsidR="001B130B" w:rsidRPr="005C6433">
              <w:rPr>
                <w:rStyle w:val="a9"/>
                <w:noProof/>
              </w:rPr>
              <w:t>2.1.2.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接口流程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_Toc352240368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69" w:history="1">
            <w:r w:rsidR="001B130B" w:rsidRPr="005C6433">
              <w:rPr>
                <w:rStyle w:val="a9"/>
                <w:noProof/>
              </w:rPr>
              <w:t>2.1.3.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接口约定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_Toc352240369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70" w:history="1">
            <w:r w:rsidR="001B130B" w:rsidRPr="005C6433">
              <w:rPr>
                <w:rStyle w:val="a9"/>
                <w:noProof/>
              </w:rPr>
              <w:t>2.1.4.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接口数据结构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_Toc352240370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71" w:history="1">
            <w:r w:rsidR="001B130B" w:rsidRPr="005C6433">
              <w:rPr>
                <w:rStyle w:val="a9"/>
                <w:noProof/>
              </w:rPr>
              <w:t>2.1.5.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接口服务描述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_Toc352240371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72" w:history="1">
            <w:r w:rsidR="001B130B" w:rsidRPr="005C6433">
              <w:rPr>
                <w:rStyle w:val="a9"/>
                <w:noProof/>
              </w:rPr>
              <w:t>2.1.5.1.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服务</w:t>
            </w:r>
            <w:r w:rsidR="001B130B" w:rsidRPr="005C6433">
              <w:rPr>
                <w:rStyle w:val="a9"/>
                <w:noProof/>
              </w:rPr>
              <w:t>1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_Toc352240372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73" w:history="1">
            <w:r w:rsidR="001B130B" w:rsidRPr="005C6433">
              <w:rPr>
                <w:rStyle w:val="a9"/>
                <w:noProof/>
              </w:rPr>
              <w:t>2.1.5.2.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服务</w:t>
            </w:r>
            <w:r w:rsidR="001B130B" w:rsidRPr="005C6433">
              <w:rPr>
                <w:rStyle w:val="a9"/>
                <w:noProof/>
              </w:rPr>
              <w:t>2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_Toc352240373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74" w:history="1">
            <w:r w:rsidR="001B130B" w:rsidRPr="005C6433">
              <w:rPr>
                <w:rStyle w:val="a9"/>
                <w:noProof/>
              </w:rPr>
              <w:t>2.1.6.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接口异常处理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_Toc352240374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75" w:history="1">
            <w:r w:rsidR="001B130B" w:rsidRPr="005C6433">
              <w:rPr>
                <w:rStyle w:val="a9"/>
                <w:noProof/>
              </w:rPr>
              <w:t>2.1.7.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未明确事宜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_Toc352240375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11"/>
            <w:tabs>
              <w:tab w:val="left" w:pos="630"/>
              <w:tab w:val="right" w:leader="dot" w:pos="89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240376" w:history="1">
            <w:r w:rsidR="001B130B" w:rsidRPr="005C6433">
              <w:rPr>
                <w:rStyle w:val="a9"/>
                <w:rFonts w:ascii="黑体"/>
                <w:noProof/>
              </w:rPr>
              <w:t>3.</w:t>
            </w:r>
            <w:r w:rsidR="001B130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内部接口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_Toc352240376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20"/>
            <w:tabs>
              <w:tab w:val="left" w:pos="630"/>
              <w:tab w:val="right" w:leader="dot" w:pos="899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352240377" w:history="1">
            <w:r w:rsidR="001B130B" w:rsidRPr="005C6433">
              <w:rPr>
                <w:rStyle w:val="a9"/>
                <w:rFonts w:eastAsia="楷体_GB2312"/>
                <w:noProof/>
              </w:rPr>
              <w:t>3.1.</w:t>
            </w:r>
            <w:r w:rsidR="001B130B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内部接口</w:t>
            </w:r>
            <w:r w:rsidR="001B130B" w:rsidRPr="005C6433">
              <w:rPr>
                <w:rStyle w:val="a9"/>
                <w:noProof/>
              </w:rPr>
              <w:t>1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_Toc352240377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78" w:history="1">
            <w:r w:rsidR="001B130B" w:rsidRPr="005C6433">
              <w:rPr>
                <w:rStyle w:val="a9"/>
                <w:noProof/>
              </w:rPr>
              <w:t>3.1.1.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概述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_Toc352240378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79" w:history="1">
            <w:r w:rsidR="001B130B" w:rsidRPr="005C6433">
              <w:rPr>
                <w:rStyle w:val="a9"/>
                <w:noProof/>
              </w:rPr>
              <w:t>3.1.2.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接口流程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_Toc352240379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80" w:history="1">
            <w:r w:rsidR="001B130B" w:rsidRPr="005C6433">
              <w:rPr>
                <w:rStyle w:val="a9"/>
                <w:noProof/>
              </w:rPr>
              <w:t>3.1.3.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接口约定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_Toc352240380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81" w:history="1">
            <w:r w:rsidR="001B130B" w:rsidRPr="005C6433">
              <w:rPr>
                <w:rStyle w:val="a9"/>
                <w:noProof/>
              </w:rPr>
              <w:t>3.1.4.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接口数据结构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_Toc352240381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82" w:history="1">
            <w:r w:rsidR="001B130B" w:rsidRPr="005C6433">
              <w:rPr>
                <w:rStyle w:val="a9"/>
                <w:noProof/>
              </w:rPr>
              <w:t>3.1.5.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接口服务描述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_Toc352240382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83" w:history="1">
            <w:r w:rsidR="001B130B" w:rsidRPr="005C6433">
              <w:rPr>
                <w:rStyle w:val="a9"/>
                <w:noProof/>
              </w:rPr>
              <w:t>3.1.6.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接口异常处理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_Toc352240383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9E1D2E">
          <w:pPr>
            <w:pStyle w:val="30"/>
            <w:tabs>
              <w:tab w:val="left" w:pos="1050"/>
              <w:tab w:val="right" w:leader="dot" w:pos="8990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352240384" w:history="1">
            <w:r w:rsidR="001B130B" w:rsidRPr="005C6433">
              <w:rPr>
                <w:rStyle w:val="a9"/>
                <w:noProof/>
              </w:rPr>
              <w:t>3.1.7.</w:t>
            </w:r>
            <w:r w:rsidR="001B130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1B130B" w:rsidRPr="005C6433">
              <w:rPr>
                <w:rStyle w:val="a9"/>
                <w:rFonts w:hint="eastAsia"/>
                <w:noProof/>
              </w:rPr>
              <w:t>未明确事宜</w:t>
            </w:r>
            <w:r w:rsidR="001B130B">
              <w:rPr>
                <w:noProof/>
                <w:webHidden/>
              </w:rPr>
              <w:tab/>
            </w:r>
            <w:r w:rsidR="001B130B">
              <w:rPr>
                <w:noProof/>
                <w:webHidden/>
              </w:rPr>
              <w:fldChar w:fldCharType="begin"/>
            </w:r>
            <w:r w:rsidR="001B130B">
              <w:rPr>
                <w:noProof/>
                <w:webHidden/>
              </w:rPr>
              <w:instrText xml:space="preserve"> PAGEREF _Toc352240384 \h </w:instrText>
            </w:r>
            <w:r w:rsidR="001B130B">
              <w:rPr>
                <w:noProof/>
                <w:webHidden/>
              </w:rPr>
            </w:r>
            <w:r w:rsidR="001B130B">
              <w:rPr>
                <w:noProof/>
                <w:webHidden/>
              </w:rPr>
              <w:fldChar w:fldCharType="separate"/>
            </w:r>
            <w:r w:rsidR="0017485E">
              <w:rPr>
                <w:noProof/>
                <w:webHidden/>
              </w:rPr>
              <w:t>3</w:t>
            </w:r>
            <w:r w:rsidR="001B130B">
              <w:rPr>
                <w:noProof/>
                <w:webHidden/>
              </w:rPr>
              <w:fldChar w:fldCharType="end"/>
            </w:r>
          </w:hyperlink>
        </w:p>
        <w:p w:rsidR="001B130B" w:rsidRDefault="001B130B">
          <w:r>
            <w:rPr>
              <w:b/>
              <w:bCs/>
              <w:lang w:val="zh-CN"/>
            </w:rPr>
            <w:fldChar w:fldCharType="end"/>
          </w:r>
        </w:p>
      </w:sdtContent>
    </w:sdt>
    <w:p w:rsidR="00B93A30" w:rsidRPr="00F533BD" w:rsidRDefault="00B93A30" w:rsidP="00B93A30">
      <w:pPr>
        <w:rPr>
          <w:color w:val="0000FF"/>
        </w:rPr>
      </w:pPr>
      <w:bookmarkStart w:id="1" w:name="_Toc134730045"/>
      <w:bookmarkStart w:id="2" w:name="_Toc136079670"/>
      <w:r w:rsidRPr="00F533BD">
        <w:rPr>
          <w:rFonts w:hint="eastAsia"/>
          <w:color w:val="0000FF"/>
        </w:rPr>
        <w:t>批注：</w:t>
      </w:r>
      <w:r w:rsidRPr="00F533BD">
        <w:rPr>
          <w:rFonts w:hint="eastAsia"/>
          <w:color w:val="0000FF"/>
        </w:rPr>
        <w:t xml:space="preserve"> </w:t>
      </w:r>
    </w:p>
    <w:p w:rsidR="005439C4" w:rsidRDefault="00B93A30" w:rsidP="00B93A30">
      <w:pPr>
        <w:ind w:firstLineChars="100" w:firstLine="210"/>
      </w:pPr>
      <w:r w:rsidRPr="00F533BD">
        <w:rPr>
          <w:rFonts w:hint="eastAsia"/>
          <w:color w:val="0000FF"/>
        </w:rPr>
        <w:t>若目录较长，</w:t>
      </w:r>
      <w:r>
        <w:rPr>
          <w:rFonts w:hint="eastAsia"/>
          <w:color w:val="0000FF"/>
        </w:rPr>
        <w:t>在此处</w:t>
      </w:r>
      <w:r w:rsidRPr="00F533BD">
        <w:rPr>
          <w:rFonts w:hint="eastAsia"/>
          <w:color w:val="0000FF"/>
        </w:rPr>
        <w:t>插入分页符新起一页单独</w:t>
      </w:r>
      <w:r>
        <w:rPr>
          <w:rFonts w:hint="eastAsia"/>
          <w:color w:val="0000FF"/>
        </w:rPr>
        <w:t>放置</w:t>
      </w:r>
      <w:r w:rsidRPr="00F533BD">
        <w:rPr>
          <w:rFonts w:hint="eastAsia"/>
          <w:color w:val="0000FF"/>
        </w:rPr>
        <w:t>目录，</w:t>
      </w:r>
      <w:r>
        <w:rPr>
          <w:rFonts w:hint="eastAsia"/>
          <w:color w:val="0000FF"/>
        </w:rPr>
        <w:t>并</w:t>
      </w:r>
      <w:r w:rsidRPr="00F533BD">
        <w:rPr>
          <w:rFonts w:hint="eastAsia"/>
          <w:color w:val="0000FF"/>
        </w:rPr>
        <w:t>将封面的保密信息适当向下调整，保持首页的美观性</w:t>
      </w:r>
      <w:r>
        <w:rPr>
          <w:rFonts w:hint="eastAsia"/>
          <w:color w:val="0000FF"/>
        </w:rPr>
        <w:t>。</w:t>
      </w:r>
      <w:r w:rsidRPr="00F533BD">
        <w:rPr>
          <w:rFonts w:hint="eastAsia"/>
          <w:color w:val="0000FF"/>
        </w:rPr>
        <w:t>（本</w:t>
      </w:r>
      <w:r>
        <w:rPr>
          <w:rFonts w:hint="eastAsia"/>
          <w:color w:val="0000FF"/>
        </w:rPr>
        <w:t>段文字</w:t>
      </w:r>
      <w:r w:rsidRPr="00F533BD">
        <w:rPr>
          <w:rFonts w:hint="eastAsia"/>
          <w:color w:val="0000FF"/>
        </w:rPr>
        <w:t>仅用于模板说明，实际使用时请将蓝色</w:t>
      </w:r>
      <w:r>
        <w:rPr>
          <w:rFonts w:hint="eastAsia"/>
          <w:color w:val="0000FF"/>
        </w:rPr>
        <w:t>批注</w:t>
      </w:r>
      <w:r w:rsidRPr="00F533BD">
        <w:rPr>
          <w:rFonts w:hint="eastAsia"/>
          <w:color w:val="0000FF"/>
        </w:rPr>
        <w:t>文字删除）</w:t>
      </w:r>
    </w:p>
    <w:p w:rsidR="005439C4" w:rsidRDefault="005439C4" w:rsidP="005439C4">
      <w:pPr>
        <w:ind w:firstLineChars="100" w:firstLine="210"/>
      </w:pPr>
    </w:p>
    <w:p w:rsidR="005439C4" w:rsidRDefault="005439C4" w:rsidP="005439C4">
      <w:pPr>
        <w:ind w:firstLineChars="100" w:firstLine="210"/>
      </w:pPr>
    </w:p>
    <w:p w:rsidR="005439C4" w:rsidRDefault="005439C4" w:rsidP="005439C4">
      <w:pPr>
        <w:ind w:firstLineChars="100" w:firstLine="210"/>
      </w:pPr>
    </w:p>
    <w:p w:rsidR="00B93A30" w:rsidRDefault="00B93A30" w:rsidP="0020487D">
      <w:pPr>
        <w:pStyle w:val="1Arial"/>
      </w:pPr>
      <w:r>
        <w:br w:type="page"/>
      </w:r>
      <w:bookmarkStart w:id="3" w:name="_Toc352240253"/>
      <w:bookmarkStart w:id="4" w:name="_Toc352240358"/>
      <w:bookmarkStart w:id="5" w:name="_Toc519414108"/>
      <w:bookmarkStart w:id="6" w:name="_Toc21934095"/>
      <w:bookmarkStart w:id="7" w:name="_Toc23260978"/>
      <w:bookmarkStart w:id="8" w:name="_Toc38695527"/>
      <w:bookmarkStart w:id="9" w:name="_Toc38709908"/>
      <w:r w:rsidR="00EF2053">
        <w:rPr>
          <w:rFonts w:hint="eastAsia"/>
        </w:rPr>
        <w:lastRenderedPageBreak/>
        <w:t>引言</w:t>
      </w:r>
      <w:bookmarkEnd w:id="3"/>
      <w:bookmarkEnd w:id="4"/>
    </w:p>
    <w:p w:rsidR="00B93A30" w:rsidRDefault="00B93A30" w:rsidP="0020487D">
      <w:pPr>
        <w:pStyle w:val="2Arial"/>
      </w:pPr>
      <w:bookmarkStart w:id="10" w:name="_Toc119559182"/>
      <w:bookmarkStart w:id="11" w:name="_Toc352240254"/>
      <w:bookmarkStart w:id="12" w:name="_Toc352240359"/>
      <w:bookmarkStart w:id="13" w:name="_Toc468507275"/>
      <w:bookmarkStart w:id="14" w:name="_Toc467923622"/>
      <w:bookmarkStart w:id="15" w:name="_Toc467924099"/>
      <w:bookmarkStart w:id="16" w:name="_Toc467998034"/>
      <w:r>
        <w:rPr>
          <w:rFonts w:hint="eastAsia"/>
        </w:rPr>
        <w:t>目的</w:t>
      </w:r>
      <w:bookmarkEnd w:id="10"/>
      <w:bookmarkEnd w:id="11"/>
      <w:bookmarkEnd w:id="12"/>
    </w:p>
    <w:p w:rsidR="00B93A30" w:rsidRPr="00A44B64" w:rsidRDefault="00B93A30" w:rsidP="00B93A30">
      <w:pPr>
        <w:pStyle w:val="a0"/>
        <w:rPr>
          <w:color w:val="0000FF"/>
        </w:rPr>
      </w:pPr>
      <w:r>
        <w:rPr>
          <w:rFonts w:hint="eastAsia"/>
        </w:rPr>
        <w:tab/>
      </w:r>
      <w:r w:rsidRPr="00A44B64">
        <w:rPr>
          <w:rFonts w:hint="eastAsia"/>
          <w:color w:val="0000FF"/>
        </w:rPr>
        <w:t>为规范及规划好各个系统间提供的各项接口功能，使各个系统间按照相应的规范要求向外提供接口，特编写本文档。</w:t>
      </w:r>
    </w:p>
    <w:p w:rsidR="00B93A30" w:rsidRDefault="00B93A30" w:rsidP="00B93A30">
      <w:pPr>
        <w:pStyle w:val="a0"/>
      </w:pPr>
    </w:p>
    <w:p w:rsidR="00B93A30" w:rsidRDefault="00B93A30" w:rsidP="0020487D">
      <w:pPr>
        <w:pStyle w:val="2Arial"/>
      </w:pPr>
      <w:bookmarkStart w:id="17" w:name="_Toc119559183"/>
      <w:bookmarkStart w:id="18" w:name="_Toc352240255"/>
      <w:bookmarkStart w:id="19" w:name="_Toc352240360"/>
      <w:bookmarkEnd w:id="13"/>
      <w:bookmarkEnd w:id="14"/>
      <w:bookmarkEnd w:id="15"/>
      <w:bookmarkEnd w:id="16"/>
      <w:r>
        <w:rPr>
          <w:rFonts w:hint="eastAsia"/>
        </w:rPr>
        <w:t>内容</w:t>
      </w:r>
      <w:bookmarkEnd w:id="17"/>
      <w:bookmarkEnd w:id="18"/>
      <w:bookmarkEnd w:id="19"/>
    </w:p>
    <w:p w:rsidR="00B93A30" w:rsidRPr="00A44B64" w:rsidRDefault="00B93A30" w:rsidP="00B93A30">
      <w:pPr>
        <w:pStyle w:val="a0"/>
        <w:rPr>
          <w:color w:val="0000FF"/>
        </w:rPr>
      </w:pPr>
      <w:r w:rsidRPr="00A44B64">
        <w:rPr>
          <w:rFonts w:hint="eastAsia"/>
          <w:color w:val="0000FF"/>
          <w:kern w:val="0"/>
        </w:rPr>
        <w:tab/>
      </w:r>
      <w:r w:rsidRPr="00A44B64">
        <w:rPr>
          <w:rFonts w:hint="eastAsia"/>
          <w:color w:val="0000FF"/>
        </w:rPr>
        <w:t>本文档主要包括</w:t>
      </w:r>
      <w:r w:rsidRPr="00A44B64">
        <w:rPr>
          <w:rFonts w:hint="eastAsia"/>
          <w:color w:val="0000FF"/>
        </w:rPr>
        <w:t>xxx</w:t>
      </w:r>
      <w:r w:rsidRPr="00A44B64">
        <w:rPr>
          <w:rFonts w:hint="eastAsia"/>
          <w:color w:val="0000FF"/>
        </w:rPr>
        <w:t>系统对外提供的所有接口服务的简单描述，包括类名、方法名、功能描述、输入参数、返回值等。</w:t>
      </w:r>
    </w:p>
    <w:p w:rsidR="008D270D" w:rsidRPr="00416ABD" w:rsidRDefault="008D270D" w:rsidP="008D270D">
      <w:pPr>
        <w:pStyle w:val="2"/>
        <w:rPr>
          <w:rFonts w:ascii="Arial" w:eastAsia="黑体"/>
          <w:b w:val="0"/>
          <w:caps w:val="0"/>
          <w:color w:val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0" w:name="_Toc452532286"/>
      <w:bookmarkStart w:id="21" w:name="_Toc522694151"/>
      <w:bookmarkStart w:id="22" w:name="_Toc177909242"/>
      <w:bookmarkStart w:id="23" w:name="_Toc178144616"/>
      <w:bookmarkStart w:id="24" w:name="_Toc352240256"/>
      <w:bookmarkStart w:id="25" w:name="_Toc352240361"/>
      <w:bookmarkStart w:id="26" w:name="_Toc119559184"/>
      <w:r w:rsidRPr="00416ABD">
        <w:rPr>
          <w:rFonts w:ascii="Arial" w:eastAsia="黑体" w:hint="eastAsia"/>
          <w:b w:val="0"/>
          <w:caps w:val="0"/>
          <w:color w:val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相关资料、缩略语、定义</w:t>
      </w:r>
      <w:bookmarkEnd w:id="20"/>
      <w:bookmarkEnd w:id="21"/>
      <w:bookmarkEnd w:id="22"/>
      <w:bookmarkEnd w:id="23"/>
      <w:bookmarkEnd w:id="24"/>
      <w:bookmarkEnd w:id="25"/>
    </w:p>
    <w:p w:rsidR="008D270D" w:rsidRDefault="008D270D" w:rsidP="003F6F41">
      <w:pPr>
        <w:pStyle w:val="3h3H3level3PIM3Level3HeadHeading3-oldsect12"/>
        <w:numPr>
          <w:ilvl w:val="2"/>
          <w:numId w:val="2"/>
        </w:numPr>
        <w:ind w:firstLine="420"/>
      </w:pPr>
      <w:bookmarkStart w:id="27" w:name="_Toc352240362"/>
      <w:r>
        <w:rPr>
          <w:rFonts w:hint="eastAsia"/>
        </w:rPr>
        <w:t>缩写词和名词定义</w:t>
      </w:r>
      <w:bookmarkEnd w:id="27"/>
    </w:p>
    <w:p w:rsidR="008D270D" w:rsidRDefault="008D270D" w:rsidP="008D270D">
      <w:pPr>
        <w:spacing w:before="120"/>
      </w:pPr>
    </w:p>
    <w:tbl>
      <w:tblPr>
        <w:tblW w:w="96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100"/>
        <w:gridCol w:w="1100"/>
        <w:gridCol w:w="1060"/>
        <w:gridCol w:w="5291"/>
      </w:tblGrid>
      <w:tr w:rsidR="008D270D" w:rsidTr="003F6F41">
        <w:trPr>
          <w:trHeight w:val="31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术语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英文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缩写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同义词</w:t>
            </w:r>
          </w:p>
        </w:tc>
        <w:tc>
          <w:tcPr>
            <w:tcW w:w="5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</w:tr>
      <w:tr w:rsidR="008D270D" w:rsidTr="003F6F41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rPr>
                <w:rFonts w:ascii="宋体" w:hAnsi="宋体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rPr>
                <w:rFonts w:cs="Aria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rPr>
                <w:rFonts w:cs="Aria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rPr>
                <w:rFonts w:cs="Arial"/>
              </w:rPr>
            </w:pPr>
          </w:p>
        </w:tc>
        <w:tc>
          <w:tcPr>
            <w:tcW w:w="5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>
            <w:pPr>
              <w:rPr>
                <w:rFonts w:cs="Arial"/>
              </w:rPr>
            </w:pPr>
          </w:p>
        </w:tc>
      </w:tr>
      <w:tr w:rsidR="008D270D" w:rsidTr="003F6F41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/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/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/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/>
        </w:tc>
        <w:tc>
          <w:tcPr>
            <w:tcW w:w="5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8D270D" w:rsidRDefault="008D270D" w:rsidP="003F6F41"/>
        </w:tc>
      </w:tr>
    </w:tbl>
    <w:p w:rsidR="008D270D" w:rsidRPr="00701DD4" w:rsidRDefault="008D270D" w:rsidP="008D270D">
      <w:pPr>
        <w:tabs>
          <w:tab w:val="num" w:pos="1785"/>
        </w:tabs>
        <w:rPr>
          <w:color w:val="0000FF"/>
        </w:rPr>
      </w:pPr>
    </w:p>
    <w:p w:rsidR="008D270D" w:rsidRDefault="008D270D" w:rsidP="003F6F41">
      <w:pPr>
        <w:pStyle w:val="3h3H3level3PIM3Level3HeadHeading3-oldsect12"/>
        <w:numPr>
          <w:ilvl w:val="2"/>
          <w:numId w:val="2"/>
        </w:numPr>
        <w:ind w:firstLine="420"/>
      </w:pPr>
      <w:bookmarkStart w:id="28" w:name="_Toc352240363"/>
      <w:r>
        <w:rPr>
          <w:rFonts w:hint="eastAsia"/>
        </w:rPr>
        <w:t>参考资料</w:t>
      </w:r>
      <w:bookmarkEnd w:id="28"/>
    </w:p>
    <w:p w:rsidR="008D270D" w:rsidRDefault="008D270D" w:rsidP="008D270D">
      <w:pPr>
        <w:spacing w:before="120"/>
      </w:pPr>
      <w:r w:rsidRPr="00701DD4">
        <w:rPr>
          <w:rFonts w:hint="eastAsia"/>
          <w:color w:val="0000FF"/>
        </w:rPr>
        <w:t>（本小节应完整列出本文档中其他部分所引用的任何文档。每个文档应标有标题、报告号（如果适用）、日期和出版单位。列出可从中获取这些参考资料的来源。这些信息可以通过引用附录或其他文档来提供。）</w:t>
      </w:r>
      <w:r>
        <w:rPr>
          <w:rFonts w:hint="eastAsia"/>
        </w:rPr>
        <w:t xml:space="preserve"> </w:t>
      </w:r>
    </w:p>
    <w:p w:rsidR="00B93A30" w:rsidRDefault="00B93A30" w:rsidP="0020487D">
      <w:pPr>
        <w:pStyle w:val="2Arial"/>
      </w:pPr>
      <w:bookmarkStart w:id="29" w:name="_Toc352240257"/>
      <w:bookmarkStart w:id="30" w:name="_Toc352240364"/>
      <w:r>
        <w:rPr>
          <w:rFonts w:hint="eastAsia"/>
        </w:rPr>
        <w:t>使用说明</w:t>
      </w:r>
      <w:bookmarkEnd w:id="26"/>
      <w:bookmarkEnd w:id="29"/>
      <w:bookmarkEnd w:id="30"/>
    </w:p>
    <w:p w:rsidR="00B93A30" w:rsidRPr="00A44B64" w:rsidRDefault="00B93A30" w:rsidP="00B93A30">
      <w:pPr>
        <w:pStyle w:val="a0"/>
        <w:rPr>
          <w:color w:val="0000FF"/>
        </w:rPr>
      </w:pPr>
      <w:r w:rsidRPr="00A44B64">
        <w:rPr>
          <w:rFonts w:hint="eastAsia"/>
          <w:color w:val="0000FF"/>
        </w:rPr>
        <w:t>当接口消费者向接口提供者提出接口服务请求时，请先查阅本文档中是否已经存在满足要求的接口服务。如果不存在，接口双方可以先通过口头、</w:t>
      </w:r>
      <w:r w:rsidRPr="00A44B64">
        <w:rPr>
          <w:rFonts w:hint="eastAsia"/>
          <w:color w:val="0000FF"/>
        </w:rPr>
        <w:t>Email</w:t>
      </w:r>
      <w:r w:rsidRPr="00A44B64">
        <w:rPr>
          <w:rFonts w:hint="eastAsia"/>
          <w:color w:val="0000FF"/>
        </w:rPr>
        <w:t>或者其它方式进行沟通，一旦确认达成共识后，将结果按照规范的接口服务描述格式记录，并作为实施接口的依据。</w:t>
      </w:r>
    </w:p>
    <w:p w:rsidR="00B93A30" w:rsidRDefault="00B93A30" w:rsidP="00B93A30">
      <w:pPr>
        <w:pStyle w:val="a0"/>
      </w:pPr>
      <w:r>
        <w:rPr>
          <w:rFonts w:hint="eastAsia"/>
        </w:rPr>
        <w:tab/>
      </w:r>
    </w:p>
    <w:p w:rsidR="00B93A30" w:rsidRDefault="00B93A30" w:rsidP="00B93A30">
      <w:pPr>
        <w:pStyle w:val="a0"/>
      </w:pPr>
    </w:p>
    <w:p w:rsidR="0020487D" w:rsidRPr="0020487D" w:rsidRDefault="00897166" w:rsidP="0020487D">
      <w:pPr>
        <w:pStyle w:val="1Arial"/>
      </w:pPr>
      <w:bookmarkStart w:id="31" w:name="_Toc522694166"/>
      <w:bookmarkStart w:id="32" w:name="_Toc178144628"/>
      <w:bookmarkStart w:id="33" w:name="_Toc352240258"/>
      <w:bookmarkStart w:id="34" w:name="_Toc352240365"/>
      <w:bookmarkStart w:id="35" w:name="_Toc119559185"/>
      <w:r>
        <w:rPr>
          <w:rFonts w:hint="eastAsia"/>
        </w:rPr>
        <w:t>外部</w:t>
      </w:r>
      <w:r w:rsidR="0020487D" w:rsidRPr="0020487D">
        <w:rPr>
          <w:rFonts w:hint="eastAsia"/>
        </w:rPr>
        <w:t>接口</w:t>
      </w:r>
      <w:bookmarkEnd w:id="31"/>
      <w:bookmarkEnd w:id="32"/>
      <w:bookmarkEnd w:id="33"/>
      <w:bookmarkEnd w:id="34"/>
    </w:p>
    <w:p w:rsidR="0020487D" w:rsidRDefault="0020487D" w:rsidP="0020487D">
      <w:pPr>
        <w:pStyle w:val="a0"/>
        <w:ind w:left="360"/>
        <w:rPr>
          <w:color w:val="0000FF"/>
        </w:rPr>
      </w:pPr>
      <w:r w:rsidRPr="00074D86">
        <w:rPr>
          <w:rFonts w:hint="eastAsia"/>
          <w:color w:val="0000FF"/>
        </w:rPr>
        <w:t>（说明本系统同外界的所有接口的安排包括软件与硬件之间的接口、本系统与各支持软件之间的接口关系，定义并描述接口的功能</w:t>
      </w:r>
      <w:r w:rsidRPr="00237696">
        <w:rPr>
          <w:rFonts w:hint="eastAsia"/>
          <w:color w:val="0000FF"/>
        </w:rPr>
        <w:t>)</w:t>
      </w:r>
    </w:p>
    <w:p w:rsidR="00F6586C" w:rsidRDefault="00D647F3" w:rsidP="00F6586C">
      <w:pPr>
        <w:pStyle w:val="2Arial"/>
      </w:pPr>
      <w:bookmarkStart w:id="36" w:name="_Toc352240259"/>
      <w:bookmarkStart w:id="37" w:name="_Toc352240366"/>
      <w:r>
        <w:rPr>
          <w:rFonts w:hint="eastAsia"/>
        </w:rPr>
        <w:lastRenderedPageBreak/>
        <w:t>外部</w:t>
      </w:r>
      <w:r w:rsidR="00DE154A">
        <w:rPr>
          <w:rFonts w:hint="eastAsia"/>
        </w:rPr>
        <w:t>接口</w:t>
      </w:r>
      <w:r w:rsidR="00DE154A">
        <w:rPr>
          <w:rFonts w:hint="eastAsia"/>
        </w:rPr>
        <w:t>1</w:t>
      </w:r>
      <w:bookmarkEnd w:id="36"/>
      <w:bookmarkEnd w:id="37"/>
    </w:p>
    <w:p w:rsidR="00413394" w:rsidRDefault="00413394" w:rsidP="00413394">
      <w:pPr>
        <w:pStyle w:val="3"/>
      </w:pPr>
      <w:bookmarkStart w:id="38" w:name="_Toc352240367"/>
      <w:r>
        <w:rPr>
          <w:rFonts w:hint="eastAsia"/>
        </w:rPr>
        <w:t>概述</w:t>
      </w:r>
      <w:bookmarkEnd w:id="38"/>
    </w:p>
    <w:p w:rsidR="00413394" w:rsidRPr="00413394" w:rsidRDefault="00413394" w:rsidP="00413394">
      <w:pPr>
        <w:pStyle w:val="a0"/>
        <w:ind w:left="360"/>
        <w:rPr>
          <w:color w:val="0000FF"/>
        </w:rPr>
      </w:pPr>
      <w:r w:rsidRPr="00413394">
        <w:rPr>
          <w:rFonts w:hint="eastAsia"/>
          <w:color w:val="0000FF"/>
        </w:rPr>
        <w:t>（简要描述</w:t>
      </w:r>
      <w:r>
        <w:rPr>
          <w:rFonts w:hint="eastAsia"/>
          <w:color w:val="0000FF"/>
        </w:rPr>
        <w:t>与本</w:t>
      </w:r>
      <w:r w:rsidRPr="00413394">
        <w:rPr>
          <w:rFonts w:hint="eastAsia"/>
          <w:color w:val="0000FF"/>
        </w:rPr>
        <w:t>接口相关系统背景，及</w:t>
      </w:r>
      <w:r w:rsidR="00D77D93">
        <w:rPr>
          <w:rFonts w:hint="eastAsia"/>
          <w:color w:val="0000FF"/>
        </w:rPr>
        <w:t>本</w:t>
      </w:r>
      <w:r w:rsidRPr="00413394">
        <w:rPr>
          <w:rFonts w:hint="eastAsia"/>
          <w:color w:val="0000FF"/>
        </w:rPr>
        <w:t>接口功能、接口设计理念等）</w:t>
      </w:r>
    </w:p>
    <w:p w:rsidR="00413394" w:rsidRDefault="00413394" w:rsidP="00413394">
      <w:pPr>
        <w:pStyle w:val="3"/>
      </w:pPr>
      <w:bookmarkStart w:id="39" w:name="_Toc352240368"/>
      <w:r>
        <w:rPr>
          <w:rFonts w:hint="eastAsia"/>
        </w:rPr>
        <w:t>接口流程</w:t>
      </w:r>
      <w:bookmarkEnd w:id="39"/>
    </w:p>
    <w:p w:rsidR="002D639A" w:rsidRPr="002D639A" w:rsidRDefault="002D639A" w:rsidP="002D639A">
      <w:pPr>
        <w:pStyle w:val="a0"/>
        <w:ind w:left="360"/>
        <w:rPr>
          <w:color w:val="0000FF"/>
        </w:rPr>
      </w:pPr>
      <w:r>
        <w:rPr>
          <w:rFonts w:hint="eastAsia"/>
          <w:color w:val="0000FF"/>
        </w:rPr>
        <w:t>（</w:t>
      </w:r>
      <w:r w:rsidRPr="002D639A">
        <w:rPr>
          <w:rFonts w:hint="eastAsia"/>
          <w:color w:val="0000FF"/>
        </w:rPr>
        <w:t>描述接口处理流程，对处理流程的每个环节的业务逻辑进行详细描述。此处必须有处理流程图来说明</w:t>
      </w:r>
      <w:r>
        <w:rPr>
          <w:rFonts w:hint="eastAsia"/>
          <w:color w:val="0000FF"/>
        </w:rPr>
        <w:t>）</w:t>
      </w:r>
    </w:p>
    <w:p w:rsidR="002D639A" w:rsidRPr="002D639A" w:rsidRDefault="002D639A" w:rsidP="002D639A"/>
    <w:p w:rsidR="00413394" w:rsidRDefault="00413394" w:rsidP="00413394">
      <w:pPr>
        <w:pStyle w:val="3"/>
      </w:pPr>
      <w:bookmarkStart w:id="40" w:name="_Toc352240369"/>
      <w:r>
        <w:rPr>
          <w:rFonts w:hint="eastAsia"/>
        </w:rPr>
        <w:t>接口约定</w:t>
      </w:r>
      <w:bookmarkEnd w:id="40"/>
    </w:p>
    <w:p w:rsidR="006E3177" w:rsidRPr="006E3177" w:rsidRDefault="006E3177" w:rsidP="006E3177">
      <w:pPr>
        <w:pStyle w:val="a0"/>
        <w:ind w:left="360"/>
        <w:rPr>
          <w:color w:val="0000FF"/>
        </w:rPr>
      </w:pPr>
      <w:r w:rsidRPr="006E3177">
        <w:rPr>
          <w:rFonts w:hint="eastAsia"/>
          <w:color w:val="0000FF"/>
        </w:rPr>
        <w:t>（主要描述在接口协商过程中定义的一些约定内容）</w:t>
      </w:r>
    </w:p>
    <w:p w:rsidR="00413394" w:rsidRDefault="00413394" w:rsidP="00413394">
      <w:pPr>
        <w:pStyle w:val="3"/>
      </w:pPr>
      <w:bookmarkStart w:id="41" w:name="_Toc352240370"/>
      <w:r>
        <w:rPr>
          <w:rFonts w:hint="eastAsia"/>
        </w:rPr>
        <w:t>接口数据结构</w:t>
      </w:r>
      <w:bookmarkEnd w:id="41"/>
    </w:p>
    <w:p w:rsidR="00413394" w:rsidRDefault="00413394" w:rsidP="00413394">
      <w:pPr>
        <w:pStyle w:val="3"/>
      </w:pPr>
      <w:bookmarkStart w:id="42" w:name="_Toc352240371"/>
      <w:r>
        <w:rPr>
          <w:rFonts w:hint="eastAsia"/>
        </w:rPr>
        <w:t>接口服务描述</w:t>
      </w:r>
      <w:bookmarkEnd w:id="42"/>
    </w:p>
    <w:p w:rsidR="00D77D93" w:rsidRDefault="00D77D93" w:rsidP="003F6F41">
      <w:pPr>
        <w:pStyle w:val="3"/>
        <w:numPr>
          <w:ilvl w:val="3"/>
          <w:numId w:val="2"/>
        </w:numPr>
      </w:pPr>
      <w:bookmarkStart w:id="43" w:name="_Toc352240372"/>
      <w:r>
        <w:rPr>
          <w:rFonts w:hint="eastAsia"/>
        </w:rPr>
        <w:t>服务1</w:t>
      </w:r>
      <w:bookmarkEnd w:id="43"/>
    </w:p>
    <w:tbl>
      <w:tblPr>
        <w:tblW w:w="88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2324"/>
        <w:gridCol w:w="2160"/>
        <w:gridCol w:w="2700"/>
      </w:tblGrid>
      <w:tr w:rsidR="00D77D93" w:rsidTr="003F6F41">
        <w:trPr>
          <w:cantSplit/>
          <w:trHeight w:val="235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类名</w:t>
            </w:r>
          </w:p>
        </w:tc>
        <w:tc>
          <w:tcPr>
            <w:tcW w:w="7184" w:type="dxa"/>
            <w:gridSpan w:val="3"/>
          </w:tcPr>
          <w:p w:rsidR="00D77D93" w:rsidRDefault="00D77D93" w:rsidP="003F6F41">
            <w:pPr>
              <w:pStyle w:val="12"/>
            </w:pPr>
          </w:p>
        </w:tc>
      </w:tr>
      <w:tr w:rsidR="00D77D93" w:rsidTr="003F6F41">
        <w:trPr>
          <w:cantSplit/>
          <w:trHeight w:val="235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方法名</w:t>
            </w:r>
          </w:p>
        </w:tc>
        <w:tc>
          <w:tcPr>
            <w:tcW w:w="7184" w:type="dxa"/>
            <w:gridSpan w:val="3"/>
          </w:tcPr>
          <w:p w:rsidR="00D77D93" w:rsidRDefault="00D77D93" w:rsidP="003F6F41">
            <w:pPr>
              <w:pStyle w:val="12"/>
            </w:pPr>
          </w:p>
        </w:tc>
      </w:tr>
      <w:tr w:rsidR="00D77D93" w:rsidTr="003F6F41">
        <w:trPr>
          <w:trHeight w:val="405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服务说明</w:t>
            </w:r>
          </w:p>
        </w:tc>
        <w:tc>
          <w:tcPr>
            <w:tcW w:w="7184" w:type="dxa"/>
            <w:gridSpan w:val="3"/>
            <w:tcBorders>
              <w:bottom w:val="single" w:sz="4" w:space="0" w:color="auto"/>
            </w:tcBorders>
          </w:tcPr>
          <w:p w:rsidR="00D77D93" w:rsidRDefault="00D77D93" w:rsidP="003F6F41">
            <w:pPr>
              <w:rPr>
                <w:rFonts w:ascii="宋体"/>
              </w:rPr>
            </w:pPr>
          </w:p>
        </w:tc>
      </w:tr>
      <w:tr w:rsidR="00D77D93" w:rsidTr="003F6F41">
        <w:trPr>
          <w:trHeight w:val="105"/>
        </w:trPr>
        <w:tc>
          <w:tcPr>
            <w:tcW w:w="1636" w:type="dxa"/>
          </w:tcPr>
          <w:p w:rsidR="00D77D93" w:rsidRDefault="00D77D93" w:rsidP="003F6F41"/>
        </w:tc>
        <w:tc>
          <w:tcPr>
            <w:tcW w:w="2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77D93" w:rsidRDefault="00D77D93" w:rsidP="003F6F41">
            <w:r>
              <w:rPr>
                <w:rFonts w:hint="eastAsia"/>
              </w:rPr>
              <w:t>参数名称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77D93" w:rsidRDefault="00D77D93" w:rsidP="003F6F41">
            <w:r>
              <w:rPr>
                <w:rFonts w:hint="eastAsia"/>
              </w:rPr>
              <w:t>数据类型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77D93" w:rsidRDefault="00D77D93" w:rsidP="003F6F41">
            <w:r>
              <w:rPr>
                <w:rFonts w:hint="eastAsia"/>
              </w:rPr>
              <w:t>含义</w:t>
            </w:r>
          </w:p>
        </w:tc>
      </w:tr>
      <w:tr w:rsidR="00D77D93" w:rsidTr="003F6F41">
        <w:trPr>
          <w:cantSplit/>
          <w:trHeight w:val="70"/>
        </w:trPr>
        <w:tc>
          <w:tcPr>
            <w:tcW w:w="1636" w:type="dxa"/>
            <w:vMerge w:val="restart"/>
          </w:tcPr>
          <w:p w:rsidR="00D77D93" w:rsidRDefault="00D77D93" w:rsidP="003F6F41">
            <w:r>
              <w:rPr>
                <w:rFonts w:hint="eastAsia"/>
              </w:rPr>
              <w:t>输入参数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:rsidR="00D77D93" w:rsidRDefault="00D77D93" w:rsidP="003F6F41"/>
        </w:tc>
        <w:tc>
          <w:tcPr>
            <w:tcW w:w="2160" w:type="dxa"/>
            <w:tcBorders>
              <w:top w:val="single" w:sz="4" w:space="0" w:color="auto"/>
            </w:tcBorders>
          </w:tcPr>
          <w:p w:rsidR="00D77D93" w:rsidRDefault="00D77D93" w:rsidP="003F6F41"/>
        </w:tc>
        <w:tc>
          <w:tcPr>
            <w:tcW w:w="2700" w:type="dxa"/>
            <w:tcBorders>
              <w:top w:val="single" w:sz="4" w:space="0" w:color="auto"/>
            </w:tcBorders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  <w:vMerge/>
          </w:tcPr>
          <w:p w:rsidR="00D77D93" w:rsidRDefault="00D77D93" w:rsidP="003F6F41"/>
        </w:tc>
        <w:tc>
          <w:tcPr>
            <w:tcW w:w="2324" w:type="dxa"/>
          </w:tcPr>
          <w:p w:rsidR="00D77D93" w:rsidRDefault="00D77D93" w:rsidP="003F6F41"/>
        </w:tc>
        <w:tc>
          <w:tcPr>
            <w:tcW w:w="2160" w:type="dxa"/>
          </w:tcPr>
          <w:p w:rsidR="00D77D93" w:rsidRDefault="00D77D93" w:rsidP="003F6F41"/>
        </w:tc>
        <w:tc>
          <w:tcPr>
            <w:tcW w:w="2700" w:type="dxa"/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  <w:vMerge/>
          </w:tcPr>
          <w:p w:rsidR="00D77D93" w:rsidRDefault="00D77D93" w:rsidP="003F6F41"/>
        </w:tc>
        <w:tc>
          <w:tcPr>
            <w:tcW w:w="2324" w:type="dxa"/>
          </w:tcPr>
          <w:p w:rsidR="00D77D93" w:rsidRDefault="00D77D93" w:rsidP="003F6F41"/>
        </w:tc>
        <w:tc>
          <w:tcPr>
            <w:tcW w:w="2160" w:type="dxa"/>
          </w:tcPr>
          <w:p w:rsidR="00D77D93" w:rsidRDefault="00D77D93" w:rsidP="003F6F41"/>
        </w:tc>
        <w:tc>
          <w:tcPr>
            <w:tcW w:w="2700" w:type="dxa"/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  <w:vMerge/>
          </w:tcPr>
          <w:p w:rsidR="00D77D93" w:rsidRDefault="00D77D93" w:rsidP="003F6F41"/>
        </w:tc>
        <w:tc>
          <w:tcPr>
            <w:tcW w:w="2324" w:type="dxa"/>
          </w:tcPr>
          <w:p w:rsidR="00D77D93" w:rsidRDefault="00D77D93" w:rsidP="003F6F41"/>
        </w:tc>
        <w:tc>
          <w:tcPr>
            <w:tcW w:w="2160" w:type="dxa"/>
          </w:tcPr>
          <w:p w:rsidR="00D77D93" w:rsidRDefault="00D77D93" w:rsidP="003F6F41"/>
        </w:tc>
        <w:tc>
          <w:tcPr>
            <w:tcW w:w="2700" w:type="dxa"/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返回值</w:t>
            </w:r>
          </w:p>
        </w:tc>
        <w:tc>
          <w:tcPr>
            <w:tcW w:w="2324" w:type="dxa"/>
            <w:tcBorders>
              <w:bottom w:val="single" w:sz="4" w:space="0" w:color="auto"/>
            </w:tcBorders>
          </w:tcPr>
          <w:p w:rsidR="00D77D93" w:rsidRDefault="00D77D93" w:rsidP="003F6F41"/>
        </w:tc>
        <w:tc>
          <w:tcPr>
            <w:tcW w:w="2160" w:type="dxa"/>
            <w:tcBorders>
              <w:bottom w:val="single" w:sz="4" w:space="0" w:color="auto"/>
            </w:tcBorders>
          </w:tcPr>
          <w:p w:rsidR="00D77D93" w:rsidRDefault="00D77D93" w:rsidP="003F6F41"/>
        </w:tc>
        <w:tc>
          <w:tcPr>
            <w:tcW w:w="2700" w:type="dxa"/>
            <w:tcBorders>
              <w:bottom w:val="single" w:sz="4" w:space="0" w:color="auto"/>
            </w:tcBorders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</w:tcPr>
          <w:p w:rsidR="00D77D93" w:rsidRDefault="00241F9A" w:rsidP="003F6F41">
            <w:r>
              <w:rPr>
                <w:rFonts w:hint="eastAsia"/>
              </w:rPr>
              <w:t>异常处理</w:t>
            </w:r>
          </w:p>
        </w:tc>
        <w:tc>
          <w:tcPr>
            <w:tcW w:w="7184" w:type="dxa"/>
            <w:gridSpan w:val="3"/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使用系统</w:t>
            </w:r>
          </w:p>
        </w:tc>
        <w:tc>
          <w:tcPr>
            <w:tcW w:w="7184" w:type="dxa"/>
            <w:gridSpan w:val="3"/>
          </w:tcPr>
          <w:p w:rsidR="00D77D93" w:rsidRDefault="00D77D93" w:rsidP="003F6F41"/>
        </w:tc>
      </w:tr>
    </w:tbl>
    <w:p w:rsidR="00D77D93" w:rsidRDefault="00D77D93" w:rsidP="00D77D93"/>
    <w:p w:rsidR="00D77D93" w:rsidRDefault="00D77D93" w:rsidP="003F6F41">
      <w:pPr>
        <w:pStyle w:val="3"/>
        <w:numPr>
          <w:ilvl w:val="3"/>
          <w:numId w:val="2"/>
        </w:numPr>
      </w:pPr>
      <w:bookmarkStart w:id="44" w:name="_Toc352240373"/>
      <w:r>
        <w:rPr>
          <w:rFonts w:hint="eastAsia"/>
        </w:rPr>
        <w:t>服务2</w:t>
      </w:r>
      <w:bookmarkEnd w:id="44"/>
    </w:p>
    <w:tbl>
      <w:tblPr>
        <w:tblW w:w="88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2324"/>
        <w:gridCol w:w="2160"/>
        <w:gridCol w:w="2700"/>
      </w:tblGrid>
      <w:tr w:rsidR="00D77D93" w:rsidTr="003F6F41">
        <w:trPr>
          <w:cantSplit/>
          <w:trHeight w:val="235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类名</w:t>
            </w:r>
          </w:p>
        </w:tc>
        <w:tc>
          <w:tcPr>
            <w:tcW w:w="7184" w:type="dxa"/>
            <w:gridSpan w:val="3"/>
          </w:tcPr>
          <w:p w:rsidR="00D77D93" w:rsidRDefault="00D77D93" w:rsidP="003F6F41">
            <w:pPr>
              <w:pStyle w:val="12"/>
            </w:pPr>
          </w:p>
        </w:tc>
      </w:tr>
      <w:tr w:rsidR="00D77D93" w:rsidTr="003F6F41">
        <w:trPr>
          <w:cantSplit/>
          <w:trHeight w:val="235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方法名</w:t>
            </w:r>
          </w:p>
        </w:tc>
        <w:tc>
          <w:tcPr>
            <w:tcW w:w="7184" w:type="dxa"/>
            <w:gridSpan w:val="3"/>
          </w:tcPr>
          <w:p w:rsidR="00D77D93" w:rsidRDefault="00D77D93" w:rsidP="003F6F41">
            <w:pPr>
              <w:pStyle w:val="12"/>
            </w:pPr>
          </w:p>
        </w:tc>
      </w:tr>
      <w:tr w:rsidR="00D77D93" w:rsidTr="003F6F41">
        <w:trPr>
          <w:trHeight w:val="405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服务说明</w:t>
            </w:r>
          </w:p>
        </w:tc>
        <w:tc>
          <w:tcPr>
            <w:tcW w:w="7184" w:type="dxa"/>
            <w:gridSpan w:val="3"/>
            <w:tcBorders>
              <w:bottom w:val="single" w:sz="4" w:space="0" w:color="auto"/>
            </w:tcBorders>
          </w:tcPr>
          <w:p w:rsidR="00D77D93" w:rsidRDefault="00D77D93" w:rsidP="003F6F41">
            <w:pPr>
              <w:rPr>
                <w:rFonts w:ascii="宋体"/>
              </w:rPr>
            </w:pPr>
          </w:p>
        </w:tc>
      </w:tr>
      <w:tr w:rsidR="00D77D93" w:rsidTr="003F6F41">
        <w:trPr>
          <w:trHeight w:val="105"/>
        </w:trPr>
        <w:tc>
          <w:tcPr>
            <w:tcW w:w="1636" w:type="dxa"/>
          </w:tcPr>
          <w:p w:rsidR="00D77D93" w:rsidRDefault="00D77D93" w:rsidP="003F6F41"/>
        </w:tc>
        <w:tc>
          <w:tcPr>
            <w:tcW w:w="2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77D93" w:rsidRDefault="00D77D93" w:rsidP="003F6F41">
            <w:r>
              <w:rPr>
                <w:rFonts w:hint="eastAsia"/>
              </w:rPr>
              <w:t>参数名称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77D93" w:rsidRDefault="00D77D93" w:rsidP="003F6F41">
            <w:r>
              <w:rPr>
                <w:rFonts w:hint="eastAsia"/>
              </w:rPr>
              <w:t>数据类型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77D93" w:rsidRDefault="00D77D93" w:rsidP="003F6F41">
            <w:r>
              <w:rPr>
                <w:rFonts w:hint="eastAsia"/>
              </w:rPr>
              <w:t>含义</w:t>
            </w:r>
          </w:p>
        </w:tc>
      </w:tr>
      <w:tr w:rsidR="00D77D93" w:rsidTr="003F6F41">
        <w:trPr>
          <w:cantSplit/>
          <w:trHeight w:val="70"/>
        </w:trPr>
        <w:tc>
          <w:tcPr>
            <w:tcW w:w="1636" w:type="dxa"/>
            <w:vMerge w:val="restart"/>
          </w:tcPr>
          <w:p w:rsidR="00D77D93" w:rsidRDefault="00D77D93" w:rsidP="003F6F41">
            <w:r>
              <w:rPr>
                <w:rFonts w:hint="eastAsia"/>
              </w:rPr>
              <w:t>输入参数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:rsidR="00D77D93" w:rsidRDefault="00D77D93" w:rsidP="003F6F41"/>
        </w:tc>
        <w:tc>
          <w:tcPr>
            <w:tcW w:w="2160" w:type="dxa"/>
            <w:tcBorders>
              <w:top w:val="single" w:sz="4" w:space="0" w:color="auto"/>
            </w:tcBorders>
          </w:tcPr>
          <w:p w:rsidR="00D77D93" w:rsidRDefault="00D77D93" w:rsidP="003F6F41"/>
        </w:tc>
        <w:tc>
          <w:tcPr>
            <w:tcW w:w="2700" w:type="dxa"/>
            <w:tcBorders>
              <w:top w:val="single" w:sz="4" w:space="0" w:color="auto"/>
            </w:tcBorders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  <w:vMerge/>
          </w:tcPr>
          <w:p w:rsidR="00D77D93" w:rsidRDefault="00D77D93" w:rsidP="003F6F41"/>
        </w:tc>
        <w:tc>
          <w:tcPr>
            <w:tcW w:w="2324" w:type="dxa"/>
          </w:tcPr>
          <w:p w:rsidR="00D77D93" w:rsidRDefault="00D77D93" w:rsidP="003F6F41"/>
        </w:tc>
        <w:tc>
          <w:tcPr>
            <w:tcW w:w="2160" w:type="dxa"/>
          </w:tcPr>
          <w:p w:rsidR="00D77D93" w:rsidRDefault="00D77D93" w:rsidP="003F6F41"/>
        </w:tc>
        <w:tc>
          <w:tcPr>
            <w:tcW w:w="2700" w:type="dxa"/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  <w:vMerge/>
          </w:tcPr>
          <w:p w:rsidR="00D77D93" w:rsidRDefault="00D77D93" w:rsidP="003F6F41"/>
        </w:tc>
        <w:tc>
          <w:tcPr>
            <w:tcW w:w="2324" w:type="dxa"/>
          </w:tcPr>
          <w:p w:rsidR="00D77D93" w:rsidRDefault="00D77D93" w:rsidP="003F6F41"/>
        </w:tc>
        <w:tc>
          <w:tcPr>
            <w:tcW w:w="2160" w:type="dxa"/>
          </w:tcPr>
          <w:p w:rsidR="00D77D93" w:rsidRDefault="00D77D93" w:rsidP="003F6F41"/>
        </w:tc>
        <w:tc>
          <w:tcPr>
            <w:tcW w:w="2700" w:type="dxa"/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  <w:vMerge/>
          </w:tcPr>
          <w:p w:rsidR="00D77D93" w:rsidRDefault="00D77D93" w:rsidP="003F6F41"/>
        </w:tc>
        <w:tc>
          <w:tcPr>
            <w:tcW w:w="2324" w:type="dxa"/>
          </w:tcPr>
          <w:p w:rsidR="00D77D93" w:rsidRDefault="00D77D93" w:rsidP="003F6F41"/>
        </w:tc>
        <w:tc>
          <w:tcPr>
            <w:tcW w:w="2160" w:type="dxa"/>
          </w:tcPr>
          <w:p w:rsidR="00D77D93" w:rsidRDefault="00D77D93" w:rsidP="003F6F41"/>
        </w:tc>
        <w:tc>
          <w:tcPr>
            <w:tcW w:w="2700" w:type="dxa"/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返回值</w:t>
            </w:r>
          </w:p>
        </w:tc>
        <w:tc>
          <w:tcPr>
            <w:tcW w:w="2324" w:type="dxa"/>
            <w:tcBorders>
              <w:bottom w:val="single" w:sz="4" w:space="0" w:color="auto"/>
            </w:tcBorders>
          </w:tcPr>
          <w:p w:rsidR="00D77D93" w:rsidRDefault="00D77D93" w:rsidP="003F6F41"/>
        </w:tc>
        <w:tc>
          <w:tcPr>
            <w:tcW w:w="2160" w:type="dxa"/>
            <w:tcBorders>
              <w:bottom w:val="single" w:sz="4" w:space="0" w:color="auto"/>
            </w:tcBorders>
          </w:tcPr>
          <w:p w:rsidR="00D77D93" w:rsidRDefault="00D77D93" w:rsidP="003F6F41"/>
        </w:tc>
        <w:tc>
          <w:tcPr>
            <w:tcW w:w="2700" w:type="dxa"/>
            <w:tcBorders>
              <w:bottom w:val="single" w:sz="4" w:space="0" w:color="auto"/>
            </w:tcBorders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</w:tcPr>
          <w:p w:rsidR="00D77D93" w:rsidRDefault="00241F9A" w:rsidP="003F6F41">
            <w:r>
              <w:rPr>
                <w:rFonts w:hint="eastAsia"/>
              </w:rPr>
              <w:t>异常处理</w:t>
            </w:r>
          </w:p>
        </w:tc>
        <w:tc>
          <w:tcPr>
            <w:tcW w:w="7184" w:type="dxa"/>
            <w:gridSpan w:val="3"/>
          </w:tcPr>
          <w:p w:rsidR="00D77D93" w:rsidRDefault="00D77D93" w:rsidP="003F6F41"/>
        </w:tc>
      </w:tr>
      <w:tr w:rsidR="00D77D93" w:rsidTr="003F6F41">
        <w:trPr>
          <w:cantSplit/>
          <w:trHeight w:val="233"/>
        </w:trPr>
        <w:tc>
          <w:tcPr>
            <w:tcW w:w="1636" w:type="dxa"/>
          </w:tcPr>
          <w:p w:rsidR="00D77D93" w:rsidRDefault="00D77D93" w:rsidP="003F6F41">
            <w:r>
              <w:rPr>
                <w:rFonts w:hint="eastAsia"/>
              </w:rPr>
              <w:t>使用系统</w:t>
            </w:r>
          </w:p>
        </w:tc>
        <w:tc>
          <w:tcPr>
            <w:tcW w:w="7184" w:type="dxa"/>
            <w:gridSpan w:val="3"/>
          </w:tcPr>
          <w:p w:rsidR="00D77D93" w:rsidRDefault="00D77D93" w:rsidP="003F6F41"/>
        </w:tc>
      </w:tr>
    </w:tbl>
    <w:p w:rsidR="00D77D93" w:rsidRPr="00D77D93" w:rsidRDefault="00D77D93" w:rsidP="00D77D93"/>
    <w:p w:rsidR="00413394" w:rsidRDefault="00413394" w:rsidP="00413394">
      <w:pPr>
        <w:pStyle w:val="3"/>
      </w:pPr>
      <w:bookmarkStart w:id="45" w:name="_Toc352240374"/>
      <w:r>
        <w:rPr>
          <w:rFonts w:hint="eastAsia"/>
        </w:rPr>
        <w:t>接口异常处理</w:t>
      </w:r>
      <w:bookmarkEnd w:id="45"/>
    </w:p>
    <w:p w:rsidR="00413394" w:rsidRDefault="00413394" w:rsidP="00413394">
      <w:pPr>
        <w:pStyle w:val="3"/>
      </w:pPr>
      <w:bookmarkStart w:id="46" w:name="_Toc352240375"/>
      <w:r>
        <w:rPr>
          <w:rFonts w:hint="eastAsia"/>
        </w:rPr>
        <w:t>未明确事宜</w:t>
      </w:r>
      <w:bookmarkEnd w:id="46"/>
    </w:p>
    <w:p w:rsidR="0020487D" w:rsidRPr="0020487D" w:rsidRDefault="0020487D" w:rsidP="0020487D">
      <w:pPr>
        <w:pStyle w:val="1Arial"/>
      </w:pPr>
      <w:bookmarkStart w:id="47" w:name="_Toc522694167"/>
      <w:bookmarkStart w:id="48" w:name="_Toc178144629"/>
      <w:bookmarkStart w:id="49" w:name="_Toc352240260"/>
      <w:bookmarkStart w:id="50" w:name="_Toc352240376"/>
      <w:r w:rsidRPr="0020487D">
        <w:rPr>
          <w:rFonts w:hint="eastAsia"/>
        </w:rPr>
        <w:t>内部接口</w:t>
      </w:r>
      <w:bookmarkEnd w:id="47"/>
      <w:bookmarkEnd w:id="48"/>
      <w:bookmarkEnd w:id="49"/>
      <w:bookmarkEnd w:id="50"/>
    </w:p>
    <w:p w:rsidR="0020487D" w:rsidRDefault="0020487D" w:rsidP="0020487D">
      <w:pPr>
        <w:pStyle w:val="a0"/>
        <w:ind w:left="360"/>
        <w:rPr>
          <w:color w:val="0000FF"/>
        </w:rPr>
      </w:pPr>
      <w:r w:rsidRPr="00237696">
        <w:rPr>
          <w:rFonts w:hint="eastAsia"/>
          <w:color w:val="0000FF"/>
        </w:rPr>
        <w:t>(</w:t>
      </w:r>
      <w:r w:rsidRPr="00237696">
        <w:rPr>
          <w:rFonts w:hint="eastAsia"/>
          <w:color w:val="0000FF"/>
        </w:rPr>
        <w:t>描述软件内部子系统之间、</w:t>
      </w:r>
      <w:r>
        <w:rPr>
          <w:rFonts w:hint="eastAsia"/>
          <w:color w:val="0000FF"/>
        </w:rPr>
        <w:t>组件</w:t>
      </w:r>
      <w:r w:rsidRPr="00237696">
        <w:rPr>
          <w:rFonts w:hint="eastAsia"/>
          <w:color w:val="0000FF"/>
        </w:rPr>
        <w:t>之间的接口</w:t>
      </w:r>
      <w:r w:rsidRPr="00237696">
        <w:rPr>
          <w:rFonts w:hint="eastAsia"/>
          <w:color w:val="0000FF"/>
        </w:rPr>
        <w:t>)</w:t>
      </w:r>
    </w:p>
    <w:p w:rsidR="00DE154A" w:rsidRDefault="00D647F3" w:rsidP="00DE154A">
      <w:pPr>
        <w:pStyle w:val="2Arial"/>
      </w:pPr>
      <w:bookmarkStart w:id="51" w:name="_Toc352240261"/>
      <w:bookmarkStart w:id="52" w:name="_Toc352240377"/>
      <w:r>
        <w:rPr>
          <w:rFonts w:hint="eastAsia"/>
        </w:rPr>
        <w:t>内部</w:t>
      </w:r>
      <w:r w:rsidR="00DE154A">
        <w:rPr>
          <w:rFonts w:hint="eastAsia"/>
        </w:rPr>
        <w:t>接口</w:t>
      </w:r>
      <w:r w:rsidR="00DE154A">
        <w:rPr>
          <w:rFonts w:hint="eastAsia"/>
        </w:rPr>
        <w:t>1</w:t>
      </w:r>
      <w:bookmarkEnd w:id="51"/>
      <w:bookmarkEnd w:id="52"/>
    </w:p>
    <w:bookmarkEnd w:id="5"/>
    <w:bookmarkEnd w:id="6"/>
    <w:bookmarkEnd w:id="7"/>
    <w:bookmarkEnd w:id="8"/>
    <w:bookmarkEnd w:id="9"/>
    <w:bookmarkEnd w:id="35"/>
    <w:p w:rsidR="005439C4" w:rsidRDefault="005439C4" w:rsidP="005439C4"/>
    <w:p w:rsidR="00D647F3" w:rsidRDefault="00D647F3" w:rsidP="00D647F3">
      <w:pPr>
        <w:pStyle w:val="3"/>
      </w:pPr>
      <w:bookmarkStart w:id="53" w:name="_Toc352240378"/>
      <w:r>
        <w:rPr>
          <w:rFonts w:hint="eastAsia"/>
        </w:rPr>
        <w:t>概述</w:t>
      </w:r>
      <w:bookmarkEnd w:id="53"/>
    </w:p>
    <w:p w:rsidR="00D647F3" w:rsidRPr="00413394" w:rsidRDefault="00D647F3" w:rsidP="00D647F3">
      <w:pPr>
        <w:pStyle w:val="a0"/>
        <w:ind w:left="360"/>
        <w:rPr>
          <w:color w:val="0000FF"/>
        </w:rPr>
      </w:pPr>
      <w:r w:rsidRPr="00413394">
        <w:rPr>
          <w:rFonts w:hint="eastAsia"/>
          <w:color w:val="0000FF"/>
        </w:rPr>
        <w:t>（简要描述</w:t>
      </w:r>
      <w:r>
        <w:rPr>
          <w:rFonts w:hint="eastAsia"/>
          <w:color w:val="0000FF"/>
        </w:rPr>
        <w:t>与本</w:t>
      </w:r>
      <w:r w:rsidRPr="00413394">
        <w:rPr>
          <w:rFonts w:hint="eastAsia"/>
          <w:color w:val="0000FF"/>
        </w:rPr>
        <w:t>接口相关系统背景，及</w:t>
      </w:r>
      <w:r>
        <w:rPr>
          <w:rFonts w:hint="eastAsia"/>
          <w:color w:val="0000FF"/>
        </w:rPr>
        <w:t>本</w:t>
      </w:r>
      <w:r w:rsidRPr="00413394">
        <w:rPr>
          <w:rFonts w:hint="eastAsia"/>
          <w:color w:val="0000FF"/>
        </w:rPr>
        <w:t>接口功能、接口设计理念等）</w:t>
      </w:r>
    </w:p>
    <w:p w:rsidR="00D647F3" w:rsidRDefault="00D647F3" w:rsidP="00D647F3">
      <w:pPr>
        <w:pStyle w:val="3"/>
      </w:pPr>
      <w:bookmarkStart w:id="54" w:name="_Toc352240379"/>
      <w:r>
        <w:rPr>
          <w:rFonts w:hint="eastAsia"/>
        </w:rPr>
        <w:t>接口流程</w:t>
      </w:r>
      <w:bookmarkEnd w:id="54"/>
    </w:p>
    <w:p w:rsidR="00D647F3" w:rsidRPr="002D639A" w:rsidRDefault="00D647F3" w:rsidP="00D647F3">
      <w:pPr>
        <w:pStyle w:val="a0"/>
        <w:ind w:left="360"/>
        <w:rPr>
          <w:color w:val="0000FF"/>
        </w:rPr>
      </w:pPr>
      <w:r>
        <w:rPr>
          <w:rFonts w:hint="eastAsia"/>
          <w:color w:val="0000FF"/>
        </w:rPr>
        <w:t>（</w:t>
      </w:r>
      <w:r w:rsidRPr="002D639A">
        <w:rPr>
          <w:rFonts w:hint="eastAsia"/>
          <w:color w:val="0000FF"/>
        </w:rPr>
        <w:t>描述接口处理流程，对处理流程的每个环节的业务逻辑进行详细描述。此处必须有处理流程图来说明</w:t>
      </w:r>
      <w:r>
        <w:rPr>
          <w:rFonts w:hint="eastAsia"/>
          <w:color w:val="0000FF"/>
        </w:rPr>
        <w:t>）</w:t>
      </w:r>
    </w:p>
    <w:p w:rsidR="00D647F3" w:rsidRPr="002D639A" w:rsidRDefault="00D647F3" w:rsidP="00D647F3"/>
    <w:p w:rsidR="00D647F3" w:rsidRDefault="00D647F3" w:rsidP="00D647F3">
      <w:pPr>
        <w:pStyle w:val="3"/>
      </w:pPr>
      <w:bookmarkStart w:id="55" w:name="_Toc352240380"/>
      <w:r>
        <w:rPr>
          <w:rFonts w:hint="eastAsia"/>
        </w:rPr>
        <w:t>接口约定</w:t>
      </w:r>
      <w:bookmarkEnd w:id="55"/>
    </w:p>
    <w:p w:rsidR="00D647F3" w:rsidRPr="006E3177" w:rsidRDefault="00D647F3" w:rsidP="00D647F3">
      <w:pPr>
        <w:pStyle w:val="a0"/>
        <w:ind w:left="360"/>
        <w:rPr>
          <w:color w:val="0000FF"/>
        </w:rPr>
      </w:pPr>
      <w:r w:rsidRPr="006E3177">
        <w:rPr>
          <w:rFonts w:hint="eastAsia"/>
          <w:color w:val="0000FF"/>
        </w:rPr>
        <w:t>（主要描述在接口协商过程中定义的一些约定内容）</w:t>
      </w:r>
    </w:p>
    <w:p w:rsidR="00D647F3" w:rsidRDefault="00D647F3" w:rsidP="00D647F3">
      <w:pPr>
        <w:pStyle w:val="3"/>
      </w:pPr>
      <w:bookmarkStart w:id="56" w:name="_Toc352240381"/>
      <w:r>
        <w:rPr>
          <w:rFonts w:hint="eastAsia"/>
        </w:rPr>
        <w:t>接口数据结构</w:t>
      </w:r>
      <w:bookmarkEnd w:id="56"/>
    </w:p>
    <w:p w:rsidR="00D647F3" w:rsidRPr="001B130B" w:rsidRDefault="00D647F3" w:rsidP="001B130B">
      <w:pPr>
        <w:pStyle w:val="3"/>
      </w:pPr>
      <w:bookmarkStart w:id="57" w:name="_Toc352240382"/>
      <w:r w:rsidRPr="001B130B">
        <w:rPr>
          <w:rFonts w:hint="eastAsia"/>
        </w:rPr>
        <w:t>接口服务描述</w:t>
      </w:r>
      <w:bookmarkEnd w:id="57"/>
    </w:p>
    <w:p w:rsidR="00D647F3" w:rsidRPr="001B130B" w:rsidRDefault="00D647F3" w:rsidP="001B130B">
      <w:pPr>
        <w:pStyle w:val="4"/>
      </w:pPr>
      <w:r w:rsidRPr="001B130B">
        <w:rPr>
          <w:rFonts w:hint="eastAsia"/>
        </w:rPr>
        <w:t>服务</w:t>
      </w:r>
      <w:r w:rsidRPr="001B130B">
        <w:rPr>
          <w:rFonts w:hint="eastAsia"/>
        </w:rPr>
        <w:t>1</w:t>
      </w:r>
    </w:p>
    <w:tbl>
      <w:tblPr>
        <w:tblW w:w="88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2324"/>
        <w:gridCol w:w="2160"/>
        <w:gridCol w:w="2700"/>
      </w:tblGrid>
      <w:tr w:rsidR="00D647F3" w:rsidTr="003F6F41">
        <w:trPr>
          <w:cantSplit/>
          <w:trHeight w:val="235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t>类名</w:t>
            </w:r>
          </w:p>
        </w:tc>
        <w:tc>
          <w:tcPr>
            <w:tcW w:w="7184" w:type="dxa"/>
            <w:gridSpan w:val="3"/>
          </w:tcPr>
          <w:p w:rsidR="00D647F3" w:rsidRDefault="00D647F3" w:rsidP="003F6F41">
            <w:pPr>
              <w:pStyle w:val="12"/>
            </w:pPr>
          </w:p>
        </w:tc>
      </w:tr>
      <w:tr w:rsidR="00D647F3" w:rsidTr="003F6F41">
        <w:trPr>
          <w:cantSplit/>
          <w:trHeight w:val="235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lastRenderedPageBreak/>
              <w:t>方法名</w:t>
            </w:r>
          </w:p>
        </w:tc>
        <w:tc>
          <w:tcPr>
            <w:tcW w:w="7184" w:type="dxa"/>
            <w:gridSpan w:val="3"/>
          </w:tcPr>
          <w:p w:rsidR="00D647F3" w:rsidRDefault="00D647F3" w:rsidP="003F6F41">
            <w:pPr>
              <w:pStyle w:val="12"/>
            </w:pPr>
          </w:p>
        </w:tc>
      </w:tr>
      <w:tr w:rsidR="00D647F3" w:rsidTr="003F6F41">
        <w:trPr>
          <w:trHeight w:val="405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t>服务说明</w:t>
            </w:r>
          </w:p>
        </w:tc>
        <w:tc>
          <w:tcPr>
            <w:tcW w:w="7184" w:type="dxa"/>
            <w:gridSpan w:val="3"/>
            <w:tcBorders>
              <w:bottom w:val="single" w:sz="4" w:space="0" w:color="auto"/>
            </w:tcBorders>
          </w:tcPr>
          <w:p w:rsidR="00D647F3" w:rsidRDefault="00D647F3" w:rsidP="003F6F41">
            <w:pPr>
              <w:rPr>
                <w:rFonts w:ascii="宋体"/>
              </w:rPr>
            </w:pPr>
          </w:p>
        </w:tc>
      </w:tr>
      <w:tr w:rsidR="00D647F3" w:rsidTr="003F6F41">
        <w:trPr>
          <w:trHeight w:val="105"/>
        </w:trPr>
        <w:tc>
          <w:tcPr>
            <w:tcW w:w="1636" w:type="dxa"/>
          </w:tcPr>
          <w:p w:rsidR="00D647F3" w:rsidRDefault="00D647F3" w:rsidP="003F6F41"/>
        </w:tc>
        <w:tc>
          <w:tcPr>
            <w:tcW w:w="2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647F3" w:rsidRDefault="00D647F3" w:rsidP="003F6F41">
            <w:r>
              <w:rPr>
                <w:rFonts w:hint="eastAsia"/>
              </w:rPr>
              <w:t>参数名称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647F3" w:rsidRDefault="00D647F3" w:rsidP="003F6F41">
            <w:r>
              <w:rPr>
                <w:rFonts w:hint="eastAsia"/>
              </w:rPr>
              <w:t>数据类型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647F3" w:rsidRDefault="00D647F3" w:rsidP="003F6F41">
            <w:r>
              <w:rPr>
                <w:rFonts w:hint="eastAsia"/>
              </w:rPr>
              <w:t>含义</w:t>
            </w:r>
          </w:p>
        </w:tc>
      </w:tr>
      <w:tr w:rsidR="00D647F3" w:rsidTr="003F6F41">
        <w:trPr>
          <w:cantSplit/>
          <w:trHeight w:val="70"/>
        </w:trPr>
        <w:tc>
          <w:tcPr>
            <w:tcW w:w="1636" w:type="dxa"/>
            <w:vMerge w:val="restart"/>
          </w:tcPr>
          <w:p w:rsidR="00D647F3" w:rsidRDefault="00D647F3" w:rsidP="003F6F41">
            <w:r>
              <w:rPr>
                <w:rFonts w:hint="eastAsia"/>
              </w:rPr>
              <w:t>输入参数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:rsidR="00D647F3" w:rsidRDefault="00D647F3" w:rsidP="003F6F41"/>
        </w:tc>
        <w:tc>
          <w:tcPr>
            <w:tcW w:w="2160" w:type="dxa"/>
            <w:tcBorders>
              <w:top w:val="single" w:sz="4" w:space="0" w:color="auto"/>
            </w:tcBorders>
          </w:tcPr>
          <w:p w:rsidR="00D647F3" w:rsidRDefault="00D647F3" w:rsidP="003F6F41"/>
        </w:tc>
        <w:tc>
          <w:tcPr>
            <w:tcW w:w="2700" w:type="dxa"/>
            <w:tcBorders>
              <w:top w:val="single" w:sz="4" w:space="0" w:color="auto"/>
            </w:tcBorders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  <w:vMerge/>
          </w:tcPr>
          <w:p w:rsidR="00D647F3" w:rsidRDefault="00D647F3" w:rsidP="003F6F41"/>
        </w:tc>
        <w:tc>
          <w:tcPr>
            <w:tcW w:w="2324" w:type="dxa"/>
          </w:tcPr>
          <w:p w:rsidR="00D647F3" w:rsidRDefault="00D647F3" w:rsidP="003F6F41"/>
        </w:tc>
        <w:tc>
          <w:tcPr>
            <w:tcW w:w="2160" w:type="dxa"/>
          </w:tcPr>
          <w:p w:rsidR="00D647F3" w:rsidRDefault="00D647F3" w:rsidP="003F6F41"/>
        </w:tc>
        <w:tc>
          <w:tcPr>
            <w:tcW w:w="2700" w:type="dxa"/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  <w:vMerge/>
          </w:tcPr>
          <w:p w:rsidR="00D647F3" w:rsidRDefault="00D647F3" w:rsidP="003F6F41"/>
        </w:tc>
        <w:tc>
          <w:tcPr>
            <w:tcW w:w="2324" w:type="dxa"/>
          </w:tcPr>
          <w:p w:rsidR="00D647F3" w:rsidRDefault="00D647F3" w:rsidP="003F6F41"/>
        </w:tc>
        <w:tc>
          <w:tcPr>
            <w:tcW w:w="2160" w:type="dxa"/>
          </w:tcPr>
          <w:p w:rsidR="00D647F3" w:rsidRDefault="00D647F3" w:rsidP="003F6F41"/>
        </w:tc>
        <w:tc>
          <w:tcPr>
            <w:tcW w:w="2700" w:type="dxa"/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  <w:vMerge/>
          </w:tcPr>
          <w:p w:rsidR="00D647F3" w:rsidRDefault="00D647F3" w:rsidP="003F6F41"/>
        </w:tc>
        <w:tc>
          <w:tcPr>
            <w:tcW w:w="2324" w:type="dxa"/>
          </w:tcPr>
          <w:p w:rsidR="00D647F3" w:rsidRDefault="00D647F3" w:rsidP="003F6F41"/>
        </w:tc>
        <w:tc>
          <w:tcPr>
            <w:tcW w:w="2160" w:type="dxa"/>
          </w:tcPr>
          <w:p w:rsidR="00D647F3" w:rsidRDefault="00D647F3" w:rsidP="003F6F41"/>
        </w:tc>
        <w:tc>
          <w:tcPr>
            <w:tcW w:w="2700" w:type="dxa"/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t>返回值</w:t>
            </w:r>
          </w:p>
        </w:tc>
        <w:tc>
          <w:tcPr>
            <w:tcW w:w="2324" w:type="dxa"/>
            <w:tcBorders>
              <w:bottom w:val="single" w:sz="4" w:space="0" w:color="auto"/>
            </w:tcBorders>
          </w:tcPr>
          <w:p w:rsidR="00D647F3" w:rsidRDefault="00D647F3" w:rsidP="003F6F41"/>
        </w:tc>
        <w:tc>
          <w:tcPr>
            <w:tcW w:w="2160" w:type="dxa"/>
            <w:tcBorders>
              <w:bottom w:val="single" w:sz="4" w:space="0" w:color="auto"/>
            </w:tcBorders>
          </w:tcPr>
          <w:p w:rsidR="00D647F3" w:rsidRDefault="00D647F3" w:rsidP="003F6F41"/>
        </w:tc>
        <w:tc>
          <w:tcPr>
            <w:tcW w:w="2700" w:type="dxa"/>
            <w:tcBorders>
              <w:bottom w:val="single" w:sz="4" w:space="0" w:color="auto"/>
            </w:tcBorders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</w:tcPr>
          <w:p w:rsidR="00D647F3" w:rsidRDefault="00241F9A" w:rsidP="003F6F41">
            <w:r>
              <w:rPr>
                <w:rFonts w:hint="eastAsia"/>
              </w:rPr>
              <w:t>异常处理</w:t>
            </w:r>
          </w:p>
        </w:tc>
        <w:tc>
          <w:tcPr>
            <w:tcW w:w="7184" w:type="dxa"/>
            <w:gridSpan w:val="3"/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t>使用系统</w:t>
            </w:r>
          </w:p>
        </w:tc>
        <w:tc>
          <w:tcPr>
            <w:tcW w:w="7184" w:type="dxa"/>
            <w:gridSpan w:val="3"/>
          </w:tcPr>
          <w:p w:rsidR="00D647F3" w:rsidRDefault="00D647F3" w:rsidP="003F6F41"/>
        </w:tc>
      </w:tr>
    </w:tbl>
    <w:p w:rsidR="00D647F3" w:rsidRDefault="00D647F3" w:rsidP="00D647F3"/>
    <w:p w:rsidR="00D647F3" w:rsidRDefault="00D647F3" w:rsidP="001B130B">
      <w:pPr>
        <w:pStyle w:val="4"/>
      </w:pPr>
      <w:r>
        <w:rPr>
          <w:rFonts w:hint="eastAsia"/>
        </w:rPr>
        <w:t>服务</w:t>
      </w:r>
      <w:r>
        <w:rPr>
          <w:rFonts w:hint="eastAsia"/>
        </w:rPr>
        <w:t>2</w:t>
      </w:r>
    </w:p>
    <w:tbl>
      <w:tblPr>
        <w:tblW w:w="88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2324"/>
        <w:gridCol w:w="2160"/>
        <w:gridCol w:w="2700"/>
      </w:tblGrid>
      <w:tr w:rsidR="00D647F3" w:rsidTr="003F6F41">
        <w:trPr>
          <w:cantSplit/>
          <w:trHeight w:val="235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t>类名</w:t>
            </w:r>
          </w:p>
        </w:tc>
        <w:tc>
          <w:tcPr>
            <w:tcW w:w="7184" w:type="dxa"/>
            <w:gridSpan w:val="3"/>
          </w:tcPr>
          <w:p w:rsidR="00D647F3" w:rsidRDefault="00D647F3" w:rsidP="003F6F41">
            <w:pPr>
              <w:pStyle w:val="12"/>
            </w:pPr>
          </w:p>
        </w:tc>
      </w:tr>
      <w:tr w:rsidR="00D647F3" w:rsidTr="003F6F41">
        <w:trPr>
          <w:cantSplit/>
          <w:trHeight w:val="235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t>方法名</w:t>
            </w:r>
          </w:p>
        </w:tc>
        <w:tc>
          <w:tcPr>
            <w:tcW w:w="7184" w:type="dxa"/>
            <w:gridSpan w:val="3"/>
          </w:tcPr>
          <w:p w:rsidR="00D647F3" w:rsidRDefault="00D647F3" w:rsidP="003F6F41">
            <w:pPr>
              <w:pStyle w:val="12"/>
            </w:pPr>
          </w:p>
        </w:tc>
      </w:tr>
      <w:tr w:rsidR="00D647F3" w:rsidTr="003F6F41">
        <w:trPr>
          <w:trHeight w:val="405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t>服务说明</w:t>
            </w:r>
          </w:p>
        </w:tc>
        <w:tc>
          <w:tcPr>
            <w:tcW w:w="7184" w:type="dxa"/>
            <w:gridSpan w:val="3"/>
            <w:tcBorders>
              <w:bottom w:val="single" w:sz="4" w:space="0" w:color="auto"/>
            </w:tcBorders>
          </w:tcPr>
          <w:p w:rsidR="00D647F3" w:rsidRDefault="00D647F3" w:rsidP="003F6F41">
            <w:pPr>
              <w:rPr>
                <w:rFonts w:ascii="宋体"/>
              </w:rPr>
            </w:pPr>
          </w:p>
        </w:tc>
      </w:tr>
      <w:tr w:rsidR="00D647F3" w:rsidTr="003F6F41">
        <w:trPr>
          <w:trHeight w:val="105"/>
        </w:trPr>
        <w:tc>
          <w:tcPr>
            <w:tcW w:w="1636" w:type="dxa"/>
          </w:tcPr>
          <w:p w:rsidR="00D647F3" w:rsidRDefault="00D647F3" w:rsidP="003F6F41"/>
        </w:tc>
        <w:tc>
          <w:tcPr>
            <w:tcW w:w="2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647F3" w:rsidRDefault="00D647F3" w:rsidP="003F6F41">
            <w:r>
              <w:rPr>
                <w:rFonts w:hint="eastAsia"/>
              </w:rPr>
              <w:t>参数名称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647F3" w:rsidRDefault="00D647F3" w:rsidP="003F6F41">
            <w:r>
              <w:rPr>
                <w:rFonts w:hint="eastAsia"/>
              </w:rPr>
              <w:t>数据类型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D647F3" w:rsidRDefault="00D647F3" w:rsidP="003F6F41">
            <w:r>
              <w:rPr>
                <w:rFonts w:hint="eastAsia"/>
              </w:rPr>
              <w:t>含义</w:t>
            </w:r>
          </w:p>
        </w:tc>
      </w:tr>
      <w:tr w:rsidR="00D647F3" w:rsidTr="003F6F41">
        <w:trPr>
          <w:cantSplit/>
          <w:trHeight w:val="70"/>
        </w:trPr>
        <w:tc>
          <w:tcPr>
            <w:tcW w:w="1636" w:type="dxa"/>
            <w:vMerge w:val="restart"/>
          </w:tcPr>
          <w:p w:rsidR="00D647F3" w:rsidRDefault="00D647F3" w:rsidP="003F6F41">
            <w:r>
              <w:rPr>
                <w:rFonts w:hint="eastAsia"/>
              </w:rPr>
              <w:t>输入参数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:rsidR="00D647F3" w:rsidRDefault="00D647F3" w:rsidP="003F6F41"/>
        </w:tc>
        <w:tc>
          <w:tcPr>
            <w:tcW w:w="2160" w:type="dxa"/>
            <w:tcBorders>
              <w:top w:val="single" w:sz="4" w:space="0" w:color="auto"/>
            </w:tcBorders>
          </w:tcPr>
          <w:p w:rsidR="00D647F3" w:rsidRDefault="00D647F3" w:rsidP="003F6F41"/>
        </w:tc>
        <w:tc>
          <w:tcPr>
            <w:tcW w:w="2700" w:type="dxa"/>
            <w:tcBorders>
              <w:top w:val="single" w:sz="4" w:space="0" w:color="auto"/>
            </w:tcBorders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  <w:vMerge/>
          </w:tcPr>
          <w:p w:rsidR="00D647F3" w:rsidRDefault="00D647F3" w:rsidP="003F6F41"/>
        </w:tc>
        <w:tc>
          <w:tcPr>
            <w:tcW w:w="2324" w:type="dxa"/>
          </w:tcPr>
          <w:p w:rsidR="00D647F3" w:rsidRDefault="00D647F3" w:rsidP="003F6F41"/>
        </w:tc>
        <w:tc>
          <w:tcPr>
            <w:tcW w:w="2160" w:type="dxa"/>
          </w:tcPr>
          <w:p w:rsidR="00D647F3" w:rsidRDefault="00D647F3" w:rsidP="003F6F41"/>
        </w:tc>
        <w:tc>
          <w:tcPr>
            <w:tcW w:w="2700" w:type="dxa"/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  <w:vMerge/>
          </w:tcPr>
          <w:p w:rsidR="00D647F3" w:rsidRDefault="00D647F3" w:rsidP="003F6F41"/>
        </w:tc>
        <w:tc>
          <w:tcPr>
            <w:tcW w:w="2324" w:type="dxa"/>
          </w:tcPr>
          <w:p w:rsidR="00D647F3" w:rsidRDefault="00D647F3" w:rsidP="003F6F41"/>
        </w:tc>
        <w:tc>
          <w:tcPr>
            <w:tcW w:w="2160" w:type="dxa"/>
          </w:tcPr>
          <w:p w:rsidR="00D647F3" w:rsidRDefault="00D647F3" w:rsidP="003F6F41"/>
        </w:tc>
        <w:tc>
          <w:tcPr>
            <w:tcW w:w="2700" w:type="dxa"/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  <w:vMerge/>
          </w:tcPr>
          <w:p w:rsidR="00D647F3" w:rsidRDefault="00D647F3" w:rsidP="003F6F41"/>
        </w:tc>
        <w:tc>
          <w:tcPr>
            <w:tcW w:w="2324" w:type="dxa"/>
          </w:tcPr>
          <w:p w:rsidR="00D647F3" w:rsidRDefault="00D647F3" w:rsidP="003F6F41"/>
        </w:tc>
        <w:tc>
          <w:tcPr>
            <w:tcW w:w="2160" w:type="dxa"/>
          </w:tcPr>
          <w:p w:rsidR="00D647F3" w:rsidRDefault="00D647F3" w:rsidP="003F6F41"/>
        </w:tc>
        <w:tc>
          <w:tcPr>
            <w:tcW w:w="2700" w:type="dxa"/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t>返回值</w:t>
            </w:r>
          </w:p>
        </w:tc>
        <w:tc>
          <w:tcPr>
            <w:tcW w:w="2324" w:type="dxa"/>
            <w:tcBorders>
              <w:bottom w:val="single" w:sz="4" w:space="0" w:color="auto"/>
            </w:tcBorders>
          </w:tcPr>
          <w:p w:rsidR="00D647F3" w:rsidRDefault="00D647F3" w:rsidP="003F6F41"/>
        </w:tc>
        <w:tc>
          <w:tcPr>
            <w:tcW w:w="2160" w:type="dxa"/>
            <w:tcBorders>
              <w:bottom w:val="single" w:sz="4" w:space="0" w:color="auto"/>
            </w:tcBorders>
          </w:tcPr>
          <w:p w:rsidR="00D647F3" w:rsidRDefault="00D647F3" w:rsidP="003F6F41"/>
        </w:tc>
        <w:tc>
          <w:tcPr>
            <w:tcW w:w="2700" w:type="dxa"/>
            <w:tcBorders>
              <w:bottom w:val="single" w:sz="4" w:space="0" w:color="auto"/>
            </w:tcBorders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</w:tcPr>
          <w:p w:rsidR="00D647F3" w:rsidRDefault="00241F9A" w:rsidP="003F6F41">
            <w:r>
              <w:rPr>
                <w:rFonts w:hint="eastAsia"/>
              </w:rPr>
              <w:t>异常处理</w:t>
            </w:r>
          </w:p>
        </w:tc>
        <w:tc>
          <w:tcPr>
            <w:tcW w:w="7184" w:type="dxa"/>
            <w:gridSpan w:val="3"/>
          </w:tcPr>
          <w:p w:rsidR="00D647F3" w:rsidRDefault="00D647F3" w:rsidP="003F6F41"/>
        </w:tc>
      </w:tr>
      <w:tr w:rsidR="00D647F3" w:rsidTr="003F6F41">
        <w:trPr>
          <w:cantSplit/>
          <w:trHeight w:val="233"/>
        </w:trPr>
        <w:tc>
          <w:tcPr>
            <w:tcW w:w="1636" w:type="dxa"/>
          </w:tcPr>
          <w:p w:rsidR="00D647F3" w:rsidRDefault="00D647F3" w:rsidP="003F6F41">
            <w:r>
              <w:rPr>
                <w:rFonts w:hint="eastAsia"/>
              </w:rPr>
              <w:t>使用系统</w:t>
            </w:r>
          </w:p>
        </w:tc>
        <w:tc>
          <w:tcPr>
            <w:tcW w:w="7184" w:type="dxa"/>
            <w:gridSpan w:val="3"/>
          </w:tcPr>
          <w:p w:rsidR="00D647F3" w:rsidRDefault="00D647F3" w:rsidP="003F6F41"/>
        </w:tc>
      </w:tr>
    </w:tbl>
    <w:p w:rsidR="00D647F3" w:rsidRPr="00D77D93" w:rsidRDefault="00D647F3" w:rsidP="00D647F3"/>
    <w:p w:rsidR="00D647F3" w:rsidRDefault="00D647F3" w:rsidP="00D647F3">
      <w:pPr>
        <w:pStyle w:val="3"/>
      </w:pPr>
      <w:bookmarkStart w:id="58" w:name="_Toc352240383"/>
      <w:r>
        <w:rPr>
          <w:rFonts w:hint="eastAsia"/>
        </w:rPr>
        <w:t>接口异常处理</w:t>
      </w:r>
      <w:bookmarkEnd w:id="58"/>
    </w:p>
    <w:p w:rsidR="00D647F3" w:rsidRPr="005439C4" w:rsidRDefault="00D647F3" w:rsidP="00E90B40">
      <w:pPr>
        <w:pStyle w:val="3"/>
        <w:sectPr w:rsidR="00D647F3" w:rsidRPr="005439C4" w:rsidSect="00035913">
          <w:headerReference w:type="default" r:id="rId8"/>
          <w:pgSz w:w="11906" w:h="16838"/>
          <w:pgMar w:top="1558" w:right="1106" w:bottom="1440" w:left="1800" w:header="851" w:footer="658" w:gutter="0"/>
          <w:cols w:space="425"/>
          <w:docGrid w:type="lines" w:linePitch="312"/>
        </w:sectPr>
      </w:pPr>
      <w:bookmarkStart w:id="59" w:name="_Toc352240384"/>
      <w:r>
        <w:rPr>
          <w:rFonts w:hint="eastAsia"/>
        </w:rPr>
        <w:t>未明确事宜</w:t>
      </w:r>
      <w:bookmarkEnd w:id="59"/>
    </w:p>
    <w:bookmarkEnd w:id="1"/>
    <w:bookmarkEnd w:id="2"/>
    <w:p w:rsidR="00F533BD" w:rsidRPr="00416ABD" w:rsidRDefault="0071689C" w:rsidP="00F533BD">
      <w:pPr>
        <w:spacing w:beforeLines="100" w:before="312"/>
        <w:jc w:val="center"/>
        <w:rPr>
          <w:rFonts w:ascii="Arial" w:eastAsia="黑体" w:hAnsi="Arial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6ABD">
        <w:rPr>
          <w:rFonts w:ascii="Arial" w:eastAsia="黑体" w:hAnsi="Arial" w:hint="eastAsia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本</w:t>
      </w:r>
      <w:r w:rsidR="00F533BD" w:rsidRPr="00416ABD">
        <w:rPr>
          <w:rFonts w:ascii="Arial" w:eastAsia="黑体" w:hAnsi="Arial" w:hint="eastAsia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模板</w:t>
      </w:r>
      <w:r w:rsidRPr="00416ABD">
        <w:rPr>
          <w:rFonts w:ascii="Arial" w:eastAsia="黑体" w:hAnsi="Arial" w:hint="eastAsia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的</w:t>
      </w:r>
      <w:r w:rsidR="00F533BD" w:rsidRPr="00416ABD">
        <w:rPr>
          <w:rFonts w:ascii="Arial" w:eastAsia="黑体" w:hAnsi="Arial" w:hint="eastAsia"/>
          <w:color w:val="FF0000"/>
          <w:kern w:val="4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文档管理信息</w:t>
      </w:r>
    </w:p>
    <w:p w:rsidR="0081289D" w:rsidRPr="00F533BD" w:rsidRDefault="00F533BD" w:rsidP="00F533BD">
      <w:pPr>
        <w:spacing w:before="100" w:beforeAutospacing="1" w:after="100" w:afterAutospacing="1"/>
        <w:ind w:firstLineChars="100" w:firstLine="210"/>
        <w:jc w:val="center"/>
        <w:rPr>
          <w:color w:val="0000FF"/>
        </w:rPr>
      </w:pPr>
      <w:r w:rsidRPr="00F533BD">
        <w:rPr>
          <w:rFonts w:hint="eastAsia"/>
          <w:color w:val="0000FF"/>
        </w:rPr>
        <w:t>（本</w:t>
      </w:r>
      <w:r>
        <w:rPr>
          <w:rFonts w:hint="eastAsia"/>
          <w:color w:val="0000FF"/>
        </w:rPr>
        <w:t>页</w:t>
      </w:r>
      <w:r w:rsidRPr="00F533BD">
        <w:rPr>
          <w:rFonts w:hint="eastAsia"/>
          <w:color w:val="0000FF"/>
        </w:rPr>
        <w:t>仅用于模板</w:t>
      </w:r>
      <w:r>
        <w:rPr>
          <w:rFonts w:hint="eastAsia"/>
          <w:color w:val="0000FF"/>
        </w:rPr>
        <w:t>本身的管理和</w:t>
      </w:r>
      <w:r w:rsidRPr="00F533BD">
        <w:rPr>
          <w:rFonts w:hint="eastAsia"/>
          <w:color w:val="0000FF"/>
        </w:rPr>
        <w:t>说明，实际使用时请将</w:t>
      </w:r>
      <w:r>
        <w:rPr>
          <w:rFonts w:hint="eastAsia"/>
          <w:color w:val="0000FF"/>
        </w:rPr>
        <w:t>本页删除</w:t>
      </w:r>
      <w:r w:rsidRPr="00F533BD">
        <w:rPr>
          <w:rFonts w:hint="eastAsia"/>
          <w:color w:val="0000FF"/>
        </w:rPr>
        <w:t>）</w:t>
      </w:r>
    </w:p>
    <w:p w:rsidR="00F533BD" w:rsidRPr="00416ABD" w:rsidRDefault="00F533BD" w:rsidP="00F533BD">
      <w:pPr>
        <w:rPr>
          <w:rFonts w:ascii="黑体" w:eastAsia="黑体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6ABD">
        <w:rPr>
          <w:rFonts w:ascii="黑体" w:eastAsia="黑体" w:hint="eastAsia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文档信息</w:t>
      </w: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F533BD" w:rsidTr="00742097">
        <w:trPr>
          <w:cantSplit/>
          <w:trHeight w:val="437"/>
        </w:trPr>
        <w:tc>
          <w:tcPr>
            <w:tcW w:w="1800" w:type="dxa"/>
            <w:shd w:val="clear" w:color="auto" w:fill="CCFFFF"/>
            <w:vAlign w:val="center"/>
          </w:tcPr>
          <w:p w:rsidR="00F533BD" w:rsidRPr="003123CE" w:rsidRDefault="00F533BD" w:rsidP="00742097">
            <w:pPr>
              <w:rPr>
                <w:rFonts w:ascii="宋体" w:hAnsi="宋体" w:cs="宋体"/>
                <w:b/>
                <w:sz w:val="22"/>
                <w:szCs w:val="22"/>
              </w:rPr>
            </w:pPr>
            <w:r w:rsidRPr="003123CE">
              <w:rPr>
                <w:rFonts w:hint="eastAsia"/>
                <w:b/>
                <w:sz w:val="22"/>
                <w:szCs w:val="22"/>
              </w:rPr>
              <w:t>文档类别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F533BD" w:rsidRDefault="00F533BD" w:rsidP="00742097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表格模板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2F4114">
              <w:rPr>
                <w:rFonts w:hint="eastAsia"/>
                <w:sz w:val="22"/>
                <w:szCs w:val="22"/>
              </w:rPr>
              <w:t>（支撑类质量记录）</w:t>
            </w:r>
          </w:p>
        </w:tc>
      </w:tr>
      <w:tr w:rsidR="00F533BD" w:rsidTr="00742097">
        <w:trPr>
          <w:cantSplit/>
          <w:trHeight w:val="437"/>
        </w:trPr>
        <w:tc>
          <w:tcPr>
            <w:tcW w:w="1800" w:type="dxa"/>
            <w:shd w:val="clear" w:color="auto" w:fill="CCFFFF"/>
            <w:vAlign w:val="center"/>
          </w:tcPr>
          <w:p w:rsidR="00F533BD" w:rsidRPr="003123CE" w:rsidRDefault="00F533BD" w:rsidP="00742097">
            <w:pPr>
              <w:rPr>
                <w:rFonts w:ascii="宋体" w:hAnsi="宋体" w:cs="宋体"/>
                <w:b/>
                <w:sz w:val="22"/>
                <w:szCs w:val="22"/>
              </w:rPr>
            </w:pPr>
            <w:r w:rsidRPr="003123CE">
              <w:rPr>
                <w:rFonts w:hint="eastAsia"/>
                <w:b/>
                <w:sz w:val="22"/>
                <w:szCs w:val="22"/>
              </w:rPr>
              <w:t>适用</w:t>
            </w:r>
            <w:r>
              <w:rPr>
                <w:rFonts w:hint="eastAsia"/>
                <w:b/>
                <w:sz w:val="22"/>
                <w:szCs w:val="22"/>
              </w:rPr>
              <w:t>机构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F533BD" w:rsidRDefault="00416ABD" w:rsidP="00742097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软件一部</w:t>
            </w:r>
          </w:p>
        </w:tc>
      </w:tr>
      <w:tr w:rsidR="00F533BD" w:rsidRPr="007D6300" w:rsidTr="00742097">
        <w:trPr>
          <w:cantSplit/>
          <w:trHeight w:val="437"/>
        </w:trPr>
        <w:tc>
          <w:tcPr>
            <w:tcW w:w="1800" w:type="dxa"/>
            <w:shd w:val="clear" w:color="auto" w:fill="CCFFFF"/>
            <w:vAlign w:val="center"/>
          </w:tcPr>
          <w:p w:rsidR="00F533BD" w:rsidRPr="003123CE" w:rsidRDefault="00F533BD" w:rsidP="00742097">
            <w:pPr>
              <w:rPr>
                <w:rFonts w:ascii="宋体" w:hAnsi="宋体" w:cs="宋体"/>
                <w:b/>
                <w:sz w:val="22"/>
                <w:szCs w:val="22"/>
              </w:rPr>
            </w:pPr>
            <w:r w:rsidRPr="003123CE">
              <w:rPr>
                <w:rFonts w:hint="eastAsia"/>
                <w:b/>
                <w:sz w:val="22"/>
                <w:szCs w:val="22"/>
              </w:rPr>
              <w:t>文档编号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F533BD" w:rsidRPr="008964EC" w:rsidRDefault="00416ABD" w:rsidP="00742097">
            <w:pPr>
              <w:rPr>
                <w:sz w:val="22"/>
                <w:szCs w:val="22"/>
                <w:lang w:val="pt-BR"/>
              </w:rPr>
            </w:pPr>
            <w:r w:rsidRPr="00416ABD">
              <w:rPr>
                <w:sz w:val="22"/>
                <w:szCs w:val="22"/>
                <w:lang w:val="pt-BR"/>
              </w:rPr>
              <w:t>Q/DTT-BIZRJY01-14</w:t>
            </w:r>
          </w:p>
        </w:tc>
      </w:tr>
      <w:tr w:rsidR="00F533BD" w:rsidTr="00742097">
        <w:trPr>
          <w:cantSplit/>
          <w:trHeight w:val="446"/>
        </w:trPr>
        <w:tc>
          <w:tcPr>
            <w:tcW w:w="1800" w:type="dxa"/>
            <w:shd w:val="clear" w:color="auto" w:fill="CCFFFF"/>
            <w:vAlign w:val="center"/>
          </w:tcPr>
          <w:p w:rsidR="00F533BD" w:rsidRPr="003123CE" w:rsidRDefault="002F4114" w:rsidP="00742097">
            <w:pPr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模板</w:t>
            </w:r>
            <w:r w:rsidR="00F533BD" w:rsidRPr="003123CE">
              <w:rPr>
                <w:rFonts w:hint="eastAsia"/>
                <w:b/>
                <w:sz w:val="22"/>
                <w:szCs w:val="22"/>
              </w:rPr>
              <w:t>负责人</w:t>
            </w:r>
          </w:p>
        </w:tc>
        <w:tc>
          <w:tcPr>
            <w:tcW w:w="7200" w:type="dxa"/>
            <w:vAlign w:val="center"/>
          </w:tcPr>
          <w:p w:rsidR="00F533BD" w:rsidRDefault="00416ABD" w:rsidP="00742097">
            <w:pPr>
              <w:rPr>
                <w:rFonts w:ascii="宋体" w:hAnsi="宋体" w:cs="宋体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z w:val="22"/>
                <w:szCs w:val="22"/>
              </w:rPr>
              <w:t>王静兰</w:t>
            </w:r>
            <w:proofErr w:type="gramEnd"/>
          </w:p>
        </w:tc>
      </w:tr>
      <w:tr w:rsidR="00F533BD" w:rsidTr="00742097">
        <w:trPr>
          <w:cantSplit/>
          <w:trHeight w:val="446"/>
        </w:trPr>
        <w:tc>
          <w:tcPr>
            <w:tcW w:w="1800" w:type="dxa"/>
            <w:shd w:val="clear" w:color="auto" w:fill="CCFFFF"/>
            <w:vAlign w:val="center"/>
          </w:tcPr>
          <w:p w:rsidR="00F533BD" w:rsidRPr="003123CE" w:rsidRDefault="00F533BD" w:rsidP="00742097">
            <w:pPr>
              <w:rPr>
                <w:rFonts w:ascii="宋体" w:hAnsi="宋体" w:cs="宋体"/>
                <w:b/>
                <w:sz w:val="22"/>
                <w:szCs w:val="22"/>
              </w:rPr>
            </w:pPr>
            <w:r w:rsidRPr="003123CE">
              <w:rPr>
                <w:rFonts w:hint="eastAsia"/>
                <w:b/>
                <w:sz w:val="22"/>
                <w:szCs w:val="22"/>
              </w:rPr>
              <w:t>实施日期</w:t>
            </w:r>
          </w:p>
        </w:tc>
        <w:tc>
          <w:tcPr>
            <w:tcW w:w="7200" w:type="dxa"/>
            <w:vAlign w:val="center"/>
          </w:tcPr>
          <w:p w:rsidR="00F533BD" w:rsidRDefault="009D2D2C" w:rsidP="00742097">
            <w:pPr>
              <w:rPr>
                <w:sz w:val="22"/>
                <w:szCs w:val="22"/>
              </w:rPr>
            </w:pPr>
            <w:r w:rsidRPr="00416ABD">
              <w:rPr>
                <w:rFonts w:ascii="宋体" w:hAnsi="宋体" w:cs="宋体" w:hint="eastAsia"/>
                <w:sz w:val="22"/>
                <w:szCs w:val="22"/>
              </w:rPr>
              <w:t>2013-3-</w:t>
            </w:r>
          </w:p>
        </w:tc>
      </w:tr>
      <w:tr w:rsidR="00F533BD" w:rsidTr="00742097">
        <w:trPr>
          <w:cantSplit/>
          <w:trHeight w:val="446"/>
        </w:trPr>
        <w:tc>
          <w:tcPr>
            <w:tcW w:w="1800" w:type="dxa"/>
            <w:shd w:val="clear" w:color="auto" w:fill="CCFFFF"/>
            <w:vAlign w:val="center"/>
          </w:tcPr>
          <w:p w:rsidR="00F533BD" w:rsidRPr="003123CE" w:rsidRDefault="00F533BD" w:rsidP="00742097">
            <w:pPr>
              <w:rPr>
                <w:rFonts w:ascii="宋体" w:hAnsi="宋体" w:cs="宋体"/>
                <w:b/>
                <w:sz w:val="22"/>
                <w:szCs w:val="22"/>
              </w:rPr>
            </w:pPr>
            <w:r w:rsidRPr="003123CE">
              <w:rPr>
                <w:rFonts w:hint="eastAsia"/>
                <w:b/>
                <w:sz w:val="22"/>
                <w:szCs w:val="22"/>
              </w:rPr>
              <w:t>创建人</w:t>
            </w:r>
            <w:r w:rsidRPr="003123CE">
              <w:rPr>
                <w:rFonts w:hint="eastAsia"/>
                <w:b/>
                <w:sz w:val="22"/>
                <w:szCs w:val="22"/>
              </w:rPr>
              <w:t>/</w:t>
            </w:r>
            <w:r w:rsidRPr="003123CE">
              <w:rPr>
                <w:rFonts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7200" w:type="dxa"/>
            <w:vAlign w:val="center"/>
          </w:tcPr>
          <w:p w:rsidR="00F533BD" w:rsidRDefault="00416ABD" w:rsidP="00742097">
            <w:pPr>
              <w:rPr>
                <w:rFonts w:ascii="宋体" w:hAnsi="宋体" w:cs="宋体"/>
                <w:sz w:val="22"/>
                <w:szCs w:val="22"/>
              </w:rPr>
            </w:pPr>
            <w:proofErr w:type="gramStart"/>
            <w:r w:rsidRPr="00416ABD">
              <w:rPr>
                <w:rFonts w:ascii="宋体" w:hAnsi="宋体" w:cs="宋体" w:hint="eastAsia"/>
                <w:sz w:val="22"/>
                <w:szCs w:val="22"/>
              </w:rPr>
              <w:t>王静兰</w:t>
            </w:r>
            <w:proofErr w:type="gramEnd"/>
            <w:r w:rsidRPr="00416ABD">
              <w:rPr>
                <w:rFonts w:ascii="宋体" w:hAnsi="宋体" w:cs="宋体" w:hint="eastAsia"/>
                <w:sz w:val="22"/>
                <w:szCs w:val="22"/>
              </w:rPr>
              <w:t>/2013-3-11</w:t>
            </w:r>
          </w:p>
        </w:tc>
      </w:tr>
      <w:tr w:rsidR="00F533BD" w:rsidTr="00742097">
        <w:trPr>
          <w:cantSplit/>
          <w:trHeight w:val="446"/>
        </w:trPr>
        <w:tc>
          <w:tcPr>
            <w:tcW w:w="1800" w:type="dxa"/>
            <w:shd w:val="clear" w:color="auto" w:fill="CCFFFF"/>
            <w:vAlign w:val="center"/>
          </w:tcPr>
          <w:p w:rsidR="00F533BD" w:rsidRPr="003123CE" w:rsidRDefault="00F533BD" w:rsidP="00742097">
            <w:pPr>
              <w:rPr>
                <w:rFonts w:ascii="宋体" w:hAnsi="宋体" w:cs="宋体"/>
                <w:b/>
                <w:sz w:val="22"/>
                <w:szCs w:val="22"/>
              </w:rPr>
            </w:pPr>
            <w:r w:rsidRPr="003123CE">
              <w:rPr>
                <w:rFonts w:hint="eastAsia"/>
                <w:b/>
                <w:sz w:val="22"/>
                <w:szCs w:val="22"/>
              </w:rPr>
              <w:t>审核人</w:t>
            </w:r>
            <w:r w:rsidRPr="003123CE">
              <w:rPr>
                <w:rFonts w:hint="eastAsia"/>
                <w:b/>
                <w:sz w:val="22"/>
                <w:szCs w:val="22"/>
              </w:rPr>
              <w:t>/</w:t>
            </w:r>
            <w:r w:rsidRPr="003123CE">
              <w:rPr>
                <w:rFonts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7200" w:type="dxa"/>
            <w:vAlign w:val="center"/>
          </w:tcPr>
          <w:p w:rsidR="00F533BD" w:rsidRPr="00416ABD" w:rsidRDefault="00416ABD" w:rsidP="00416ABD">
            <w:pPr>
              <w:rPr>
                <w:rFonts w:ascii="宋体" w:hAnsi="宋体" w:cs="宋体"/>
                <w:sz w:val="22"/>
                <w:szCs w:val="22"/>
              </w:rPr>
            </w:pPr>
            <w:r w:rsidRPr="00416ABD">
              <w:rPr>
                <w:rFonts w:ascii="宋体" w:hAnsi="宋体" w:cs="宋体" w:hint="eastAsia"/>
                <w:sz w:val="22"/>
                <w:szCs w:val="22"/>
              </w:rPr>
              <w:t>李伟，王宇，王智萍，程之明，张巧英，贺红霞，肖玉兰/2013-3-</w:t>
            </w:r>
          </w:p>
        </w:tc>
      </w:tr>
      <w:tr w:rsidR="00F533BD" w:rsidTr="00742097">
        <w:trPr>
          <w:cantSplit/>
          <w:trHeight w:val="446"/>
        </w:trPr>
        <w:tc>
          <w:tcPr>
            <w:tcW w:w="1800" w:type="dxa"/>
            <w:shd w:val="clear" w:color="auto" w:fill="CCFFFF"/>
            <w:vAlign w:val="center"/>
          </w:tcPr>
          <w:p w:rsidR="00F533BD" w:rsidRPr="003123CE" w:rsidRDefault="00F533BD" w:rsidP="00742097">
            <w:pPr>
              <w:rPr>
                <w:rFonts w:ascii="宋体" w:hAnsi="宋体" w:cs="宋体"/>
                <w:b/>
                <w:sz w:val="22"/>
                <w:szCs w:val="22"/>
              </w:rPr>
            </w:pPr>
            <w:r w:rsidRPr="003123CE">
              <w:rPr>
                <w:rFonts w:hint="eastAsia"/>
                <w:b/>
                <w:sz w:val="22"/>
                <w:szCs w:val="22"/>
              </w:rPr>
              <w:t>批准人</w:t>
            </w:r>
            <w:r w:rsidRPr="003123CE">
              <w:rPr>
                <w:rFonts w:hint="eastAsia"/>
                <w:b/>
                <w:sz w:val="22"/>
                <w:szCs w:val="22"/>
              </w:rPr>
              <w:t>/</w:t>
            </w:r>
            <w:r w:rsidRPr="003123CE">
              <w:rPr>
                <w:rFonts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7200" w:type="dxa"/>
            <w:vAlign w:val="center"/>
          </w:tcPr>
          <w:p w:rsidR="00F533BD" w:rsidRPr="00416ABD" w:rsidRDefault="00416ABD" w:rsidP="00742097">
            <w:pPr>
              <w:rPr>
                <w:rFonts w:ascii="宋体" w:hAnsi="宋体" w:cs="宋体"/>
                <w:sz w:val="22"/>
                <w:szCs w:val="22"/>
              </w:rPr>
            </w:pPr>
            <w:r w:rsidRPr="00416ABD">
              <w:rPr>
                <w:rFonts w:ascii="宋体" w:hAnsi="宋体" w:cs="宋体" w:hint="eastAsia"/>
                <w:sz w:val="22"/>
                <w:szCs w:val="22"/>
              </w:rPr>
              <w:t>陈彬/2013-3-</w:t>
            </w:r>
          </w:p>
        </w:tc>
      </w:tr>
      <w:tr w:rsidR="00F533BD" w:rsidTr="00742097">
        <w:trPr>
          <w:cantSplit/>
          <w:trHeight w:val="446"/>
        </w:trPr>
        <w:tc>
          <w:tcPr>
            <w:tcW w:w="1800" w:type="dxa"/>
            <w:shd w:val="clear" w:color="auto" w:fill="CCFFFF"/>
            <w:vAlign w:val="center"/>
          </w:tcPr>
          <w:p w:rsidR="00F533BD" w:rsidRPr="003123CE" w:rsidRDefault="00F533BD" w:rsidP="00742097">
            <w:pPr>
              <w:rPr>
                <w:rFonts w:ascii="宋体" w:hAnsi="宋体" w:cs="宋体"/>
                <w:b/>
                <w:sz w:val="22"/>
                <w:szCs w:val="22"/>
              </w:rPr>
            </w:pPr>
            <w:r w:rsidRPr="003123CE">
              <w:rPr>
                <w:rFonts w:hint="eastAsia"/>
                <w:b/>
                <w:sz w:val="22"/>
                <w:szCs w:val="22"/>
              </w:rPr>
              <w:t>编辑软件</w:t>
            </w:r>
          </w:p>
        </w:tc>
        <w:tc>
          <w:tcPr>
            <w:tcW w:w="7200" w:type="dxa"/>
            <w:vAlign w:val="center"/>
          </w:tcPr>
          <w:p w:rsidR="00F533BD" w:rsidRDefault="00F533BD" w:rsidP="007420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Office Word 2003</w:t>
            </w:r>
            <w:r>
              <w:rPr>
                <w:rFonts w:hint="eastAsia"/>
                <w:sz w:val="22"/>
                <w:szCs w:val="22"/>
              </w:rPr>
              <w:t>中文版</w:t>
            </w:r>
          </w:p>
        </w:tc>
      </w:tr>
    </w:tbl>
    <w:p w:rsidR="00F533BD" w:rsidRPr="00416ABD" w:rsidRDefault="00F533BD" w:rsidP="00F533BD">
      <w:pPr>
        <w:rPr>
          <w:rFonts w:ascii="黑体" w:eastAsia="黑体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3BD" w:rsidRPr="00416ABD" w:rsidRDefault="00F533BD" w:rsidP="00F533BD">
      <w:pPr>
        <w:rPr>
          <w:rFonts w:ascii="黑体" w:eastAsia="黑体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6ABD">
        <w:rPr>
          <w:rFonts w:ascii="黑体" w:eastAsia="黑体" w:hint="eastAsia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修订记录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2887"/>
        <w:gridCol w:w="1443"/>
        <w:gridCol w:w="1443"/>
        <w:gridCol w:w="2062"/>
      </w:tblGrid>
      <w:tr w:rsidR="00F533BD" w:rsidTr="00742097">
        <w:trPr>
          <w:cantSplit/>
          <w:trHeight w:val="437"/>
        </w:trPr>
        <w:tc>
          <w:tcPr>
            <w:tcW w:w="1237" w:type="dxa"/>
            <w:shd w:val="clear" w:color="auto" w:fill="CCFFFF"/>
            <w:vAlign w:val="center"/>
          </w:tcPr>
          <w:p w:rsidR="00F533BD" w:rsidRDefault="00F533BD" w:rsidP="00742097">
            <w:pPr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版本</w:t>
            </w:r>
          </w:p>
        </w:tc>
        <w:tc>
          <w:tcPr>
            <w:tcW w:w="2887" w:type="dxa"/>
            <w:shd w:val="clear" w:color="auto" w:fill="CCFFFF"/>
            <w:vAlign w:val="center"/>
          </w:tcPr>
          <w:p w:rsidR="00F533BD" w:rsidRDefault="00F533BD" w:rsidP="00742097">
            <w:pPr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简要变更说明</w:t>
            </w:r>
          </w:p>
        </w:tc>
        <w:tc>
          <w:tcPr>
            <w:tcW w:w="1443" w:type="dxa"/>
            <w:shd w:val="clear" w:color="auto" w:fill="CCFFFF"/>
            <w:vAlign w:val="center"/>
          </w:tcPr>
          <w:p w:rsidR="00F533BD" w:rsidRDefault="00F533BD" w:rsidP="00742097">
            <w:pPr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变更人</w:t>
            </w:r>
          </w:p>
        </w:tc>
        <w:tc>
          <w:tcPr>
            <w:tcW w:w="1443" w:type="dxa"/>
            <w:shd w:val="clear" w:color="auto" w:fill="CCFFFF"/>
            <w:vAlign w:val="center"/>
          </w:tcPr>
          <w:p w:rsidR="00F533BD" w:rsidRDefault="00F533BD" w:rsidP="00742097">
            <w:pPr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变更日期</w:t>
            </w:r>
          </w:p>
        </w:tc>
        <w:tc>
          <w:tcPr>
            <w:tcW w:w="2062" w:type="dxa"/>
            <w:shd w:val="clear" w:color="auto" w:fill="CCFFFF"/>
            <w:vAlign w:val="center"/>
          </w:tcPr>
          <w:p w:rsidR="00F533BD" w:rsidRDefault="00F533BD" w:rsidP="00742097">
            <w:pPr>
              <w:widowControl/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文件更改单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号</w:t>
            </w:r>
          </w:p>
        </w:tc>
      </w:tr>
      <w:tr w:rsidR="00F533BD" w:rsidTr="00742097">
        <w:trPr>
          <w:cantSplit/>
          <w:trHeight w:val="446"/>
        </w:trPr>
        <w:tc>
          <w:tcPr>
            <w:tcW w:w="1237" w:type="dxa"/>
            <w:vAlign w:val="center"/>
          </w:tcPr>
          <w:p w:rsidR="00F533BD" w:rsidRDefault="00416ABD" w:rsidP="00742097">
            <w:pPr>
              <w:widowControl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A</w:t>
            </w:r>
          </w:p>
        </w:tc>
        <w:tc>
          <w:tcPr>
            <w:tcW w:w="2887" w:type="dxa"/>
            <w:vAlign w:val="center"/>
          </w:tcPr>
          <w:p w:rsidR="00683323" w:rsidRPr="00683323" w:rsidRDefault="00416ABD" w:rsidP="0050030C">
            <w:pPr>
              <w:widowControl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新建，参考原软件公司《</w:t>
            </w:r>
            <w:r w:rsidR="0050030C">
              <w:rPr>
                <w:rFonts w:ascii="宋体" w:hAnsi="宋体" w:hint="eastAsia"/>
                <w:color w:val="000000"/>
              </w:rPr>
              <w:t>系统接口设计说明书</w:t>
            </w:r>
            <w:r>
              <w:rPr>
                <w:rFonts w:ascii="宋体" w:hAnsi="宋体" w:hint="eastAsia"/>
                <w:color w:val="000000"/>
              </w:rPr>
              <w:t>》修改而来</w:t>
            </w:r>
          </w:p>
        </w:tc>
        <w:tc>
          <w:tcPr>
            <w:tcW w:w="1443" w:type="dxa"/>
            <w:vAlign w:val="center"/>
          </w:tcPr>
          <w:p w:rsidR="00F533BD" w:rsidRPr="00897166" w:rsidRDefault="00416ABD" w:rsidP="00742097">
            <w:pPr>
              <w:widowControl/>
              <w:jc w:val="center"/>
              <w:rPr>
                <w:rFonts w:ascii="宋体"/>
                <w:color w:val="000000"/>
              </w:rPr>
            </w:pPr>
            <w:proofErr w:type="gramStart"/>
            <w:r>
              <w:rPr>
                <w:rFonts w:ascii="宋体" w:hint="eastAsia"/>
                <w:color w:val="000000"/>
              </w:rPr>
              <w:t>王静兰</w:t>
            </w:r>
            <w:proofErr w:type="gramEnd"/>
          </w:p>
        </w:tc>
        <w:tc>
          <w:tcPr>
            <w:tcW w:w="1443" w:type="dxa"/>
            <w:vAlign w:val="center"/>
          </w:tcPr>
          <w:p w:rsidR="00F533BD" w:rsidRDefault="00416ABD" w:rsidP="00416ABD">
            <w:pPr>
              <w:widowControl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</w:rPr>
              <w:t>2013.3.38</w:t>
            </w:r>
          </w:p>
        </w:tc>
        <w:tc>
          <w:tcPr>
            <w:tcW w:w="2062" w:type="dxa"/>
            <w:vAlign w:val="center"/>
          </w:tcPr>
          <w:p w:rsidR="00F533BD" w:rsidRDefault="00F533BD" w:rsidP="00742097">
            <w:pPr>
              <w:widowControl/>
              <w:jc w:val="center"/>
              <w:rPr>
                <w:color w:val="000000"/>
                <w:szCs w:val="12"/>
              </w:rPr>
            </w:pPr>
          </w:p>
        </w:tc>
      </w:tr>
      <w:tr w:rsidR="00F533BD" w:rsidTr="00742097">
        <w:trPr>
          <w:cantSplit/>
          <w:trHeight w:val="446"/>
        </w:trPr>
        <w:tc>
          <w:tcPr>
            <w:tcW w:w="1237" w:type="dxa"/>
            <w:vAlign w:val="center"/>
          </w:tcPr>
          <w:p w:rsidR="00F533BD" w:rsidRDefault="00F533BD" w:rsidP="00683323">
            <w:pPr>
              <w:widowControl/>
              <w:rPr>
                <w:rFonts w:ascii="宋体"/>
                <w:color w:val="0000FF"/>
              </w:rPr>
            </w:pPr>
          </w:p>
        </w:tc>
        <w:tc>
          <w:tcPr>
            <w:tcW w:w="2887" w:type="dxa"/>
            <w:vAlign w:val="center"/>
          </w:tcPr>
          <w:p w:rsidR="00F533BD" w:rsidRDefault="00F533BD" w:rsidP="00742097">
            <w:pPr>
              <w:widowControl/>
              <w:rPr>
                <w:rFonts w:ascii="宋体"/>
                <w:color w:val="0000FF"/>
              </w:rPr>
            </w:pPr>
          </w:p>
        </w:tc>
        <w:tc>
          <w:tcPr>
            <w:tcW w:w="1443" w:type="dxa"/>
            <w:vAlign w:val="center"/>
          </w:tcPr>
          <w:p w:rsidR="00F533BD" w:rsidRDefault="00F533BD" w:rsidP="00742097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1443" w:type="dxa"/>
            <w:vAlign w:val="center"/>
          </w:tcPr>
          <w:p w:rsidR="00F533BD" w:rsidRDefault="00F533BD" w:rsidP="00742097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2062" w:type="dxa"/>
            <w:vAlign w:val="center"/>
          </w:tcPr>
          <w:p w:rsidR="00F533BD" w:rsidRDefault="00F533BD" w:rsidP="00742097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</w:tr>
      <w:tr w:rsidR="00F533BD" w:rsidTr="00742097">
        <w:trPr>
          <w:cantSplit/>
          <w:trHeight w:val="446"/>
        </w:trPr>
        <w:tc>
          <w:tcPr>
            <w:tcW w:w="1237" w:type="dxa"/>
            <w:vAlign w:val="center"/>
          </w:tcPr>
          <w:p w:rsidR="00F533BD" w:rsidRDefault="00F533BD" w:rsidP="00742097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2887" w:type="dxa"/>
            <w:vAlign w:val="center"/>
          </w:tcPr>
          <w:p w:rsidR="00F533BD" w:rsidRDefault="00F533BD" w:rsidP="00742097">
            <w:pPr>
              <w:widowControl/>
              <w:rPr>
                <w:rFonts w:ascii="宋体"/>
                <w:color w:val="0000FF"/>
              </w:rPr>
            </w:pPr>
          </w:p>
        </w:tc>
        <w:tc>
          <w:tcPr>
            <w:tcW w:w="1443" w:type="dxa"/>
            <w:vAlign w:val="center"/>
          </w:tcPr>
          <w:p w:rsidR="00F533BD" w:rsidRDefault="00F533BD" w:rsidP="00742097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1443" w:type="dxa"/>
            <w:vAlign w:val="center"/>
          </w:tcPr>
          <w:p w:rsidR="00F533BD" w:rsidRDefault="00F533BD" w:rsidP="00742097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2062" w:type="dxa"/>
            <w:vAlign w:val="center"/>
          </w:tcPr>
          <w:p w:rsidR="00F533BD" w:rsidRDefault="00F533BD" w:rsidP="00742097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</w:tr>
    </w:tbl>
    <w:p w:rsidR="00F533BD" w:rsidRDefault="00F533BD" w:rsidP="00F533BD">
      <w:pPr>
        <w:pStyle w:val="a4"/>
        <w:tabs>
          <w:tab w:val="clear" w:pos="4153"/>
        </w:tabs>
        <w:snapToGrid/>
        <w:rPr>
          <w:rFonts w:ascii="楷体_GB2312" w:eastAsia="楷体_GB2312"/>
          <w:szCs w:val="24"/>
        </w:rPr>
      </w:pPr>
    </w:p>
    <w:sectPr w:rsidR="00F533BD" w:rsidSect="00035913">
      <w:pgSz w:w="11906" w:h="16838"/>
      <w:pgMar w:top="1558" w:right="1106" w:bottom="1440" w:left="1800" w:header="851" w:footer="65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D2E" w:rsidRDefault="009E1D2E">
      <w:r>
        <w:separator/>
      </w:r>
    </w:p>
  </w:endnote>
  <w:endnote w:type="continuationSeparator" w:id="0">
    <w:p w:rsidR="009E1D2E" w:rsidRDefault="009E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D2E" w:rsidRDefault="009E1D2E">
      <w:r>
        <w:separator/>
      </w:r>
    </w:p>
  </w:footnote>
  <w:footnote w:type="continuationSeparator" w:id="0">
    <w:p w:rsidR="009E1D2E" w:rsidRDefault="009E1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580" w:rsidRPr="00982F45" w:rsidRDefault="00416ABD" w:rsidP="00B32608">
    <w:pPr>
      <w:jc w:val="left"/>
      <w:rPr>
        <w:rFonts w:ascii="宋体" w:hAnsi="宋体" w:cs="宋体"/>
        <w:kern w:val="0"/>
        <w:sz w:val="22"/>
        <w:szCs w:val="22"/>
      </w:rPr>
    </w:pPr>
    <w:r>
      <w:rPr>
        <w:rFonts w:hint="eastAsia"/>
      </w:rPr>
      <w:t>质量记录</w:t>
    </w:r>
    <w:r w:rsidR="00AD2580">
      <w:rPr>
        <w:rFonts w:hint="eastAsia"/>
      </w:rPr>
      <w:t xml:space="preserve">                              </w:t>
    </w:r>
    <w:r w:rsidR="00982F45">
      <w:rPr>
        <w:rFonts w:hint="eastAsia"/>
      </w:rPr>
      <w:t xml:space="preserve">　　</w:t>
    </w:r>
    <w:r w:rsidR="00982F45">
      <w:rPr>
        <w:rFonts w:hint="eastAsia"/>
      </w:rPr>
      <w:t xml:space="preserve">                </w:t>
    </w:r>
    <w:r w:rsidR="00982F45" w:rsidRPr="00982F45">
      <w:rPr>
        <w:rFonts w:ascii="宋体" w:hAnsi="宋体" w:cs="宋体" w:hint="eastAsia"/>
        <w:kern w:val="0"/>
        <w:sz w:val="22"/>
        <w:szCs w:val="22"/>
      </w:rPr>
      <w:t>Q/DTT-BIZRJY-YS-01-0012</w:t>
    </w:r>
  </w:p>
  <w:p w:rsidR="00AD2580" w:rsidRPr="00CA1F64" w:rsidRDefault="00416ABD" w:rsidP="00D432CA">
    <w:pPr>
      <w:pStyle w:val="a4"/>
      <w:ind w:leftChars="0" w:left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F0720B" wp14:editId="3B540ABB">
              <wp:simplePos x="0" y="0"/>
              <wp:positionH relativeFrom="column">
                <wp:posOffset>0</wp:posOffset>
              </wp:positionH>
              <wp:positionV relativeFrom="paragraph">
                <wp:posOffset>102235</wp:posOffset>
              </wp:positionV>
              <wp:extent cx="5734050" cy="0"/>
              <wp:effectExtent l="28575" t="35560" r="28575" b="3111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1183B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05pt" to="451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E184D"/>
    <w:multiLevelType w:val="multilevel"/>
    <w:tmpl w:val="219487CE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b/>
        <w:i w:val="0"/>
        <w:color w:val="FF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eastAsia="楷体_GB2312" w:hint="eastAsia"/>
        <w:b/>
        <w:i w:val="0"/>
        <w:sz w:val="24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080"/>
        </w:tabs>
        <w:ind w:left="709" w:hanging="709"/>
      </w:pPr>
      <w:rPr>
        <w:rFonts w:ascii="楷体_GB2312" w:eastAsia="楷体_GB2312" w:hint="eastAsia"/>
        <w:b/>
        <w:i w:val="0"/>
        <w:color w:val="00808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75BF6DA5"/>
    <w:multiLevelType w:val="hybridMultilevel"/>
    <w:tmpl w:val="A838F3BC"/>
    <w:lvl w:ilvl="0" w:tplc="A5DEB4B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黑体" w:eastAsia="黑体" w:hAnsi="Times New Roman" w:cs="Times New Roman" w:hint="eastAsia"/>
      </w:rPr>
    </w:lvl>
    <w:lvl w:ilvl="1" w:tplc="013CCD9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54026D2" w:tentative="1">
      <w:start w:val="1"/>
      <w:numFmt w:val="bullet"/>
      <w:pStyle w:val="3h3H3level3PIM3Level3HeadHeading3-oldsect12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CB83A5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1FEA0EC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5E43F7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86A5F5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960E434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DEA328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5E"/>
    <w:rsid w:val="00006B62"/>
    <w:rsid w:val="0001348E"/>
    <w:rsid w:val="00024C88"/>
    <w:rsid w:val="0003141D"/>
    <w:rsid w:val="00035913"/>
    <w:rsid w:val="000641F1"/>
    <w:rsid w:val="000B489A"/>
    <w:rsid w:val="000C7522"/>
    <w:rsid w:val="000D4BBE"/>
    <w:rsid w:val="000D6F98"/>
    <w:rsid w:val="001039A6"/>
    <w:rsid w:val="00121152"/>
    <w:rsid w:val="001245B3"/>
    <w:rsid w:val="0013649C"/>
    <w:rsid w:val="00141BE2"/>
    <w:rsid w:val="00142D2B"/>
    <w:rsid w:val="00162C48"/>
    <w:rsid w:val="001642A9"/>
    <w:rsid w:val="00171143"/>
    <w:rsid w:val="00172BDF"/>
    <w:rsid w:val="0017485E"/>
    <w:rsid w:val="001751EA"/>
    <w:rsid w:val="00176454"/>
    <w:rsid w:val="001942CF"/>
    <w:rsid w:val="00194B8D"/>
    <w:rsid w:val="001B130B"/>
    <w:rsid w:val="001C4890"/>
    <w:rsid w:val="001C6AEE"/>
    <w:rsid w:val="001D0802"/>
    <w:rsid w:val="001D5007"/>
    <w:rsid w:val="001E7C7D"/>
    <w:rsid w:val="001F6F18"/>
    <w:rsid w:val="0020487D"/>
    <w:rsid w:val="00206AC7"/>
    <w:rsid w:val="0021218E"/>
    <w:rsid w:val="0021330E"/>
    <w:rsid w:val="00235A73"/>
    <w:rsid w:val="00241F9A"/>
    <w:rsid w:val="00257508"/>
    <w:rsid w:val="0027618C"/>
    <w:rsid w:val="00284737"/>
    <w:rsid w:val="002857D8"/>
    <w:rsid w:val="00285DF8"/>
    <w:rsid w:val="0028798F"/>
    <w:rsid w:val="002A17DA"/>
    <w:rsid w:val="002A1B96"/>
    <w:rsid w:val="002A2DC3"/>
    <w:rsid w:val="002B1A41"/>
    <w:rsid w:val="002B5803"/>
    <w:rsid w:val="002C1DC3"/>
    <w:rsid w:val="002D639A"/>
    <w:rsid w:val="002F4114"/>
    <w:rsid w:val="0030653C"/>
    <w:rsid w:val="00307369"/>
    <w:rsid w:val="003123CE"/>
    <w:rsid w:val="00316D44"/>
    <w:rsid w:val="00326055"/>
    <w:rsid w:val="003317D5"/>
    <w:rsid w:val="003406EC"/>
    <w:rsid w:val="0034573B"/>
    <w:rsid w:val="003472FE"/>
    <w:rsid w:val="00364291"/>
    <w:rsid w:val="003677E2"/>
    <w:rsid w:val="00373F3A"/>
    <w:rsid w:val="00375041"/>
    <w:rsid w:val="00375D01"/>
    <w:rsid w:val="003853AB"/>
    <w:rsid w:val="003939BF"/>
    <w:rsid w:val="00394855"/>
    <w:rsid w:val="003A4557"/>
    <w:rsid w:val="003C4700"/>
    <w:rsid w:val="003E1DD1"/>
    <w:rsid w:val="003E54AE"/>
    <w:rsid w:val="003E5FA9"/>
    <w:rsid w:val="003F6D36"/>
    <w:rsid w:val="003F6F41"/>
    <w:rsid w:val="004116B6"/>
    <w:rsid w:val="00412CF9"/>
    <w:rsid w:val="00413394"/>
    <w:rsid w:val="00416ABD"/>
    <w:rsid w:val="00425620"/>
    <w:rsid w:val="00432636"/>
    <w:rsid w:val="00446391"/>
    <w:rsid w:val="00452D52"/>
    <w:rsid w:val="00456654"/>
    <w:rsid w:val="00456724"/>
    <w:rsid w:val="0046173E"/>
    <w:rsid w:val="0046390B"/>
    <w:rsid w:val="004661A6"/>
    <w:rsid w:val="00470A25"/>
    <w:rsid w:val="00471EA5"/>
    <w:rsid w:val="00476094"/>
    <w:rsid w:val="0048153C"/>
    <w:rsid w:val="004A20AC"/>
    <w:rsid w:val="004B3E1B"/>
    <w:rsid w:val="004C5699"/>
    <w:rsid w:val="004D1076"/>
    <w:rsid w:val="004E4FC5"/>
    <w:rsid w:val="0050030C"/>
    <w:rsid w:val="005439C4"/>
    <w:rsid w:val="005526F3"/>
    <w:rsid w:val="00557629"/>
    <w:rsid w:val="00594011"/>
    <w:rsid w:val="00604A86"/>
    <w:rsid w:val="00613F4C"/>
    <w:rsid w:val="00651325"/>
    <w:rsid w:val="006574E7"/>
    <w:rsid w:val="00677875"/>
    <w:rsid w:val="00683323"/>
    <w:rsid w:val="006A640D"/>
    <w:rsid w:val="006B020A"/>
    <w:rsid w:val="006D2BE2"/>
    <w:rsid w:val="006E262F"/>
    <w:rsid w:val="006E3177"/>
    <w:rsid w:val="00701204"/>
    <w:rsid w:val="007062F2"/>
    <w:rsid w:val="00714F8E"/>
    <w:rsid w:val="0071689C"/>
    <w:rsid w:val="0071744F"/>
    <w:rsid w:val="0074153A"/>
    <w:rsid w:val="00742097"/>
    <w:rsid w:val="0074533E"/>
    <w:rsid w:val="0078030D"/>
    <w:rsid w:val="007850CB"/>
    <w:rsid w:val="007B33A0"/>
    <w:rsid w:val="007B464A"/>
    <w:rsid w:val="007C02B9"/>
    <w:rsid w:val="007C0F27"/>
    <w:rsid w:val="007D2BC1"/>
    <w:rsid w:val="007D6300"/>
    <w:rsid w:val="007F6B0B"/>
    <w:rsid w:val="007F72CB"/>
    <w:rsid w:val="0081289D"/>
    <w:rsid w:val="00813363"/>
    <w:rsid w:val="00825D89"/>
    <w:rsid w:val="00862EB7"/>
    <w:rsid w:val="0087117A"/>
    <w:rsid w:val="00873B93"/>
    <w:rsid w:val="008774D0"/>
    <w:rsid w:val="00881445"/>
    <w:rsid w:val="008905EA"/>
    <w:rsid w:val="008964EC"/>
    <w:rsid w:val="00896FBB"/>
    <w:rsid w:val="00897166"/>
    <w:rsid w:val="008B0C5B"/>
    <w:rsid w:val="008C666F"/>
    <w:rsid w:val="008D1A4A"/>
    <w:rsid w:val="008D270D"/>
    <w:rsid w:val="008D7E36"/>
    <w:rsid w:val="008F2044"/>
    <w:rsid w:val="00917012"/>
    <w:rsid w:val="00923330"/>
    <w:rsid w:val="009242F8"/>
    <w:rsid w:val="00925C53"/>
    <w:rsid w:val="00931AFB"/>
    <w:rsid w:val="009429C4"/>
    <w:rsid w:val="00943AD3"/>
    <w:rsid w:val="00956816"/>
    <w:rsid w:val="009718C3"/>
    <w:rsid w:val="00975E8B"/>
    <w:rsid w:val="00982F45"/>
    <w:rsid w:val="009A36AA"/>
    <w:rsid w:val="009A6BAD"/>
    <w:rsid w:val="009D2D2C"/>
    <w:rsid w:val="009D76C7"/>
    <w:rsid w:val="009E1D2E"/>
    <w:rsid w:val="009F00C2"/>
    <w:rsid w:val="009F42E7"/>
    <w:rsid w:val="00A251AC"/>
    <w:rsid w:val="00A316D7"/>
    <w:rsid w:val="00A33B67"/>
    <w:rsid w:val="00A407C6"/>
    <w:rsid w:val="00A443CF"/>
    <w:rsid w:val="00A44B64"/>
    <w:rsid w:val="00A51CFD"/>
    <w:rsid w:val="00A57F55"/>
    <w:rsid w:val="00A600DE"/>
    <w:rsid w:val="00A6382C"/>
    <w:rsid w:val="00A6397A"/>
    <w:rsid w:val="00A66618"/>
    <w:rsid w:val="00A72B79"/>
    <w:rsid w:val="00A95971"/>
    <w:rsid w:val="00A9633A"/>
    <w:rsid w:val="00AD2580"/>
    <w:rsid w:val="00AF27BD"/>
    <w:rsid w:val="00AF62F5"/>
    <w:rsid w:val="00B04E09"/>
    <w:rsid w:val="00B14E62"/>
    <w:rsid w:val="00B273C7"/>
    <w:rsid w:val="00B31EE6"/>
    <w:rsid w:val="00B32608"/>
    <w:rsid w:val="00B35720"/>
    <w:rsid w:val="00B479C9"/>
    <w:rsid w:val="00B633B7"/>
    <w:rsid w:val="00B66253"/>
    <w:rsid w:val="00B87F6B"/>
    <w:rsid w:val="00B93A30"/>
    <w:rsid w:val="00B9510B"/>
    <w:rsid w:val="00BA7682"/>
    <w:rsid w:val="00BC1FFB"/>
    <w:rsid w:val="00BC5EE4"/>
    <w:rsid w:val="00BC60E1"/>
    <w:rsid w:val="00BE7E46"/>
    <w:rsid w:val="00C07CFA"/>
    <w:rsid w:val="00C17110"/>
    <w:rsid w:val="00C278E7"/>
    <w:rsid w:val="00C4316B"/>
    <w:rsid w:val="00C675D6"/>
    <w:rsid w:val="00C72D8F"/>
    <w:rsid w:val="00C85BF3"/>
    <w:rsid w:val="00C97BA2"/>
    <w:rsid w:val="00CA087A"/>
    <w:rsid w:val="00CA1F64"/>
    <w:rsid w:val="00CA5E67"/>
    <w:rsid w:val="00CB0A29"/>
    <w:rsid w:val="00CB2975"/>
    <w:rsid w:val="00CC6E5F"/>
    <w:rsid w:val="00CD23FB"/>
    <w:rsid w:val="00CF60BB"/>
    <w:rsid w:val="00D00C4F"/>
    <w:rsid w:val="00D06B43"/>
    <w:rsid w:val="00D14CB6"/>
    <w:rsid w:val="00D312A0"/>
    <w:rsid w:val="00D432CA"/>
    <w:rsid w:val="00D5535D"/>
    <w:rsid w:val="00D55F52"/>
    <w:rsid w:val="00D5784D"/>
    <w:rsid w:val="00D647F3"/>
    <w:rsid w:val="00D678D5"/>
    <w:rsid w:val="00D77D93"/>
    <w:rsid w:val="00D77F0B"/>
    <w:rsid w:val="00D92654"/>
    <w:rsid w:val="00DA4B44"/>
    <w:rsid w:val="00DB74AC"/>
    <w:rsid w:val="00DB7BF8"/>
    <w:rsid w:val="00DE154A"/>
    <w:rsid w:val="00E10349"/>
    <w:rsid w:val="00E16CEE"/>
    <w:rsid w:val="00E20928"/>
    <w:rsid w:val="00E2271A"/>
    <w:rsid w:val="00E36679"/>
    <w:rsid w:val="00E860C8"/>
    <w:rsid w:val="00E90B40"/>
    <w:rsid w:val="00EA1EE2"/>
    <w:rsid w:val="00EB1E20"/>
    <w:rsid w:val="00ED69BD"/>
    <w:rsid w:val="00EF2053"/>
    <w:rsid w:val="00F023A1"/>
    <w:rsid w:val="00F030F5"/>
    <w:rsid w:val="00F10B7E"/>
    <w:rsid w:val="00F146A3"/>
    <w:rsid w:val="00F20930"/>
    <w:rsid w:val="00F24107"/>
    <w:rsid w:val="00F343C2"/>
    <w:rsid w:val="00F533BD"/>
    <w:rsid w:val="00F57844"/>
    <w:rsid w:val="00F6586C"/>
    <w:rsid w:val="00F72847"/>
    <w:rsid w:val="00F90595"/>
    <w:rsid w:val="00F92EA3"/>
    <w:rsid w:val="00FD3D77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56D055-7708-4DAE-8171-B779176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5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Heading 0,1,heading 1,Title1,Level 1 Topic Heading,1st level,Section Head,l1,123321,标书1,第*部分,第A章,L1,boc,h11,heading 1TOC,Header 1,Header1,SAHeading 1,1.,论文题目,H11,H12,H13,H14,H15,H16,H17,H18,H19,H110,H111,H112,H121,H131,H141,H151,H161,&amp;3"/>
    <w:basedOn w:val="a"/>
    <w:next w:val="a"/>
    <w:autoRedefine/>
    <w:qFormat/>
    <w:rsid w:val="007B464A"/>
    <w:pPr>
      <w:keepNext/>
      <w:keepLines/>
      <w:widowControl/>
      <w:numPr>
        <w:numId w:val="2"/>
      </w:numPr>
      <w:spacing w:before="120" w:after="120"/>
      <w:jc w:val="left"/>
      <w:outlineLvl w:val="0"/>
    </w:pPr>
    <w:rPr>
      <w:rFonts w:ascii="楷体_GB2312" w:eastAsia="楷体_GB2312"/>
      <w:b/>
      <w:kern w:val="44"/>
      <w:sz w:val="28"/>
      <w:szCs w:val="20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DO NOT USE_h2,chn,Chapter Number/Appendix Letter,2nd level,2,Header 2,l2,Titre2,Head 2,L2"/>
    <w:basedOn w:val="a"/>
    <w:next w:val="a0"/>
    <w:autoRedefine/>
    <w:qFormat/>
    <w:rsid w:val="00024C88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ascii="楷体_GB2312" w:eastAsia="楷体_GB2312" w:hAnsi="Arial"/>
      <w:b/>
      <w:caps/>
      <w:noProof/>
      <w:sz w:val="24"/>
      <w:szCs w:val="20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autoRedefine/>
    <w:qFormat/>
    <w:rsid w:val="001B130B"/>
    <w:pPr>
      <w:keepNext/>
      <w:keepLines/>
      <w:widowControl/>
      <w:numPr>
        <w:ilvl w:val="2"/>
        <w:numId w:val="2"/>
      </w:numPr>
      <w:spacing w:before="120" w:after="120"/>
      <w:jc w:val="left"/>
      <w:outlineLvl w:val="2"/>
    </w:pPr>
    <w:rPr>
      <w:rFonts w:ascii="楷体_GB2312" w:eastAsia="楷体_GB2312"/>
      <w:b/>
      <w:color w:val="008080"/>
      <w:sz w:val="28"/>
      <w:szCs w:val="28"/>
    </w:rPr>
  </w:style>
  <w:style w:type="paragraph" w:styleId="4">
    <w:name w:val="heading 4"/>
    <w:basedOn w:val="a"/>
    <w:next w:val="a"/>
    <w:qFormat/>
    <w:rsid w:val="005439C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,特点标题"/>
    <w:basedOn w:val="a"/>
    <w:link w:val="Char1"/>
    <w:semiHidden/>
    <w:rsid w:val="00284737"/>
    <w:pPr>
      <w:ind w:firstLineChars="200" w:firstLine="420"/>
    </w:pPr>
  </w:style>
  <w:style w:type="paragraph" w:styleId="a4">
    <w:name w:val="header"/>
    <w:basedOn w:val="a"/>
    <w:autoRedefine/>
    <w:semiHidden/>
    <w:rsid w:val="0028798F"/>
    <w:pPr>
      <w:tabs>
        <w:tab w:val="center" w:pos="4153"/>
        <w:tab w:val="right" w:pos="9000"/>
      </w:tabs>
      <w:snapToGrid w:val="0"/>
      <w:ind w:leftChars="-1" w:left="-2"/>
      <w:jc w:val="left"/>
    </w:pPr>
    <w:rPr>
      <w:szCs w:val="21"/>
    </w:rPr>
  </w:style>
  <w:style w:type="paragraph" w:styleId="a5">
    <w:name w:val="footer"/>
    <w:basedOn w:val="a"/>
    <w:semiHidden/>
    <w:rsid w:val="002B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  <w:semiHidden/>
    <w:rsid w:val="002B1A41"/>
  </w:style>
  <w:style w:type="paragraph" w:styleId="a7">
    <w:name w:val="Balloon Text"/>
    <w:basedOn w:val="a"/>
    <w:semiHidden/>
    <w:rsid w:val="00B35720"/>
    <w:rPr>
      <w:sz w:val="18"/>
      <w:szCs w:val="18"/>
    </w:rPr>
  </w:style>
  <w:style w:type="paragraph" w:customStyle="1" w:styleId="10">
    <w:name w:val="样式1"/>
    <w:basedOn w:val="a5"/>
    <w:semiHidden/>
    <w:rsid w:val="003E5FA9"/>
    <w:rPr>
      <w:b/>
      <w:sz w:val="24"/>
      <w:szCs w:val="20"/>
    </w:rPr>
  </w:style>
  <w:style w:type="paragraph" w:styleId="20">
    <w:name w:val="toc 2"/>
    <w:basedOn w:val="a"/>
    <w:next w:val="a"/>
    <w:autoRedefine/>
    <w:uiPriority w:val="39"/>
    <w:qFormat/>
    <w:rsid w:val="00B35720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8">
    <w:name w:val="annotation subject"/>
    <w:basedOn w:val="a"/>
    <w:semiHidden/>
    <w:rsid w:val="00B35720"/>
    <w:pPr>
      <w:jc w:val="left"/>
    </w:pPr>
    <w:rPr>
      <w:b/>
      <w:bCs/>
    </w:rPr>
  </w:style>
  <w:style w:type="character" w:styleId="a9">
    <w:name w:val="Hyperlink"/>
    <w:basedOn w:val="a1"/>
    <w:uiPriority w:val="99"/>
    <w:rsid w:val="0028798F"/>
    <w:rPr>
      <w:color w:val="0000FF"/>
      <w:u w:val="single"/>
    </w:rPr>
  </w:style>
  <w:style w:type="paragraph" w:styleId="aa">
    <w:name w:val="Document Map"/>
    <w:basedOn w:val="a"/>
    <w:semiHidden/>
    <w:rsid w:val="004E4FC5"/>
    <w:pPr>
      <w:shd w:val="clear" w:color="auto" w:fill="000080"/>
    </w:pPr>
  </w:style>
  <w:style w:type="table" w:styleId="ab">
    <w:name w:val="Table Grid"/>
    <w:basedOn w:val="a2"/>
    <w:semiHidden/>
    <w:rsid w:val="004C56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1"/>
    <w:rsid w:val="00CD23FB"/>
    <w:rPr>
      <w:color w:val="800080"/>
      <w:u w:val="single"/>
    </w:rPr>
  </w:style>
  <w:style w:type="paragraph" w:styleId="11">
    <w:name w:val="toc 1"/>
    <w:basedOn w:val="a"/>
    <w:next w:val="a"/>
    <w:autoRedefine/>
    <w:uiPriority w:val="39"/>
    <w:qFormat/>
    <w:rsid w:val="00B35720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customStyle="1" w:styleId="1Arial">
    <w:name w:val="样式 标题 1 + (西文) Arial (中文) 黑体 小二 红色"/>
    <w:basedOn w:val="1"/>
    <w:next w:val="a"/>
    <w:autoRedefine/>
    <w:rsid w:val="00CA1F64"/>
    <w:pPr>
      <w:spacing w:before="480"/>
    </w:pPr>
    <w:rPr>
      <w:rFonts w:ascii="Arial" w:eastAsia="黑体" w:hAnsi="Arial"/>
      <w:bCs/>
      <w:color w:val="FF0000"/>
      <w:sz w:val="36"/>
    </w:rPr>
  </w:style>
  <w:style w:type="paragraph" w:customStyle="1" w:styleId="2Arial">
    <w:name w:val="样式 标题 2 + (西文) Arial (中文) 黑体 小三 非加粗 蓝色 阴影 非全部大写"/>
    <w:basedOn w:val="2"/>
    <w:next w:val="a"/>
    <w:autoRedefine/>
    <w:rsid w:val="00CA1F64"/>
    <w:rPr>
      <w:rFonts w:ascii="Arial" w:eastAsia="黑体"/>
      <w:b w:val="0"/>
      <w:caps w:val="0"/>
      <w:color w:val="0000FF"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d">
    <w:name w:val="annotation reference"/>
    <w:basedOn w:val="a1"/>
    <w:semiHidden/>
    <w:rsid w:val="003123CE"/>
    <w:rPr>
      <w:sz w:val="21"/>
      <w:szCs w:val="21"/>
    </w:rPr>
  </w:style>
  <w:style w:type="paragraph" w:styleId="ae">
    <w:name w:val="annotation text"/>
    <w:basedOn w:val="a"/>
    <w:semiHidden/>
    <w:rsid w:val="003123CE"/>
    <w:pPr>
      <w:jc w:val="left"/>
    </w:pPr>
  </w:style>
  <w:style w:type="paragraph" w:customStyle="1" w:styleId="xl24">
    <w:name w:val="xl24"/>
    <w:basedOn w:val="a"/>
    <w:rsid w:val="00D432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/>
      <w:kern w:val="0"/>
      <w:sz w:val="20"/>
      <w:szCs w:val="20"/>
    </w:rPr>
  </w:style>
  <w:style w:type="paragraph" w:styleId="af">
    <w:name w:val="Plain Text"/>
    <w:basedOn w:val="a"/>
    <w:rsid w:val="009A6BAD"/>
    <w:rPr>
      <w:rFonts w:ascii="宋体" w:hAnsi="Courier New"/>
      <w:szCs w:val="20"/>
    </w:rPr>
  </w:style>
  <w:style w:type="paragraph" w:styleId="21">
    <w:name w:val="Body Text 2"/>
    <w:basedOn w:val="a"/>
    <w:rsid w:val="009A6BAD"/>
    <w:pPr>
      <w:spacing w:line="360" w:lineRule="auto"/>
    </w:pPr>
    <w:rPr>
      <w:sz w:val="24"/>
      <w:szCs w:val="20"/>
    </w:rPr>
  </w:style>
  <w:style w:type="paragraph" w:styleId="22">
    <w:name w:val="Body Text Indent 2"/>
    <w:basedOn w:val="a"/>
    <w:rsid w:val="00A57F55"/>
    <w:pPr>
      <w:spacing w:after="120" w:line="480" w:lineRule="auto"/>
      <w:ind w:leftChars="200" w:left="420"/>
    </w:pPr>
  </w:style>
  <w:style w:type="paragraph" w:styleId="12">
    <w:name w:val="index 1"/>
    <w:basedOn w:val="a"/>
    <w:next w:val="a"/>
    <w:autoRedefine/>
    <w:semiHidden/>
    <w:rsid w:val="00B93A30"/>
    <w:pPr>
      <w:ind w:left="21"/>
    </w:pPr>
    <w:rPr>
      <w:szCs w:val="20"/>
    </w:rPr>
  </w:style>
  <w:style w:type="character" w:customStyle="1" w:styleId="Char1">
    <w:name w:val="正文缩进 Char1"/>
    <w:aliases w:val="标题4 Char,正文不缩进 Char,ALT+Z Char,水上软件 Char,正文（首行缩进两字） Char Char Char,正文缩进陈木华 Char,正文缩进 Char Char,四号 Char,正文文本 Char Char,正文文字 Char1 Char,Body Text(ch) Char Char,body text Char Char,bt Char Char,ändrad Char Char,EHPT Char Char,正文文字(ALT+W) Char"/>
    <w:basedOn w:val="a1"/>
    <w:link w:val="a0"/>
    <w:rsid w:val="0020487D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3h3H3level3PIM3Level3HeadHeading3-oldsect12">
    <w:name w:val="样式 标题 3h3H3level_3PIM 3Level 3 HeadHeading 3 - oldsect1.2..."/>
    <w:basedOn w:val="3"/>
    <w:autoRedefine/>
    <w:rsid w:val="008D270D"/>
    <w:pPr>
      <w:numPr>
        <w:numId w:val="1"/>
      </w:numPr>
    </w:pPr>
    <w:rPr>
      <w:bCs/>
      <w:iCs/>
      <w:color w:val="000000"/>
    </w:rPr>
  </w:style>
  <w:style w:type="paragraph" w:styleId="30">
    <w:name w:val="toc 3"/>
    <w:basedOn w:val="a"/>
    <w:next w:val="a"/>
    <w:autoRedefine/>
    <w:uiPriority w:val="39"/>
    <w:qFormat/>
    <w:rsid w:val="001B130B"/>
    <w:pPr>
      <w:ind w:left="210"/>
      <w:jc w:val="left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rsid w:val="001B130B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rsid w:val="001B130B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rsid w:val="001B130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rsid w:val="001B130B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rsid w:val="001B130B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rsid w:val="001B130B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B130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5&#36807;&#31243;&#25913;&#36827;\&#20307;&#31995;&#25991;&#20214;&#21457;&#24067;&#31295;11.01\01&#35774;&#35745;&#24320;&#21457;&#36807;&#31243;&#25511;&#21046;&#31243;&#24207;\&#27169;&#26495;\&#31995;&#32479;&#25509;&#21475;&#35774;&#35745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F4E31-F73B-47D9-B9D7-AAF3E390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系统接口设计说明</Template>
  <TotalTime>2</TotalTime>
  <Pages>8</Pages>
  <Words>555</Words>
  <Characters>3168</Characters>
  <Application>Microsoft Office Word</Application>
  <DocSecurity>0</DocSecurity>
  <Lines>26</Lines>
  <Paragraphs>7</Paragraphs>
  <ScaleCrop>false</ScaleCrop>
  <Company>CATTSoft</Company>
  <LinksUpToDate>false</LinksUpToDate>
  <CharactersWithSpaces>3716</CharactersWithSpaces>
  <SharedDoc>false</SharedDoc>
  <HLinks>
    <vt:vector size="60" baseType="variant"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_Toc178760818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_Toc178760817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_Toc178760816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_Toc178760815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_Toc178760814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_Toc178760813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_Toc178760812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_Toc178760811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_Toc178760810</vt:lpwstr>
      </vt:variant>
      <vt:variant>
        <vt:i4>4653136</vt:i4>
      </vt:variant>
      <vt:variant>
        <vt:i4>6</vt:i4>
      </vt:variant>
      <vt:variant>
        <vt:i4>0</vt:i4>
      </vt:variant>
      <vt:variant>
        <vt:i4>5</vt:i4>
      </vt:variant>
      <vt:variant>
        <vt:lpwstr>http://www.cattsoft.com/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creator>肖玉兰 xiaoyulan</dc:creator>
  <cp:lastModifiedBy>肖玉兰 xiaoyulan</cp:lastModifiedBy>
  <cp:revision>2</cp:revision>
  <dcterms:created xsi:type="dcterms:W3CDTF">2017-11-01T06:25:00Z</dcterms:created>
  <dcterms:modified xsi:type="dcterms:W3CDTF">2017-11-01T06:27:00Z</dcterms:modified>
</cp:coreProperties>
</file>