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姓名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朱珂辉   学号：20231718 专业：计算机科学与技术   课程：《</w:t>
      </w:r>
      <w:r>
        <w:rPr>
          <w:rFonts w:hint="eastAsia"/>
        </w:rPr>
        <w:t>四史</w:t>
      </w:r>
      <w:bookmarkStart w:id="0" w:name="_GoBack"/>
      <w:bookmarkEnd w:id="0"/>
      <w:r>
        <w:rPr>
          <w:rFonts w:hint="eastAsia"/>
          <w:lang w:val="en-US" w:eastAsia="zh-CN"/>
        </w:rPr>
        <w:t>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黑体" w:hAnsi="黑体" w:eastAsia="黑体" w:cs="黑体"/>
          <w:sz w:val="36"/>
          <w:szCs w:val="36"/>
        </w:rPr>
        <w:t>当代中国文化自信的来源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一、引言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“中国梦”是中国特色社会主义事业的总目标，也是全体中华儿女的共同愿望。实现中国梦需要中国人民有着强烈的文化自信。文化自信是指对自己民族文化的认同和自信，是对中华文化自信的体现。如何培养和增强中华民族的文化自信，是当前中国面对的一个重要问题。本文旨在通过分析当代中国文化自信的来源，探</w:t>
      </w: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讨如何加强文化自信，培养中华文化的自信心，实现中国梦。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中华文化源远流长，是中华民族的瑰宝，而文化自信则是保持文化独立性和持续发展的基础。近年来，中国在社会、经济和文化等各个方面都获得了极大的发展，这也使得中国文化具有了更加显著的全球影响力。那么当代中国文化自信的来源是什么呢？本文将分析当代中国文化自信的来源，并道出如何增强文化自信，促进中华文化的自信心，让文化自信成为激发中国人民前进的动力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二、中华文化的优秀传统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中华文化具有悠久的历史和深厚的底蕴，包括儒家文化、道家文化、佛教文化、民间文化等多重元素。这些元素构成了中国独特的文化体系。在中华文化的基础上，孔子所创立的儒家思想，在两千多年的时间里对中国的历史、哲学、道德、艺术等方面产生了深远的影响。鲁迅的“中华民族民主革命的大旗就是儒家思想”（《论中国人民的解放》）表达了对中华文化传统的肯定。中华文化的优秀传统，是中华民族文化自信的重要源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中华文化是我们活在今天的重要精神依托。它凝聚了上千年文化积淀，包括儒家文化、道家文化、佛教文化、民间文化等多重元素。这些不同元素共同构成了中国独特的文化。中华文化最大的特点是包容性强，越是有深厚的文化背景就越能容纳来自外部的影响，使这些影响得到有机融合和生发。这种包容性就是中国文化自信不可缺少的组成部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三、改革开放与文化自信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改革开放以来，中国的现代化建设取得了历史性的成就,整个中华民族的精神面貌也发生了巨大变化。在社会主义现代化进程中，文化在促进社会发展的过程中起着关键作用。改革开放以来，中国开始走向世界，国际交往、文化交流不断扩大。通过学习外国文化，我们发现自己的不足之处并逐渐取长补短。同样，在交流过程中，我们也需要将自己的传统文化传播到国外，扩大自己的影响力。改革开放创造了有利的条件，促进了中华民族文化自信的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改革开放，使中国先后接触了西方法律、西方政治制度以及科技.并且也使得与国际社会的文化交流不断扩大。通过学习外国文化，中国人民逐渐发现自己的不足之处并在实践中修正。同时，他们也不断将自己的传统文化传播到国外，提高自己的国际影响力。改革开放创造了有利的条件，促进了中华民族文化的自信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四、教育与文化自信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教育是培养中华民族文化自信的重要途径。教育是实现人的全面发展和人的价值实现的重要手段。高校作为文化传承、创新、弘扬、传播和推广的重要阵地，应该推进对传统文化的研究和教育。例如，优化文化传承课程，开设中华经典诵读、书法、国画等课程，让广大学生更好地了解中国传统文化，增强中华民族的文化自信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教育是培养中国文化自信的重要途径之一。高校是文化传承、创新、弘扬、传播和推广的重要阵地，应当加强对传统文化的研究和教育，继承和传承好我国优秀的传统文化，以及推广中华优秀文化。例如，优化文化传承课程，开设中华经典诵读、书法、国画等课程，让更多的学生更好地了解中国传统文化，增强中华文化的自信心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五、文艺与文化自信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文化自信不仅仅是政治、信仰上的，文化体验和情感上的充盈也是不可忽视的。文艺是表达感情和思想的重要媒介之一。在当代社会中，文艺要体现人民生活、反映人生百态，反映中国特色社会主义，把传统文化与现代科技结合，以富有中国韵味的创新积极地与全球文化交流对话，真正担起文化传承创新的使命。文艺作品的优秀和丰富，能够引起人们的理解和共鸣，进而促进文化自信的产生和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文化自信不仅仅是政治、信仰上的，文化体验和情感上的充盈也是不可忽视的。文艺则是表达感情和思想的重要媒介之一。在当代社会中，文艺应该反映人民生活、反映人生百态，反映中国特色社会主义，并且能够结合传统文化特色与现代科技，以极具中国特色的方式积极地参与全球文化交流。文艺作品的丰富和优秀也能够增强人们的理解和共鸣，进而促进文化自信的产生和发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六、结论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中华民族文化自信是推进“中国梦”的必需品，也是促进全面开放的“核心竞争力”。增强中国文化自信，需要革新观念，优化教育，以及鼓励文艺创新。中国传统文化是中华民族的根基，也应为当代社会时代的中国作出重要贡献。只有坚持中华民族的根本价值，深入挖掘中华优秀传统文化内核，重塑中国文化自信，才能够实现中华民族的伟大复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文化自信是实现中华民族伟大复兴的必要条件。要想增强中国文化自信，需要加强中华民族的优秀传统文化的研究和教育，并不断地推进文化创新，实现文化的自有性和时代性更好的结合。当代中国的文化自信不再是仅仅被动接受的，而且在开放和自主创新的基础上，逐渐形成了全球视角，逐渐向世界展示优秀的中华文化精华，奠定了中国在全球文化领域的一种新地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  <w:t>参考文献：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  <w:t>国家中长期教育改革和发展规划纲要（2010-2020年）.新华网.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  <w:t>蔡志忠.文化自信与中国梦——透过2020年少儿电视制作看传统文化优化转型. 儿童与传媒,2017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  <w:t>白领.文化自信与文化资本体系建构. 人民日报, 2016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  <w:t>雷婕.文化自信对创新驱动转型升级的重要作用.科技风, 2019年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  <w:t>王丽华.教育的使命与任务: 弘扬中华文化、加强文化自信.中国历史地理论丛, 2019年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/>
        <w:ind w:left="0" w:right="0"/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24292F"/>
          <w:spacing w:val="0"/>
          <w:sz w:val="28"/>
          <w:szCs w:val="28"/>
        </w:rPr>
        <w:t>区容强.文化自信与中华文明.营口师范学院学报. 2018年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NGM5NDVkY2U0OTUwNmE5NTZkNGFlYmM2M2I1Y2MifQ=="/>
  </w:docVars>
  <w:rsids>
    <w:rsidRoot w:val="311E11D9"/>
    <w:rsid w:val="311E11D9"/>
    <w:rsid w:val="482E27B5"/>
    <w:rsid w:val="6922313D"/>
    <w:rsid w:val="69FC0BC4"/>
    <w:rsid w:val="7741080C"/>
    <w:rsid w:val="7D70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2257</Words>
  <Characters>2284</Characters>
  <Lines>0</Lines>
  <Paragraphs>0</Paragraphs>
  <TotalTime>0</TotalTime>
  <ScaleCrop>false</ScaleCrop>
  <LinksUpToDate>false</LinksUpToDate>
  <CharactersWithSpaces>2307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2023-06-20T06:03:00Z</dcterms:created>
  <dc:creator>揽梧</dc:creator>
  <cp:lastModifiedBy>(눈_눈)</cp:lastModifiedBy>
  <dcterms:modified xsi:type="dcterms:W3CDTF">2023-06-21T12:30:52Z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5D828E7C55F84D919BB8EAD55CF798E5_11</vt:lpwstr>
  </property>
</Properties>
</file>