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0F90" w14:textId="77777777" w:rsidR="004A4676" w:rsidRDefault="004A4676" w:rsidP="00844978">
      <w:pPr>
        <w:spacing w:after="0" w:line="240" w:lineRule="auto"/>
        <w:jc w:val="center"/>
        <w:rPr>
          <w:rFonts w:ascii="Times New Roman" w:eastAsia="PMingLiU" w:hAnsi="Times New Roman" w:cs="Times New Roman"/>
          <w:b/>
          <w:sz w:val="40"/>
          <w:szCs w:val="40"/>
          <w:u w:val="single"/>
        </w:rPr>
      </w:pPr>
    </w:p>
    <w:p w14:paraId="20AEF092" w14:textId="25A5D13E" w:rsidR="00844978" w:rsidRPr="00844978" w:rsidRDefault="00844978" w:rsidP="00844978">
      <w:pPr>
        <w:spacing w:after="0" w:line="240" w:lineRule="auto"/>
        <w:jc w:val="center"/>
        <w:rPr>
          <w:rFonts w:ascii="Times New Roman" w:eastAsia="PMingLiU" w:hAnsi="Times New Roman" w:cs="Times New Roman"/>
          <w:b/>
          <w:sz w:val="40"/>
          <w:szCs w:val="40"/>
          <w:u w:val="single"/>
        </w:rPr>
      </w:pPr>
      <w:r w:rsidRPr="00844978">
        <w:rPr>
          <w:rFonts w:ascii="Times New Roman" w:eastAsia="PMingLiU" w:hAnsi="Times New Roman" w:cs="Times New Roman"/>
          <w:b/>
          <w:sz w:val="40"/>
          <w:szCs w:val="40"/>
          <w:u w:val="single"/>
        </w:rPr>
        <w:t>LIST OF POTENTIAL RECOMMENDERS</w:t>
      </w:r>
    </w:p>
    <w:p w14:paraId="724FD7B2" w14:textId="77777777" w:rsidR="00844978" w:rsidRPr="00844978" w:rsidRDefault="00844978" w:rsidP="00844978">
      <w:pPr>
        <w:spacing w:after="0" w:line="240" w:lineRule="auto"/>
        <w:rPr>
          <w:rFonts w:ascii="Times New Roman" w:eastAsia="PMingLiU" w:hAnsi="Times New Roman" w:cs="Times New Roman"/>
          <w:b/>
          <w:sz w:val="24"/>
          <w:szCs w:val="24"/>
        </w:rPr>
      </w:pPr>
    </w:p>
    <w:p w14:paraId="7C12AC84" w14:textId="1401D618" w:rsidR="00844978" w:rsidRPr="0056073B" w:rsidRDefault="009154D0" w:rsidP="00463ACE">
      <w:pPr>
        <w:pStyle w:val="ListParagraph"/>
        <w:numPr>
          <w:ilvl w:val="0"/>
          <w:numId w:val="33"/>
        </w:numPr>
        <w:rPr>
          <w:b/>
        </w:rPr>
      </w:pPr>
      <w:r w:rsidRPr="0056073B">
        <w:rPr>
          <w:b/>
        </w:rPr>
        <w:t>[</w:t>
      </w:r>
      <w:r w:rsidR="004A4676">
        <w:rPr>
          <w:rFonts w:ascii="Arial" w:hAnsi="Arial" w:cs="Arial"/>
          <w:color w:val="222222"/>
          <w:sz w:val="20"/>
          <w:szCs w:val="20"/>
          <w:shd w:val="clear" w:color="auto" w:fill="FFFFFF"/>
        </w:rPr>
        <w:t>Joshua W Knowles</w:t>
      </w:r>
      <w:r w:rsidR="00051355">
        <w:rPr>
          <w:rFonts w:ascii="Arial" w:hAnsi="Arial" w:cs="Arial"/>
          <w:color w:val="222222"/>
          <w:sz w:val="20"/>
          <w:szCs w:val="20"/>
          <w:shd w:val="clear" w:color="auto" w:fill="FFFFFF"/>
        </w:rPr>
        <w:t>, MD</w:t>
      </w:r>
      <w:r w:rsidRPr="0056073B">
        <w:rPr>
          <w:b/>
        </w:rPr>
        <w:t>]</w:t>
      </w:r>
    </w:p>
    <w:p w14:paraId="54FA8A7C" w14:textId="3153309C" w:rsidR="009154D0" w:rsidRDefault="00016981" w:rsidP="00463ACE">
      <w:pPr>
        <w:pStyle w:val="ListParagraph"/>
      </w:pPr>
      <w:r>
        <w:t>[</w:t>
      </w:r>
      <w:r w:rsidR="004A4676">
        <w:t>Assistant Professor of Medicine</w:t>
      </w:r>
      <w:r>
        <w:t>]</w:t>
      </w:r>
    </w:p>
    <w:p w14:paraId="0194ECCE" w14:textId="0AD95B30" w:rsidR="009154D0" w:rsidRDefault="00016981" w:rsidP="00463ACE">
      <w:pPr>
        <w:pStyle w:val="ListParagraph"/>
      </w:pPr>
      <w:r>
        <w:t>[</w:t>
      </w:r>
      <w:r w:rsidR="004A4676" w:rsidRPr="004A4676">
        <w:t>Stanford University</w:t>
      </w:r>
      <w:r w:rsidR="004A4676">
        <w:t xml:space="preserve"> Medical Center</w:t>
      </w:r>
      <w:r>
        <w:t>]</w:t>
      </w:r>
    </w:p>
    <w:p w14:paraId="0AF9E8E3" w14:textId="1DDB8CC7" w:rsidR="009154D0" w:rsidRPr="009154D0" w:rsidRDefault="00016981" w:rsidP="00463ACE">
      <w:pPr>
        <w:pStyle w:val="ListParagraph"/>
      </w:pPr>
      <w:r>
        <w:t>[</w:t>
      </w:r>
      <w:r w:rsidR="004A4676" w:rsidRPr="004A4676">
        <w:t>https://profiles.stanford.edu/joshua-knowles?tab=bio</w:t>
      </w:r>
      <w:r>
        <w:t>]</w:t>
      </w:r>
      <w:r w:rsidR="009154D0">
        <w:t xml:space="preserve"> </w:t>
      </w:r>
    </w:p>
    <w:p w14:paraId="737130AC" w14:textId="77777777" w:rsidR="00844978" w:rsidRPr="00844978" w:rsidRDefault="00844978" w:rsidP="00463ACE">
      <w:pPr>
        <w:spacing w:after="0" w:line="240" w:lineRule="auto"/>
        <w:ind w:left="720"/>
        <w:rPr>
          <w:rFonts w:ascii="Times New Roman" w:eastAsia="PMingLiU" w:hAnsi="Times New Roman" w:cs="Times New Roman"/>
          <w:sz w:val="24"/>
          <w:szCs w:val="24"/>
        </w:rPr>
      </w:pPr>
    </w:p>
    <w:p w14:paraId="586525E7" w14:textId="10F3D4E7" w:rsidR="00844978" w:rsidRPr="00844978" w:rsidRDefault="00844978" w:rsidP="00463ACE">
      <w:pPr>
        <w:numPr>
          <w:ilvl w:val="0"/>
          <w:numId w:val="27"/>
        </w:numPr>
        <w:spacing w:after="0" w:line="240" w:lineRule="auto"/>
        <w:ind w:left="720"/>
        <w:contextualSpacing/>
        <w:rPr>
          <w:rFonts w:ascii="Times New Roman" w:eastAsia="PMingLiU" w:hAnsi="Times New Roman" w:cs="Times New Roman"/>
          <w:sz w:val="24"/>
          <w:szCs w:val="24"/>
          <w:lang w:eastAsia="zh-TW"/>
        </w:rPr>
      </w:pPr>
      <w:r w:rsidRPr="00844978">
        <w:rPr>
          <w:rFonts w:ascii="Times New Roman" w:eastAsia="PMingLiU" w:hAnsi="Times New Roman" w:cs="Times New Roman"/>
          <w:b/>
          <w:sz w:val="24"/>
          <w:szCs w:val="24"/>
          <w:lang w:eastAsia="zh-TW"/>
        </w:rPr>
        <w:t>How does this recommender know me</w:t>
      </w:r>
      <w:r w:rsidR="00542052">
        <w:rPr>
          <w:rFonts w:ascii="Times New Roman" w:eastAsia="PMingLiU" w:hAnsi="Times New Roman" w:cs="Times New Roman"/>
          <w:sz w:val="24"/>
          <w:szCs w:val="24"/>
          <w:lang w:eastAsia="zh-TW"/>
        </w:rPr>
        <w:t>?</w:t>
      </w:r>
      <w:r w:rsidRPr="00844978">
        <w:rPr>
          <w:rFonts w:ascii="Times New Roman" w:eastAsia="PMingLiU" w:hAnsi="Times New Roman" w:cs="Times New Roman"/>
          <w:sz w:val="24"/>
          <w:szCs w:val="24"/>
          <w:lang w:eastAsia="zh-TW"/>
        </w:rPr>
        <w:t xml:space="preserve"> </w:t>
      </w:r>
    </w:p>
    <w:p w14:paraId="3B6BECA7" w14:textId="2B131FCF" w:rsidR="00844978" w:rsidRDefault="00AB7735" w:rsidP="00463ACE">
      <w:pPr>
        <w:spacing w:after="0" w:line="240" w:lineRule="auto"/>
        <w:ind w:left="720"/>
        <w:rPr>
          <w:rFonts w:ascii="Times New Roman" w:eastAsia="PMingLiU" w:hAnsi="Times New Roman" w:cs="Times New Roman"/>
          <w:sz w:val="24"/>
          <w:szCs w:val="24"/>
        </w:rPr>
      </w:pPr>
      <w:r>
        <w:rPr>
          <w:rFonts w:ascii="Times New Roman" w:eastAsia="PMingLiU" w:hAnsi="Times New Roman" w:cs="Times New Roman"/>
          <w:sz w:val="24"/>
          <w:szCs w:val="24"/>
          <w:lang w:eastAsia="zh-TW"/>
        </w:rPr>
        <w:t>[</w:t>
      </w:r>
      <w:r>
        <w:rPr>
          <w:rFonts w:ascii="Times New Roman" w:eastAsia="Times New Roman" w:hAnsi="Times New Roman" w:cs="Times New Roman"/>
          <w:sz w:val="24"/>
          <w:szCs w:val="24"/>
        </w:rPr>
        <w:t>dependent recommender</w:t>
      </w:r>
      <w:r>
        <w:rPr>
          <w:rFonts w:ascii="Times New Roman" w:eastAsia="PMingLiU" w:hAnsi="Times New Roman" w:cs="Times New Roman"/>
          <w:sz w:val="24"/>
          <w:szCs w:val="24"/>
          <w:lang w:eastAsia="zh-TW"/>
        </w:rPr>
        <w:t xml:space="preserve">]  </w:t>
      </w:r>
      <w:r w:rsidR="004A4676">
        <w:rPr>
          <w:rFonts w:ascii="Times New Roman" w:eastAsia="PMingLiU" w:hAnsi="Times New Roman" w:cs="Times New Roman"/>
          <w:sz w:val="24"/>
          <w:szCs w:val="24"/>
        </w:rPr>
        <w:t>We collaborated in two papers</w:t>
      </w:r>
      <w:r w:rsidR="004A4676" w:rsidRPr="004A4676">
        <w:rPr>
          <w:rFonts w:ascii="Times New Roman" w:eastAsia="PMingLiU" w:hAnsi="Times New Roman" w:cs="Times New Roman" w:hint="eastAsia"/>
          <w:sz w:val="24"/>
          <w:szCs w:val="24"/>
        </w:rPr>
        <w:t xml:space="preserve"> </w:t>
      </w:r>
      <w:r w:rsidR="004A4676">
        <w:rPr>
          <w:rFonts w:ascii="Times New Roman" w:eastAsia="PMingLiU" w:hAnsi="Times New Roman" w:cs="Times New Roman"/>
          <w:sz w:val="24"/>
          <w:szCs w:val="24"/>
        </w:rPr>
        <w:t xml:space="preserve">: </w:t>
      </w:r>
      <w:r w:rsidR="004A4676" w:rsidRPr="004A4676">
        <w:rPr>
          <w:rFonts w:ascii="Times New Roman" w:eastAsia="PMingLiU" w:hAnsi="Times New Roman" w:cs="Times New Roman"/>
          <w:sz w:val="24"/>
          <w:szCs w:val="24"/>
        </w:rPr>
        <w:t>“</w:t>
      </w:r>
      <w:hyperlink r:id="rId8" w:history="1">
        <w:r w:rsidR="004A4676" w:rsidRPr="004A4676">
          <w:rPr>
            <w:rFonts w:ascii="Times New Roman" w:eastAsia="PMingLiU" w:hAnsi="Times New Roman" w:cs="Times New Roman"/>
            <w:sz w:val="24"/>
            <w:szCs w:val="24"/>
          </w:rPr>
          <w:t>Predictive network modeling in human induced pluripotent stem cells identifies key driver genes for insulin responsiveness</w:t>
        </w:r>
      </w:hyperlink>
      <w:r w:rsidR="004A4676">
        <w:rPr>
          <w:rFonts w:ascii="Times New Roman" w:eastAsia="PMingLiU" w:hAnsi="Times New Roman" w:cs="Times New Roman"/>
          <w:sz w:val="24"/>
          <w:szCs w:val="24"/>
        </w:rPr>
        <w:t xml:space="preserve">” </w:t>
      </w:r>
      <w:r w:rsidR="004A4676" w:rsidRPr="004A4676">
        <w:rPr>
          <w:rFonts w:ascii="Times New Roman" w:eastAsia="PMingLiU" w:hAnsi="Times New Roman" w:cs="Times New Roman"/>
          <w:sz w:val="24"/>
          <w:szCs w:val="24"/>
        </w:rPr>
        <w:t>and “</w:t>
      </w:r>
      <w:hyperlink r:id="rId9" w:history="1">
        <w:r w:rsidR="004A4676" w:rsidRPr="004A4676">
          <w:rPr>
            <w:rFonts w:ascii="Times New Roman" w:eastAsia="PMingLiU" w:hAnsi="Times New Roman" w:cs="Times New Roman"/>
            <w:sz w:val="24"/>
            <w:szCs w:val="24"/>
          </w:rPr>
          <w:t>Analysis of transcriptional variability in a large human iPSC library reveals genetic and non-genetic determinants of heterogeneity</w:t>
        </w:r>
      </w:hyperlink>
      <w:r w:rsidR="004A4676" w:rsidRPr="004A4676">
        <w:rPr>
          <w:rFonts w:ascii="Times New Roman" w:eastAsia="PMingLiU" w:hAnsi="Times New Roman" w:cs="Times New Roman"/>
          <w:sz w:val="24"/>
          <w:szCs w:val="24"/>
        </w:rPr>
        <w:t>”</w:t>
      </w:r>
      <w:r w:rsidR="004A4676">
        <w:rPr>
          <w:rFonts w:ascii="Times New Roman" w:eastAsia="PMingLiU" w:hAnsi="Times New Roman" w:cs="Times New Roman"/>
          <w:sz w:val="24"/>
          <w:szCs w:val="24"/>
        </w:rPr>
        <w:t>.</w:t>
      </w:r>
    </w:p>
    <w:p w14:paraId="2BAA2125" w14:textId="77777777" w:rsidR="004A4676" w:rsidRPr="00844978" w:rsidRDefault="004A4676" w:rsidP="00463ACE">
      <w:pPr>
        <w:spacing w:after="0" w:line="240" w:lineRule="auto"/>
        <w:ind w:left="720"/>
        <w:rPr>
          <w:rFonts w:ascii="Times New Roman" w:eastAsia="PMingLiU" w:hAnsi="Times New Roman" w:cs="Times New Roman"/>
          <w:sz w:val="24"/>
          <w:szCs w:val="24"/>
        </w:rPr>
      </w:pPr>
    </w:p>
    <w:p w14:paraId="3662A56D" w14:textId="1C212032" w:rsidR="00844978" w:rsidRPr="004A4676" w:rsidRDefault="00844978" w:rsidP="00463ACE">
      <w:pPr>
        <w:numPr>
          <w:ilvl w:val="0"/>
          <w:numId w:val="27"/>
        </w:numPr>
        <w:spacing w:after="0" w:line="240" w:lineRule="auto"/>
        <w:ind w:left="720"/>
        <w:contextualSpacing/>
        <w:rPr>
          <w:rFonts w:ascii="Times New Roman" w:eastAsia="PMingLiU" w:hAnsi="Times New Roman" w:cs="Times New Roman"/>
          <w:sz w:val="24"/>
          <w:szCs w:val="24"/>
          <w:lang w:eastAsia="zh-TW"/>
        </w:rPr>
      </w:pPr>
      <w:bookmarkStart w:id="0" w:name="_Hlk4585800"/>
      <w:r w:rsidRPr="00844978">
        <w:rPr>
          <w:rFonts w:ascii="Times New Roman" w:eastAsia="PMingLiU" w:hAnsi="Times New Roman" w:cs="Times New Roman"/>
          <w:b/>
          <w:sz w:val="24"/>
          <w:szCs w:val="24"/>
          <w:lang w:eastAsia="zh-TW"/>
        </w:rPr>
        <w:t xml:space="preserve">What </w:t>
      </w:r>
      <w:r w:rsidR="009154D0">
        <w:rPr>
          <w:rFonts w:ascii="Times New Roman" w:eastAsia="PMingLiU" w:hAnsi="Times New Roman" w:cs="Times New Roman"/>
          <w:b/>
          <w:sz w:val="24"/>
          <w:szCs w:val="24"/>
          <w:lang w:eastAsia="zh-TW"/>
        </w:rPr>
        <w:t>project or projects in</w:t>
      </w:r>
      <w:r w:rsidRPr="00844978">
        <w:rPr>
          <w:rFonts w:ascii="Times New Roman" w:eastAsia="PMingLiU" w:hAnsi="Times New Roman" w:cs="Times New Roman"/>
          <w:b/>
          <w:sz w:val="24"/>
          <w:szCs w:val="24"/>
          <w:lang w:eastAsia="zh-TW"/>
        </w:rPr>
        <w:t xml:space="preserve"> the </w:t>
      </w:r>
      <w:r w:rsidR="00FC23DC">
        <w:rPr>
          <w:rFonts w:ascii="Times New Roman" w:eastAsia="PMingLiU" w:hAnsi="Times New Roman" w:cs="Times New Roman"/>
          <w:b/>
          <w:sz w:val="24"/>
          <w:szCs w:val="24"/>
          <w:lang w:eastAsia="zh-TW"/>
        </w:rPr>
        <w:t>summary of contributions</w:t>
      </w:r>
      <w:r w:rsidR="00E30D3B">
        <w:rPr>
          <w:rFonts w:ascii="Times New Roman" w:eastAsia="PMingLiU" w:hAnsi="Times New Roman" w:cs="Times New Roman"/>
          <w:b/>
          <w:sz w:val="24"/>
          <w:szCs w:val="24"/>
          <w:lang w:eastAsia="zh-TW"/>
        </w:rPr>
        <w:t xml:space="preserve"> (please list the project numbers)</w:t>
      </w:r>
      <w:r w:rsidRPr="00844978">
        <w:rPr>
          <w:rFonts w:ascii="Times New Roman" w:eastAsia="PMingLiU" w:hAnsi="Times New Roman" w:cs="Times New Roman"/>
          <w:b/>
          <w:sz w:val="24"/>
          <w:szCs w:val="24"/>
          <w:lang w:eastAsia="zh-TW"/>
        </w:rPr>
        <w:t xml:space="preserve"> </w:t>
      </w:r>
      <w:r w:rsidR="009154D0">
        <w:rPr>
          <w:rFonts w:ascii="Times New Roman" w:eastAsia="PMingLiU" w:hAnsi="Times New Roman" w:cs="Times New Roman"/>
          <w:b/>
          <w:sz w:val="24"/>
          <w:szCs w:val="24"/>
          <w:lang w:eastAsia="zh-TW"/>
        </w:rPr>
        <w:t>are</w:t>
      </w:r>
      <w:r w:rsidRPr="00844978">
        <w:rPr>
          <w:rFonts w:ascii="Times New Roman" w:eastAsia="PMingLiU" w:hAnsi="Times New Roman" w:cs="Times New Roman"/>
          <w:b/>
          <w:sz w:val="24"/>
          <w:szCs w:val="24"/>
          <w:lang w:eastAsia="zh-TW"/>
        </w:rPr>
        <w:t xml:space="preserve"> most appropriate for this recommender to discuss in the</w:t>
      </w:r>
      <w:r w:rsidR="009154D0">
        <w:rPr>
          <w:rFonts w:ascii="Times New Roman" w:eastAsia="PMingLiU" w:hAnsi="Times New Roman" w:cs="Times New Roman"/>
          <w:b/>
          <w:sz w:val="24"/>
          <w:szCs w:val="24"/>
          <w:lang w:eastAsia="zh-TW"/>
        </w:rPr>
        <w:t>ir</w:t>
      </w:r>
      <w:r w:rsidRPr="00844978">
        <w:rPr>
          <w:rFonts w:ascii="Times New Roman" w:eastAsia="PMingLiU" w:hAnsi="Times New Roman" w:cs="Times New Roman"/>
          <w:b/>
          <w:sz w:val="24"/>
          <w:szCs w:val="24"/>
          <w:lang w:eastAsia="zh-TW"/>
        </w:rPr>
        <w:t xml:space="preserve"> recommendation letter</w:t>
      </w:r>
      <w:r w:rsidR="00E30D3B">
        <w:rPr>
          <w:rFonts w:ascii="Times New Roman" w:eastAsia="PMingLiU" w:hAnsi="Times New Roman" w:cs="Times New Roman"/>
          <w:b/>
          <w:sz w:val="24"/>
          <w:szCs w:val="24"/>
          <w:lang w:eastAsia="zh-TW"/>
        </w:rPr>
        <w:t>?</w:t>
      </w:r>
      <w:r w:rsidR="009154D0">
        <w:rPr>
          <w:rFonts w:ascii="Times New Roman" w:eastAsia="PMingLiU" w:hAnsi="Times New Roman" w:cs="Times New Roman"/>
          <w:b/>
          <w:sz w:val="24"/>
          <w:szCs w:val="24"/>
          <w:lang w:eastAsia="zh-TW"/>
        </w:rPr>
        <w:t xml:space="preserve"> </w:t>
      </w:r>
      <w:r w:rsidR="00016981" w:rsidRPr="00016981">
        <w:rPr>
          <w:rFonts w:ascii="Times New Roman" w:eastAsia="PMingLiU" w:hAnsi="Times New Roman" w:cs="Times New Roman"/>
          <w:b/>
          <w:sz w:val="24"/>
          <w:szCs w:val="24"/>
          <w:lang w:eastAsia="zh-TW"/>
        </w:rPr>
        <w:t xml:space="preserve">Please list the projects this recommender can discuss in </w:t>
      </w:r>
      <w:r w:rsidR="00016981" w:rsidRPr="00883B02">
        <w:rPr>
          <w:rFonts w:ascii="Times New Roman" w:eastAsia="PMingLiU" w:hAnsi="Times New Roman" w:cs="Times New Roman"/>
          <w:b/>
          <w:sz w:val="24"/>
          <w:szCs w:val="24"/>
          <w:lang w:eastAsia="zh-TW"/>
        </w:rPr>
        <w:t>order of your preference</w:t>
      </w:r>
      <w:r w:rsidR="00F65A94">
        <w:rPr>
          <w:rFonts w:ascii="Times New Roman" w:eastAsia="PMingLiU" w:hAnsi="Times New Roman" w:cs="Times New Roman"/>
          <w:b/>
          <w:sz w:val="24"/>
          <w:szCs w:val="24"/>
          <w:lang w:eastAsia="zh-TW"/>
        </w:rPr>
        <w:t xml:space="preserve"> and</w:t>
      </w:r>
      <w:r w:rsidR="00D1475A" w:rsidRPr="00D1475A">
        <w:rPr>
          <w:rFonts w:ascii="Times New Roman" w:eastAsia="PMingLiU" w:hAnsi="Times New Roman" w:cs="Times New Roman"/>
          <w:b/>
          <w:sz w:val="24"/>
          <w:szCs w:val="24"/>
          <w:lang w:eastAsia="zh-TW"/>
        </w:rPr>
        <w:t xml:space="preserve"> note that to keep the letters at a reasonable length, we typically include only one or two projects per letter</w:t>
      </w:r>
      <w:bookmarkEnd w:id="0"/>
      <w:r w:rsidR="00016981" w:rsidRPr="00016981">
        <w:rPr>
          <w:rFonts w:ascii="Times New Roman" w:eastAsia="PMingLiU" w:hAnsi="Times New Roman" w:cs="Times New Roman"/>
          <w:b/>
          <w:sz w:val="24"/>
          <w:szCs w:val="24"/>
          <w:lang w:eastAsia="zh-TW"/>
        </w:rPr>
        <w:t>.</w:t>
      </w:r>
      <w:r w:rsidR="00016981" w:rsidRPr="00016981" w:rsidDel="009154D0">
        <w:rPr>
          <w:rFonts w:ascii="Times New Roman" w:eastAsia="PMingLiU" w:hAnsi="Times New Roman" w:cs="Times New Roman"/>
          <w:b/>
          <w:sz w:val="24"/>
          <w:szCs w:val="24"/>
          <w:lang w:eastAsia="zh-TW"/>
        </w:rPr>
        <w:t xml:space="preserve"> </w:t>
      </w:r>
    </w:p>
    <w:p w14:paraId="3DDCE20D" w14:textId="38FB91C2" w:rsidR="004A4676" w:rsidRDefault="004A4676" w:rsidP="004A4676">
      <w:pPr>
        <w:spacing w:after="0" w:line="240" w:lineRule="auto"/>
        <w:ind w:left="720"/>
        <w:contextualSpacing/>
        <w:rPr>
          <w:rFonts w:ascii="Times New Roman" w:eastAsia="PMingLiU" w:hAnsi="Times New Roman" w:cs="Times New Roman"/>
          <w:sz w:val="24"/>
          <w:szCs w:val="24"/>
          <w:lang w:eastAsia="zh-TW"/>
        </w:rPr>
      </w:pPr>
    </w:p>
    <w:p w14:paraId="2541472E" w14:textId="77777777" w:rsidR="004A4676" w:rsidRDefault="004A4676" w:rsidP="004A4676">
      <w:pPr>
        <w:spacing w:after="0" w:line="240" w:lineRule="auto"/>
        <w:ind w:left="720"/>
        <w:rPr>
          <w:rFonts w:ascii="Times New Roman" w:eastAsia="PMingLiU" w:hAnsi="Times New Roman" w:cs="Times New Roman"/>
          <w:sz w:val="24"/>
          <w:szCs w:val="24"/>
        </w:rPr>
      </w:pPr>
      <w:r>
        <w:rPr>
          <w:rFonts w:ascii="Times New Roman" w:eastAsia="PMingLiU" w:hAnsi="Times New Roman" w:cs="Times New Roman"/>
          <w:sz w:val="24"/>
          <w:szCs w:val="24"/>
          <w:lang w:eastAsia="zh-TW"/>
        </w:rPr>
        <w:t>Two papers:</w:t>
      </w:r>
      <w:r w:rsidRPr="004A4676">
        <w:rPr>
          <w:rFonts w:ascii="Times New Roman" w:eastAsia="PMingLiU" w:hAnsi="Times New Roman" w:cs="Times New Roman"/>
          <w:sz w:val="24"/>
          <w:szCs w:val="24"/>
        </w:rPr>
        <w:t xml:space="preserve"> </w:t>
      </w:r>
    </w:p>
    <w:p w14:paraId="321ECAFA" w14:textId="767010B6" w:rsidR="004A4676" w:rsidRDefault="004A4676" w:rsidP="004A4676">
      <w:pPr>
        <w:spacing w:after="0" w:line="240" w:lineRule="auto"/>
        <w:ind w:left="720"/>
        <w:rPr>
          <w:rFonts w:ascii="Times New Roman" w:eastAsia="PMingLiU" w:hAnsi="Times New Roman" w:cs="Times New Roman"/>
          <w:sz w:val="24"/>
          <w:szCs w:val="24"/>
        </w:rPr>
      </w:pPr>
      <w:r>
        <w:rPr>
          <w:rFonts w:ascii="Times New Roman" w:eastAsia="PMingLiU" w:hAnsi="Times New Roman" w:cs="Times New Roman"/>
          <w:sz w:val="24"/>
          <w:szCs w:val="24"/>
        </w:rPr>
        <w:t>1.</w:t>
      </w:r>
      <w:hyperlink r:id="rId10" w:history="1">
        <w:r w:rsidRPr="004A4676">
          <w:rPr>
            <w:rFonts w:ascii="Times New Roman" w:eastAsia="PMingLiU" w:hAnsi="Times New Roman" w:cs="Times New Roman"/>
            <w:sz w:val="24"/>
            <w:szCs w:val="24"/>
          </w:rPr>
          <w:t>Predictive network modeling in human induced pluripotent stem cells identifies key driver genes for insulin responsiveness</w:t>
        </w:r>
      </w:hyperlink>
      <w:r>
        <w:rPr>
          <w:rFonts w:ascii="Times New Roman" w:eastAsia="PMingLiU" w:hAnsi="Times New Roman" w:cs="Times New Roman"/>
          <w:sz w:val="24"/>
          <w:szCs w:val="24"/>
        </w:rPr>
        <w:t xml:space="preserve">  [Cell Stem Cell] [2017]</w:t>
      </w:r>
      <w:r w:rsidR="00264947">
        <w:rPr>
          <w:rFonts w:ascii="Times New Roman" w:eastAsia="PMingLiU" w:hAnsi="Times New Roman" w:cs="Times New Roman"/>
          <w:sz w:val="24"/>
          <w:szCs w:val="24"/>
        </w:rPr>
        <w:t xml:space="preserve"> [</w:t>
      </w:r>
      <w:r w:rsidR="00264947" w:rsidRPr="00264947">
        <w:rPr>
          <w:rFonts w:ascii="Times New Roman" w:eastAsia="PMingLiU" w:hAnsi="Times New Roman" w:cs="Times New Roman"/>
          <w:sz w:val="24"/>
          <w:szCs w:val="24"/>
          <w:highlight w:val="yellow"/>
        </w:rPr>
        <w:t>This is the 2</w:t>
      </w:r>
      <w:r w:rsidR="00264947" w:rsidRPr="00264947">
        <w:rPr>
          <w:rFonts w:ascii="Times New Roman" w:eastAsia="PMingLiU" w:hAnsi="Times New Roman" w:cs="Times New Roman"/>
          <w:sz w:val="24"/>
          <w:szCs w:val="24"/>
          <w:highlight w:val="yellow"/>
          <w:vertAlign w:val="superscript"/>
        </w:rPr>
        <w:t>nd</w:t>
      </w:r>
      <w:r w:rsidR="00264947" w:rsidRPr="00264947">
        <w:rPr>
          <w:rFonts w:ascii="Times New Roman" w:eastAsia="PMingLiU" w:hAnsi="Times New Roman" w:cs="Times New Roman"/>
          <w:sz w:val="24"/>
          <w:szCs w:val="24"/>
          <w:highlight w:val="yellow"/>
        </w:rPr>
        <w:t xml:space="preserve"> project in summary of contribution</w:t>
      </w:r>
      <w:r w:rsidR="00264947">
        <w:rPr>
          <w:rFonts w:ascii="Times New Roman" w:eastAsia="PMingLiU" w:hAnsi="Times New Roman" w:cs="Times New Roman"/>
          <w:sz w:val="24"/>
          <w:szCs w:val="24"/>
        </w:rPr>
        <w:t>]</w:t>
      </w:r>
    </w:p>
    <w:p w14:paraId="66718E71" w14:textId="6FD1C019" w:rsidR="004A4676" w:rsidRDefault="004A4676" w:rsidP="004A4676">
      <w:pPr>
        <w:spacing w:after="0" w:line="240" w:lineRule="auto"/>
        <w:ind w:left="720"/>
        <w:rPr>
          <w:rFonts w:ascii="Times New Roman" w:eastAsia="PMingLiU" w:hAnsi="Times New Roman" w:cs="Times New Roman"/>
          <w:sz w:val="24"/>
          <w:szCs w:val="24"/>
        </w:rPr>
      </w:pPr>
      <w:r>
        <w:rPr>
          <w:rFonts w:ascii="Times New Roman" w:eastAsia="PMingLiU" w:hAnsi="Times New Roman" w:cs="Times New Roman"/>
          <w:sz w:val="24"/>
          <w:szCs w:val="24"/>
        </w:rPr>
        <w:t xml:space="preserve">2. </w:t>
      </w:r>
      <w:hyperlink r:id="rId11" w:history="1">
        <w:r w:rsidRPr="004A4676">
          <w:rPr>
            <w:rFonts w:ascii="Times New Roman" w:eastAsia="PMingLiU" w:hAnsi="Times New Roman" w:cs="Times New Roman"/>
            <w:sz w:val="24"/>
            <w:szCs w:val="24"/>
          </w:rPr>
          <w:t>Analysis of transcriptional variability in a large human iPSC library reveals genetic and non-genetic determinants of heterogeneity</w:t>
        </w:r>
      </w:hyperlink>
      <w:r>
        <w:rPr>
          <w:rFonts w:ascii="Times New Roman" w:eastAsia="PMingLiU" w:hAnsi="Times New Roman" w:cs="Times New Roman"/>
          <w:sz w:val="24"/>
          <w:szCs w:val="24"/>
        </w:rPr>
        <w:t>.[</w:t>
      </w:r>
      <w:r w:rsidRPr="004A4676">
        <w:rPr>
          <w:rFonts w:ascii="Times New Roman" w:eastAsia="PMingLiU" w:hAnsi="Times New Roman" w:cs="Times New Roman"/>
          <w:sz w:val="24"/>
          <w:szCs w:val="24"/>
        </w:rPr>
        <w:t>PLOS Computational Biology] [2020]</w:t>
      </w:r>
    </w:p>
    <w:p w14:paraId="26139CEA" w14:textId="2D7282C8" w:rsidR="004A4676" w:rsidRDefault="004A4676" w:rsidP="004A4676">
      <w:pPr>
        <w:spacing w:after="0" w:line="240" w:lineRule="auto"/>
        <w:ind w:left="720"/>
        <w:contextualSpacing/>
        <w:rPr>
          <w:rFonts w:ascii="Times New Roman" w:eastAsia="PMingLiU" w:hAnsi="Times New Roman" w:cs="Times New Roman"/>
          <w:sz w:val="24"/>
          <w:szCs w:val="24"/>
        </w:rPr>
      </w:pPr>
    </w:p>
    <w:p w14:paraId="411FCFED" w14:textId="77777777" w:rsidR="00E30D3B" w:rsidRDefault="00E30D3B" w:rsidP="00463ACE">
      <w:pPr>
        <w:pStyle w:val="ListParagraph"/>
      </w:pPr>
    </w:p>
    <w:p w14:paraId="34692792" w14:textId="50C04852" w:rsidR="00E30D3B" w:rsidRPr="006236D8" w:rsidRDefault="00E30D3B" w:rsidP="00463ACE">
      <w:pPr>
        <w:numPr>
          <w:ilvl w:val="0"/>
          <w:numId w:val="27"/>
        </w:numPr>
        <w:spacing w:after="0" w:line="240" w:lineRule="auto"/>
        <w:ind w:left="720"/>
        <w:contextualSpacing/>
        <w:rPr>
          <w:rFonts w:ascii="Times New Roman" w:eastAsia="PMingLiU" w:hAnsi="Times New Roman" w:cs="Times New Roman"/>
          <w:b/>
          <w:sz w:val="24"/>
          <w:szCs w:val="24"/>
          <w:lang w:eastAsia="zh-TW"/>
        </w:rPr>
      </w:pPr>
      <w:r w:rsidRPr="006236D8">
        <w:rPr>
          <w:rFonts w:ascii="Times New Roman" w:eastAsia="PMingLiU" w:hAnsi="Times New Roman" w:cs="Times New Roman"/>
          <w:b/>
          <w:sz w:val="24"/>
          <w:szCs w:val="24"/>
          <w:lang w:eastAsia="zh-TW"/>
        </w:rPr>
        <w:t xml:space="preserve">Please note if recommender has cited a project, and, if so, please provide the title and publication details of the citing paper as well as an explanation of how the recommender used your work. Please also be sure to include this information in the implementation section of the appropriate project in your summary of contributions.  </w:t>
      </w:r>
    </w:p>
    <w:p w14:paraId="01710983" w14:textId="77777777" w:rsidR="00844978" w:rsidRPr="006236D8" w:rsidRDefault="00844978" w:rsidP="00463ACE">
      <w:pPr>
        <w:spacing w:after="0" w:line="240" w:lineRule="auto"/>
        <w:ind w:left="720"/>
        <w:rPr>
          <w:rFonts w:ascii="Times New Roman" w:eastAsia="PMingLiU" w:hAnsi="Times New Roman" w:cs="Times New Roman"/>
          <w:b/>
          <w:sz w:val="24"/>
          <w:szCs w:val="24"/>
        </w:rPr>
      </w:pPr>
    </w:p>
    <w:p w14:paraId="6886A1EE" w14:textId="4A091FFD" w:rsidR="00051355" w:rsidRDefault="00051355">
      <w:pPr>
        <w:rPr>
          <w:rFonts w:ascii="Times New Roman" w:eastAsia="PMingLiU" w:hAnsi="Times New Roman" w:cs="Times New Roman"/>
          <w:b/>
          <w:sz w:val="24"/>
          <w:szCs w:val="24"/>
        </w:rPr>
      </w:pPr>
      <w:r>
        <w:rPr>
          <w:rFonts w:ascii="Times New Roman" w:eastAsia="PMingLiU" w:hAnsi="Times New Roman" w:cs="Times New Roman"/>
          <w:b/>
          <w:sz w:val="24"/>
          <w:szCs w:val="24"/>
        </w:rPr>
        <w:br w:type="page"/>
      </w:r>
    </w:p>
    <w:p w14:paraId="5B1D0480" w14:textId="77777777" w:rsidR="00844978" w:rsidRPr="006236D8" w:rsidRDefault="00844978" w:rsidP="00463ACE">
      <w:pPr>
        <w:spacing w:after="0" w:line="240" w:lineRule="auto"/>
        <w:ind w:left="720"/>
        <w:rPr>
          <w:rFonts w:ascii="Times New Roman" w:eastAsia="PMingLiU" w:hAnsi="Times New Roman" w:cs="Times New Roman"/>
          <w:b/>
          <w:sz w:val="24"/>
          <w:szCs w:val="24"/>
        </w:rPr>
      </w:pPr>
    </w:p>
    <w:p w14:paraId="74C045F3" w14:textId="77777777" w:rsidR="00844978" w:rsidRPr="00844978" w:rsidRDefault="00844978" w:rsidP="00463ACE">
      <w:pPr>
        <w:spacing w:after="0" w:line="240" w:lineRule="auto"/>
        <w:ind w:left="720"/>
        <w:rPr>
          <w:rFonts w:ascii="Times New Roman" w:eastAsia="PMingLiU" w:hAnsi="Times New Roman" w:cs="Times New Roman"/>
          <w:sz w:val="24"/>
          <w:szCs w:val="24"/>
        </w:rPr>
      </w:pPr>
    </w:p>
    <w:p w14:paraId="6469F46E" w14:textId="73200BC9" w:rsidR="006A056F" w:rsidRDefault="006A056F" w:rsidP="006A056F">
      <w:pPr>
        <w:spacing w:after="0" w:line="240" w:lineRule="auto"/>
        <w:ind w:left="720"/>
        <w:rPr>
          <w:rFonts w:ascii="Times New Roman" w:eastAsia="PMingLiU" w:hAnsi="Times New Roman" w:cs="Times New Roman"/>
          <w:sz w:val="24"/>
          <w:szCs w:val="24"/>
        </w:rPr>
      </w:pPr>
    </w:p>
    <w:p w14:paraId="0F86DC88" w14:textId="2D0D2E14" w:rsidR="00F24F43" w:rsidRDefault="006A056F" w:rsidP="005951DF">
      <w:pPr>
        <w:pStyle w:val="ListParagraph"/>
        <w:numPr>
          <w:ilvl w:val="0"/>
          <w:numId w:val="33"/>
        </w:numPr>
      </w:pPr>
      <w:r w:rsidRPr="005951DF">
        <w:br w:type="page"/>
      </w:r>
      <w:r w:rsidR="00F24F43" w:rsidRPr="00F24F43">
        <w:lastRenderedPageBreak/>
        <w:t xml:space="preserve">Andrew Pieper, MD, PhD </w:t>
      </w:r>
    </w:p>
    <w:p w14:paraId="20536DA6" w14:textId="4C2C1D50" w:rsidR="00F24F43" w:rsidRPr="00F24F43" w:rsidRDefault="00F24F43" w:rsidP="00F24F43">
      <w:pPr>
        <w:pStyle w:val="ListParagraph"/>
      </w:pPr>
      <w:r w:rsidRPr="00F24F43">
        <w:t>[</w:t>
      </w:r>
      <w:r>
        <w:rPr>
          <w:rStyle w:val="Strong"/>
          <w:rFonts w:ascii="Segoe UI" w:hAnsi="Segoe UI" w:cs="Segoe UI"/>
          <w:color w:val="303030"/>
          <w:sz w:val="30"/>
          <w:szCs w:val="30"/>
          <w:shd w:val="clear" w:color="auto" w:fill="FFFFFF"/>
        </w:rPr>
        <w:t>Director, Neurotherapeutic</w:t>
      </w:r>
      <w:r w:rsidRPr="00F24F43">
        <w:t>]</w:t>
      </w:r>
    </w:p>
    <w:p w14:paraId="3BA245BB" w14:textId="77777777" w:rsidR="00F24F43" w:rsidRDefault="00F24F43" w:rsidP="00F24F43">
      <w:pPr>
        <w:spacing w:after="0" w:line="240" w:lineRule="auto"/>
        <w:ind w:left="720"/>
        <w:rPr>
          <w:rFonts w:ascii="Times New Roman" w:eastAsia="PMingLiU" w:hAnsi="Times New Roman" w:cs="Times New Roman"/>
          <w:sz w:val="24"/>
          <w:szCs w:val="24"/>
        </w:rPr>
      </w:pPr>
      <w:r>
        <w:rPr>
          <w:rFonts w:ascii="Times New Roman" w:eastAsia="PMingLiU" w:hAnsi="Times New Roman" w:cs="Times New Roman"/>
          <w:sz w:val="24"/>
          <w:szCs w:val="24"/>
        </w:rPr>
        <w:t>[Boston University]</w:t>
      </w:r>
    </w:p>
    <w:p w14:paraId="5B59FB43" w14:textId="35192EF1" w:rsidR="00F24F43" w:rsidRDefault="00F24F43" w:rsidP="00F24F43">
      <w:pPr>
        <w:spacing w:after="0" w:line="240" w:lineRule="auto"/>
        <w:ind w:left="720"/>
        <w:rPr>
          <w:rFonts w:ascii="Times New Roman" w:eastAsia="PMingLiU" w:hAnsi="Times New Roman" w:cs="Times New Roman"/>
          <w:sz w:val="24"/>
          <w:szCs w:val="24"/>
        </w:rPr>
      </w:pPr>
      <w:r>
        <w:rPr>
          <w:rFonts w:ascii="Times New Roman" w:eastAsia="PMingLiU" w:hAnsi="Times New Roman" w:cs="Times New Roman"/>
          <w:sz w:val="24"/>
          <w:szCs w:val="24"/>
        </w:rPr>
        <w:t>[</w:t>
      </w:r>
      <w:r w:rsidRPr="00F24F43">
        <w:rPr>
          <w:rFonts w:ascii="Times New Roman" w:eastAsia="PMingLiU" w:hAnsi="Times New Roman" w:cs="Times New Roman"/>
          <w:sz w:val="24"/>
          <w:szCs w:val="24"/>
        </w:rPr>
        <w:t>https://www.uhhospitals.org/-/media/Files/HDI/Harrington-Investigators/andrew-pieper-cv-full.pdf</w:t>
      </w:r>
      <w:r>
        <w:rPr>
          <w:rFonts w:ascii="Times New Roman" w:eastAsia="PMingLiU" w:hAnsi="Times New Roman" w:cs="Times New Roman"/>
          <w:sz w:val="24"/>
          <w:szCs w:val="24"/>
        </w:rPr>
        <w:t>]</w:t>
      </w:r>
    </w:p>
    <w:p w14:paraId="222AA9B8" w14:textId="38991C2B" w:rsidR="00F24F43" w:rsidRDefault="00F24F43" w:rsidP="00F24F43">
      <w:pPr>
        <w:spacing w:after="0" w:line="240" w:lineRule="auto"/>
        <w:ind w:left="720"/>
        <w:rPr>
          <w:rFonts w:ascii="Times New Roman" w:eastAsia="PMingLiU" w:hAnsi="Times New Roman" w:cs="Times New Roman"/>
          <w:sz w:val="24"/>
          <w:szCs w:val="24"/>
        </w:rPr>
      </w:pPr>
      <w:r>
        <w:rPr>
          <w:rFonts w:ascii="Times New Roman" w:eastAsia="PMingLiU" w:hAnsi="Times New Roman" w:cs="Times New Roman"/>
          <w:sz w:val="24"/>
          <w:szCs w:val="24"/>
        </w:rPr>
        <w:t>[</w:t>
      </w:r>
      <w:r w:rsidRPr="00F24F43">
        <w:rPr>
          <w:rFonts w:ascii="Times New Roman" w:eastAsia="PMingLiU" w:hAnsi="Times New Roman" w:cs="Times New Roman"/>
          <w:sz w:val="24"/>
          <w:szCs w:val="24"/>
        </w:rPr>
        <w:t>https://clevelandadrc.org/about-us/meet-the-team/andrew-pieper-md-phd/</w:t>
      </w:r>
      <w:r>
        <w:rPr>
          <w:rFonts w:ascii="Times New Roman" w:eastAsia="PMingLiU" w:hAnsi="Times New Roman" w:cs="Times New Roman"/>
          <w:sz w:val="24"/>
          <w:szCs w:val="24"/>
        </w:rPr>
        <w:t>]</w:t>
      </w:r>
    </w:p>
    <w:p w14:paraId="26091B7F" w14:textId="77777777" w:rsidR="00F24F43" w:rsidRDefault="00F24F43" w:rsidP="00F24F43">
      <w:pPr>
        <w:spacing w:after="0" w:line="240" w:lineRule="auto"/>
        <w:ind w:left="720"/>
        <w:rPr>
          <w:rFonts w:ascii="Times New Roman" w:eastAsia="PMingLiU" w:hAnsi="Times New Roman" w:cs="Times New Roman"/>
          <w:sz w:val="24"/>
          <w:szCs w:val="24"/>
        </w:rPr>
      </w:pPr>
    </w:p>
    <w:p w14:paraId="4670AF07" w14:textId="77777777" w:rsidR="00F24F43" w:rsidRDefault="00F24F43" w:rsidP="00F24F43">
      <w:pPr>
        <w:pStyle w:val="ListParagraph"/>
        <w:numPr>
          <w:ilvl w:val="0"/>
          <w:numId w:val="29"/>
        </w:numPr>
      </w:pPr>
      <w:r>
        <w:rPr>
          <w:b/>
        </w:rPr>
        <w:t>How does this recommender know me</w:t>
      </w:r>
      <w:r>
        <w:t>?</w:t>
      </w:r>
    </w:p>
    <w:p w14:paraId="6BF77BDA" w14:textId="77777777" w:rsidR="00F24F43" w:rsidRDefault="00F24F43" w:rsidP="00F24F43">
      <w:pPr>
        <w:pStyle w:val="ListParagraph"/>
      </w:pPr>
      <w:r>
        <w:t>[</w:t>
      </w:r>
      <w:r w:rsidRPr="002D1EE7">
        <w:rPr>
          <w:b/>
          <w:bCs/>
        </w:rPr>
        <w:t>in</w:t>
      </w:r>
      <w:r w:rsidRPr="002D1EE7">
        <w:rPr>
          <w:rFonts w:eastAsia="Times New Roman"/>
          <w:b/>
          <w:bCs/>
        </w:rPr>
        <w:t>dependent</w:t>
      </w:r>
      <w:r>
        <w:rPr>
          <w:rFonts w:eastAsia="Times New Roman"/>
        </w:rPr>
        <w:t xml:space="preserve"> recommender</w:t>
      </w:r>
      <w:r>
        <w:t>].</w:t>
      </w:r>
    </w:p>
    <w:p w14:paraId="10575202" w14:textId="77777777" w:rsidR="00F24F43" w:rsidRDefault="00F24F43" w:rsidP="00F24F43">
      <w:pPr>
        <w:pStyle w:val="ListParagraph"/>
        <w:numPr>
          <w:ilvl w:val="0"/>
          <w:numId w:val="29"/>
        </w:numPr>
      </w:pPr>
      <w:r>
        <w:rPr>
          <w:b/>
        </w:rPr>
        <w:t xml:space="preserve">What project or projects in the summary of contributions (please list the project numbers) are most appropriate for this recommender to discuss in their recommendation letter? Please list the projects this recommender can discuss in order of your preference and note that to keep the letters at a reasonable length, we typically include only one or two projects per letter. </w:t>
      </w:r>
      <w:r>
        <w:t xml:space="preserve">  </w:t>
      </w:r>
    </w:p>
    <w:p w14:paraId="00F1DB4A" w14:textId="77777777" w:rsidR="00F24F43" w:rsidRDefault="00F24F43" w:rsidP="00F24F43">
      <w:r>
        <w:t xml:space="preserve">[Project 4] </w:t>
      </w:r>
      <w:r w:rsidRPr="00B80B8A">
        <w:t xml:space="preserve">The human </w:t>
      </w:r>
      <w:proofErr w:type="spellStart"/>
      <w:r w:rsidRPr="00B80B8A">
        <w:t>brainome</w:t>
      </w:r>
      <w:proofErr w:type="spellEnd"/>
      <w:r w:rsidRPr="00B80B8A">
        <w:t>: network analysis identifies HSPA2 as a novel Alzheimer’s disease target</w:t>
      </w:r>
    </w:p>
    <w:p w14:paraId="59766113" w14:textId="77777777" w:rsidR="00F24F43" w:rsidRDefault="00F24F43" w:rsidP="00F24F43">
      <w:pPr>
        <w:pStyle w:val="ListParagraph"/>
        <w:rPr>
          <w:b/>
        </w:rPr>
      </w:pPr>
    </w:p>
    <w:p w14:paraId="2D7702C7" w14:textId="77777777" w:rsidR="00F24F43" w:rsidRDefault="00F24F43" w:rsidP="00F24F43">
      <w:pPr>
        <w:pStyle w:val="ListParagraph"/>
        <w:numPr>
          <w:ilvl w:val="0"/>
          <w:numId w:val="29"/>
        </w:numPr>
        <w:rPr>
          <w:b/>
        </w:rPr>
      </w:pPr>
      <w:r>
        <w:rPr>
          <w:b/>
        </w:rPr>
        <w:t xml:space="preserve">Please note if recommender has cited a project, and, if so, please provide the title and publication details of the citing paper as well as an explanation of how the recommender used your work. Please also be sure to include this information in the implementation section of the appropriate project in your summary of contributions. </w:t>
      </w:r>
    </w:p>
    <w:p w14:paraId="49B2484F" w14:textId="60D263C8" w:rsidR="00F24F43" w:rsidRDefault="00F24F43" w:rsidP="00F24F43">
      <w:pPr>
        <w:spacing w:after="0" w:line="240" w:lineRule="auto"/>
        <w:ind w:left="720" w:firstLine="720"/>
        <w:rPr>
          <w:rFonts w:ascii="Times New Roman" w:eastAsia="Calibri" w:hAnsi="Times New Roman" w:cs="Times New Roman"/>
          <w:sz w:val="24"/>
          <w:szCs w:val="24"/>
        </w:rPr>
      </w:pPr>
    </w:p>
    <w:p w14:paraId="0463EFA7" w14:textId="75400366" w:rsidR="009838B3" w:rsidRDefault="009838B3" w:rsidP="009838B3">
      <w:pPr>
        <w:spacing w:after="0" w:line="240" w:lineRule="auto"/>
        <w:ind w:left="720" w:firstLine="720"/>
        <w:rPr>
          <w:rFonts w:ascii="Open Sans" w:hAnsi="Open Sans" w:cs="Open Sans"/>
          <w:sz w:val="18"/>
          <w:szCs w:val="18"/>
        </w:rPr>
      </w:pPr>
      <w:r>
        <w:rPr>
          <w:rFonts w:ascii="Times New Roman" w:eastAsia="Calibri" w:hAnsi="Times New Roman" w:cs="Times New Roman"/>
          <w:sz w:val="24"/>
          <w:szCs w:val="24"/>
        </w:rPr>
        <w:t>In their review paper, it mentioned our work in multi-omics section: “</w:t>
      </w:r>
      <w:proofErr w:type="spellStart"/>
      <w:r w:rsidR="00F24F43">
        <w:rPr>
          <w:rFonts w:ascii="Open Sans" w:hAnsi="Open Sans" w:cs="Open Sans"/>
          <w:color w:val="1C1D1E"/>
          <w:shd w:val="clear" w:color="auto" w:fill="FFFFFF"/>
        </w:rPr>
        <w:t>Petyuk</w:t>
      </w:r>
      <w:proofErr w:type="spellEnd"/>
      <w:r w:rsidR="00F24F43">
        <w:rPr>
          <w:rFonts w:ascii="Open Sans" w:hAnsi="Open Sans" w:cs="Open Sans"/>
          <w:color w:val="1C1D1E"/>
          <w:shd w:val="clear" w:color="auto" w:fill="FFFFFF"/>
        </w:rPr>
        <w:t xml:space="preserve"> et al.</w:t>
      </w:r>
      <w:hyperlink r:id="rId12" w:anchor="med21709-bib-0221" w:history="1">
        <w:r w:rsidR="00F24F43">
          <w:rPr>
            <w:rStyle w:val="Hyperlink"/>
            <w:rFonts w:ascii="Open Sans" w:hAnsi="Open Sans" w:cs="Open Sans"/>
            <w:color w:val="000000"/>
            <w:sz w:val="18"/>
            <w:szCs w:val="18"/>
            <w:vertAlign w:val="superscript"/>
          </w:rPr>
          <w:t>221</w:t>
        </w:r>
      </w:hyperlink>
      <w:r w:rsidR="00F24F43">
        <w:rPr>
          <w:rFonts w:ascii="Open Sans" w:hAnsi="Open Sans" w:cs="Open Sans"/>
          <w:color w:val="1C1D1E"/>
          <w:shd w:val="clear" w:color="auto" w:fill="FFFFFF"/>
        </w:rPr>
        <w:t> integrated DNA variation, RNA expression, and proteome profiles to prioritize key targets in LOAD. An integrative analysis showed that heat shock protein family A member 2 (HSPA2) played a key role, validated in two cell lines.</w:t>
      </w:r>
      <w:hyperlink r:id="rId13" w:anchor="med21709-bib-0221" w:history="1">
        <w:r w:rsidR="00F24F43">
          <w:rPr>
            <w:rStyle w:val="Hyperlink"/>
            <w:rFonts w:ascii="Open Sans" w:hAnsi="Open Sans" w:cs="Open Sans"/>
            <w:color w:val="000000"/>
            <w:sz w:val="18"/>
            <w:szCs w:val="18"/>
            <w:vertAlign w:val="superscript"/>
          </w:rPr>
          <w:t>221</w:t>
        </w:r>
      </w:hyperlink>
      <w:r>
        <w:rPr>
          <w:rFonts w:ascii="Open Sans" w:hAnsi="Open Sans" w:cs="Open Sans"/>
          <w:color w:val="1C1D1E"/>
          <w:sz w:val="18"/>
          <w:szCs w:val="18"/>
          <w:shd w:val="clear" w:color="auto" w:fill="FFFFFF"/>
          <w:vertAlign w:val="superscript"/>
        </w:rPr>
        <w:t xml:space="preserve">”  </w:t>
      </w:r>
    </w:p>
    <w:p w14:paraId="33CF50AC" w14:textId="0689D080" w:rsidR="009838B3" w:rsidRDefault="009838B3" w:rsidP="009838B3">
      <w:pPr>
        <w:spacing w:after="0" w:line="240" w:lineRule="auto"/>
        <w:ind w:left="720" w:firstLine="720"/>
        <w:rPr>
          <w:rFonts w:ascii="Open Sans" w:hAnsi="Open Sans" w:cs="Open Sans"/>
          <w:color w:val="1C1D1E"/>
          <w:shd w:val="clear" w:color="auto" w:fill="FFFFFF"/>
        </w:rPr>
      </w:pPr>
      <w:r>
        <w:rPr>
          <w:rFonts w:ascii="Open Sans" w:hAnsi="Open Sans" w:cs="Open Sans"/>
          <w:color w:val="1C1D1E"/>
          <w:shd w:val="clear" w:color="auto" w:fill="FFFFFF"/>
        </w:rPr>
        <w:t>It emphasizes our work as one of the representative works applying Multi-omics data integration, using multiple molecular layers to describe AD pathogenesis.</w:t>
      </w:r>
    </w:p>
    <w:p w14:paraId="566965B9" w14:textId="5E9E14E4" w:rsidR="0052433B" w:rsidRDefault="0052433B">
      <w:pPr>
        <w:rPr>
          <w:rFonts w:ascii="Open Sans" w:hAnsi="Open Sans" w:cs="Open Sans"/>
          <w:color w:val="1C1D1E"/>
          <w:sz w:val="18"/>
          <w:szCs w:val="18"/>
          <w:shd w:val="clear" w:color="auto" w:fill="FFFFFF"/>
          <w:vertAlign w:val="superscript"/>
        </w:rPr>
      </w:pPr>
      <w:r>
        <w:rPr>
          <w:rFonts w:ascii="Open Sans" w:hAnsi="Open Sans" w:cs="Open Sans"/>
          <w:color w:val="1C1D1E"/>
          <w:sz w:val="18"/>
          <w:szCs w:val="18"/>
          <w:shd w:val="clear" w:color="auto" w:fill="FFFFFF"/>
          <w:vertAlign w:val="superscript"/>
        </w:rPr>
        <w:br w:type="page"/>
      </w:r>
    </w:p>
    <w:p w14:paraId="71945660" w14:textId="62C2A220" w:rsidR="009838B3" w:rsidRDefault="009838B3" w:rsidP="009838B3">
      <w:pPr>
        <w:spacing w:after="0" w:line="240" w:lineRule="auto"/>
        <w:ind w:left="720" w:firstLine="720"/>
        <w:rPr>
          <w:rFonts w:ascii="Open Sans" w:hAnsi="Open Sans" w:cs="Open Sans"/>
          <w:color w:val="1C1D1E"/>
          <w:sz w:val="18"/>
          <w:szCs w:val="18"/>
          <w:shd w:val="clear" w:color="auto" w:fill="FFFFFF"/>
          <w:vertAlign w:val="superscript"/>
        </w:rPr>
      </w:pPr>
    </w:p>
    <w:p w14:paraId="6D16B6FE" w14:textId="6A27F6F7" w:rsidR="0052433B" w:rsidRDefault="0052433B" w:rsidP="005951DF">
      <w:pPr>
        <w:pStyle w:val="ListParagraph"/>
        <w:numPr>
          <w:ilvl w:val="0"/>
          <w:numId w:val="33"/>
        </w:numPr>
      </w:pPr>
      <w:r w:rsidRPr="0052433B">
        <w:t>GIUSEPPE LUPO</w:t>
      </w:r>
      <w:r w:rsidRPr="00F24F43">
        <w:t xml:space="preserve"> </w:t>
      </w:r>
    </w:p>
    <w:p w14:paraId="1B772364" w14:textId="6D05F8E7" w:rsidR="0052433B" w:rsidRPr="00F24F43" w:rsidRDefault="0052433B" w:rsidP="0052433B">
      <w:pPr>
        <w:pStyle w:val="ListParagraph"/>
      </w:pPr>
      <w:r w:rsidRPr="00F24F43">
        <w:t>[</w:t>
      </w:r>
      <w:r>
        <w:rPr>
          <w:rFonts w:ascii="Open Sans" w:hAnsi="Open Sans" w:cs="Open Sans"/>
          <w:color w:val="333333"/>
          <w:sz w:val="21"/>
          <w:szCs w:val="21"/>
          <w:shd w:val="clear" w:color="auto" w:fill="FFFFFF"/>
        </w:rPr>
        <w:t>Associate professor, Dept. of Chemistry, Sapienza University of Rome</w:t>
      </w:r>
      <w:r w:rsidRPr="00F24F43">
        <w:t>]</w:t>
      </w:r>
    </w:p>
    <w:p w14:paraId="44956335" w14:textId="66263F6B" w:rsidR="0052433B" w:rsidRDefault="0052433B" w:rsidP="0052433B">
      <w:pPr>
        <w:spacing w:after="0" w:line="240" w:lineRule="auto"/>
        <w:ind w:left="720"/>
        <w:rPr>
          <w:rFonts w:ascii="Times New Roman" w:eastAsia="PMingLiU" w:hAnsi="Times New Roman" w:cs="Times New Roman"/>
          <w:sz w:val="24"/>
          <w:szCs w:val="24"/>
        </w:rPr>
      </w:pPr>
      <w:r>
        <w:rPr>
          <w:rFonts w:ascii="Times New Roman" w:eastAsia="PMingLiU" w:hAnsi="Times New Roman" w:cs="Times New Roman"/>
          <w:sz w:val="24"/>
          <w:szCs w:val="24"/>
        </w:rPr>
        <w:t>[</w:t>
      </w:r>
      <w:r>
        <w:rPr>
          <w:rFonts w:ascii="Open Sans" w:hAnsi="Open Sans" w:cs="Open Sans"/>
          <w:color w:val="333333"/>
          <w:sz w:val="21"/>
          <w:szCs w:val="21"/>
          <w:shd w:val="clear" w:color="auto" w:fill="FFFFFF"/>
        </w:rPr>
        <w:t>Sapienza University of Rome</w:t>
      </w:r>
      <w:r>
        <w:rPr>
          <w:rFonts w:ascii="Times New Roman" w:eastAsia="PMingLiU" w:hAnsi="Times New Roman" w:cs="Times New Roman"/>
          <w:sz w:val="24"/>
          <w:szCs w:val="24"/>
        </w:rPr>
        <w:t>]</w:t>
      </w:r>
    </w:p>
    <w:p w14:paraId="08867FDE" w14:textId="36AB9ECA" w:rsidR="0052433B" w:rsidRDefault="0052433B" w:rsidP="0052433B">
      <w:pPr>
        <w:spacing w:after="0" w:line="240" w:lineRule="auto"/>
        <w:ind w:left="720"/>
        <w:rPr>
          <w:rFonts w:ascii="Times New Roman" w:eastAsia="PMingLiU" w:hAnsi="Times New Roman" w:cs="Times New Roman"/>
          <w:sz w:val="24"/>
          <w:szCs w:val="24"/>
        </w:rPr>
      </w:pPr>
      <w:r>
        <w:rPr>
          <w:rFonts w:ascii="Times New Roman" w:eastAsia="PMingLiU" w:hAnsi="Times New Roman" w:cs="Times New Roman"/>
          <w:sz w:val="24"/>
          <w:szCs w:val="24"/>
        </w:rPr>
        <w:t>[</w:t>
      </w:r>
      <w:r w:rsidRPr="0052433B">
        <w:rPr>
          <w:rFonts w:ascii="Times New Roman" w:eastAsia="PMingLiU" w:hAnsi="Times New Roman" w:cs="Times New Roman"/>
          <w:sz w:val="24"/>
          <w:szCs w:val="24"/>
        </w:rPr>
        <w:t>https://phd.uniroma1.it/web/GIUSEPPE-LUPO_nC1517_EN.aspx</w:t>
      </w:r>
      <w:r>
        <w:rPr>
          <w:rFonts w:ascii="Times New Roman" w:eastAsia="PMingLiU" w:hAnsi="Times New Roman" w:cs="Times New Roman"/>
          <w:sz w:val="24"/>
          <w:szCs w:val="24"/>
        </w:rPr>
        <w:t>]</w:t>
      </w:r>
    </w:p>
    <w:p w14:paraId="2AE423E4" w14:textId="77777777" w:rsidR="0052433B" w:rsidRDefault="0052433B" w:rsidP="0052433B">
      <w:pPr>
        <w:spacing w:after="0" w:line="240" w:lineRule="auto"/>
        <w:ind w:left="720"/>
        <w:rPr>
          <w:rFonts w:ascii="Times New Roman" w:eastAsia="PMingLiU" w:hAnsi="Times New Roman" w:cs="Times New Roman"/>
          <w:sz w:val="24"/>
          <w:szCs w:val="24"/>
        </w:rPr>
      </w:pPr>
    </w:p>
    <w:p w14:paraId="0D41BD2B" w14:textId="77777777" w:rsidR="0052433B" w:rsidRDefault="0052433B" w:rsidP="0052433B">
      <w:pPr>
        <w:pStyle w:val="ListParagraph"/>
        <w:numPr>
          <w:ilvl w:val="0"/>
          <w:numId w:val="29"/>
        </w:numPr>
      </w:pPr>
      <w:r>
        <w:rPr>
          <w:b/>
        </w:rPr>
        <w:t>How does this recommender know me</w:t>
      </w:r>
      <w:r>
        <w:t>?</w:t>
      </w:r>
    </w:p>
    <w:p w14:paraId="2E02DE35" w14:textId="61F78EB3" w:rsidR="0052433B" w:rsidRDefault="0052433B" w:rsidP="0052433B">
      <w:pPr>
        <w:pStyle w:val="ListParagraph"/>
      </w:pPr>
      <w:r>
        <w:t>[</w:t>
      </w:r>
      <w:r w:rsidRPr="002D1EE7">
        <w:rPr>
          <w:b/>
          <w:bCs/>
        </w:rPr>
        <w:t>in</w:t>
      </w:r>
      <w:r w:rsidRPr="002D1EE7">
        <w:rPr>
          <w:rFonts w:eastAsia="Times New Roman"/>
          <w:b/>
          <w:bCs/>
        </w:rPr>
        <w:t>dependent</w:t>
      </w:r>
      <w:r>
        <w:rPr>
          <w:rFonts w:eastAsia="Times New Roman"/>
        </w:rPr>
        <w:t xml:space="preserve"> recommender</w:t>
      </w:r>
      <w:r>
        <w:t>].</w:t>
      </w:r>
    </w:p>
    <w:p w14:paraId="712A48DC" w14:textId="77777777" w:rsidR="000B3C13" w:rsidRDefault="000B3C13" w:rsidP="0052433B">
      <w:pPr>
        <w:pStyle w:val="ListParagraph"/>
      </w:pPr>
    </w:p>
    <w:p w14:paraId="3F136AF3" w14:textId="71A57802" w:rsidR="0052433B" w:rsidRDefault="0052433B" w:rsidP="0052433B">
      <w:pPr>
        <w:pStyle w:val="ListParagraph"/>
        <w:numPr>
          <w:ilvl w:val="0"/>
          <w:numId w:val="29"/>
        </w:numPr>
      </w:pPr>
      <w:r>
        <w:rPr>
          <w:b/>
        </w:rPr>
        <w:t xml:space="preserve">What project or projects in the summary of contributions (please list the project numbers) are most appropriate for this recommender to discuss in their recommendation letter? Please list the projects this recommender can discuss in order of your preference and note that to keep the letters at a reasonable length, we typically include only one or two projects per letter. </w:t>
      </w:r>
      <w:r>
        <w:t xml:space="preserve">  </w:t>
      </w:r>
    </w:p>
    <w:p w14:paraId="73F9D365" w14:textId="77777777" w:rsidR="00583DCC" w:rsidRDefault="00583DCC" w:rsidP="00583DCC">
      <w:pPr>
        <w:pStyle w:val="ListParagraph"/>
      </w:pPr>
    </w:p>
    <w:p w14:paraId="66FAC1FE" w14:textId="69BB88A4" w:rsidR="0052433B" w:rsidRDefault="0052433B" w:rsidP="0052433B">
      <w:r>
        <w:t xml:space="preserve">[Project </w:t>
      </w:r>
      <w:r w:rsidR="00850540">
        <w:t>4</w:t>
      </w:r>
      <w:r>
        <w:t>]</w:t>
      </w:r>
      <w:r w:rsidR="00F2290C" w:rsidRPr="00F2290C">
        <w:t xml:space="preserve"> Metabolic network failures in Alzheimer's disease: A biochemical road map</w:t>
      </w:r>
    </w:p>
    <w:p w14:paraId="3CF125AF" w14:textId="77777777" w:rsidR="0052433B" w:rsidRDefault="0052433B" w:rsidP="0052433B">
      <w:pPr>
        <w:pStyle w:val="ListParagraph"/>
        <w:rPr>
          <w:b/>
        </w:rPr>
      </w:pPr>
    </w:p>
    <w:p w14:paraId="0A3F8072" w14:textId="77777777" w:rsidR="0052433B" w:rsidRDefault="0052433B" w:rsidP="0052433B">
      <w:pPr>
        <w:pStyle w:val="ListParagraph"/>
        <w:numPr>
          <w:ilvl w:val="0"/>
          <w:numId w:val="29"/>
        </w:numPr>
        <w:rPr>
          <w:b/>
        </w:rPr>
      </w:pPr>
      <w:r>
        <w:rPr>
          <w:b/>
        </w:rPr>
        <w:t xml:space="preserve">Please note if recommender has cited a project, and, if so, please provide the title and publication details of the citing paper as well as an explanation of how the recommender used your work. Please also be sure to include this information in the implementation section of the appropriate project in your summary of contributions. </w:t>
      </w:r>
    </w:p>
    <w:p w14:paraId="412F4F09" w14:textId="77777777" w:rsidR="0052433B" w:rsidRDefault="0052433B" w:rsidP="0052433B">
      <w:pPr>
        <w:spacing w:after="0" w:line="240" w:lineRule="auto"/>
        <w:ind w:left="720" w:firstLine="720"/>
        <w:rPr>
          <w:rFonts w:ascii="Times New Roman" w:eastAsia="Calibri" w:hAnsi="Times New Roman" w:cs="Times New Roman"/>
          <w:sz w:val="24"/>
          <w:szCs w:val="24"/>
        </w:rPr>
      </w:pPr>
    </w:p>
    <w:p w14:paraId="3DD0F2F5" w14:textId="17A35870" w:rsidR="0034728B" w:rsidRDefault="0052433B" w:rsidP="0034728B">
      <w:pPr>
        <w:pStyle w:val="Heading3"/>
        <w:shd w:val="clear" w:color="auto" w:fill="FCFCFC"/>
        <w:spacing w:before="0" w:after="120"/>
        <w:rPr>
          <w:rFonts w:ascii="Georgia" w:eastAsiaTheme="minorEastAsia" w:hAnsi="Georgia" w:cstheme="minorBidi"/>
          <w:color w:val="333333"/>
          <w:sz w:val="27"/>
          <w:szCs w:val="27"/>
          <w:shd w:val="clear" w:color="auto" w:fill="FCFCFC"/>
        </w:rPr>
      </w:pPr>
      <w:r w:rsidRPr="0034728B">
        <w:rPr>
          <w:rFonts w:ascii="Georgia" w:eastAsiaTheme="minorEastAsia" w:hAnsi="Georgia" w:cstheme="minorBidi"/>
          <w:color w:val="333333"/>
          <w:sz w:val="27"/>
          <w:szCs w:val="27"/>
          <w:shd w:val="clear" w:color="auto" w:fill="FCFCFC"/>
        </w:rPr>
        <w:t>In their review paper, it mentioned our work in section</w:t>
      </w:r>
      <w:r w:rsidR="0034728B" w:rsidRPr="0034728B">
        <w:rPr>
          <w:rFonts w:ascii="Georgia" w:eastAsiaTheme="minorEastAsia" w:hAnsi="Georgia" w:cstheme="minorBidi"/>
          <w:color w:val="333333"/>
          <w:sz w:val="27"/>
          <w:szCs w:val="27"/>
          <w:shd w:val="clear" w:color="auto" w:fill="FCFCFC"/>
        </w:rPr>
        <w:t xml:space="preserve"> “Harnessing High-Throughput Human Brain Datasets to Identify Candidate Regulatory Pathways of Cognitive Decline</w:t>
      </w:r>
      <w:r w:rsidR="0034728B">
        <w:rPr>
          <w:rFonts w:ascii="Georgia" w:eastAsiaTheme="minorEastAsia" w:hAnsi="Georgia" w:cstheme="minorBidi"/>
          <w:color w:val="333333"/>
          <w:sz w:val="27"/>
          <w:szCs w:val="27"/>
          <w:shd w:val="clear" w:color="auto" w:fill="FCFCFC"/>
        </w:rPr>
        <w:t xml:space="preserve">”. </w:t>
      </w:r>
    </w:p>
    <w:p w14:paraId="45A64494" w14:textId="50F61F74" w:rsidR="0052433B" w:rsidRDefault="0034728B" w:rsidP="0034728B">
      <w:pPr>
        <w:rPr>
          <w:rFonts w:ascii="Georgia" w:hAnsi="Georgia"/>
          <w:color w:val="333333"/>
          <w:sz w:val="27"/>
          <w:szCs w:val="27"/>
          <w:shd w:val="clear" w:color="auto" w:fill="FCFCFC"/>
        </w:rPr>
      </w:pPr>
      <w:r>
        <w:t>In the paper it goes like : “</w:t>
      </w:r>
      <w:r w:rsidR="0052433B">
        <w:rPr>
          <w:rFonts w:ascii="Georgia" w:hAnsi="Georgia"/>
          <w:color w:val="333333"/>
          <w:sz w:val="27"/>
          <w:szCs w:val="27"/>
          <w:shd w:val="clear" w:color="auto" w:fill="FCFCFC"/>
        </w:rPr>
        <w:t>Moreover, increased levels of HSPB2 were shown to be associated with cognitive impairment by proteomic assays in DLPFC samples [</w:t>
      </w:r>
      <w:hyperlink r:id="rId14" w:anchor="ref-CR20" w:tooltip="Yu L, Petyuk VA, Gaiteri C, et al (2018) Targeted brain proteomics uncover multiple pathways to Alzheimer’s dementia. Ann Neurol 84:78–88. &#10;                    https://doi.org/10.1002/ana.25266&#10;                    &#10;                  &#10;                        " w:history="1">
        <w:r w:rsidR="0052433B">
          <w:rPr>
            <w:rStyle w:val="Hyperlink"/>
            <w:rFonts w:ascii="Georgia" w:hAnsi="Georgia"/>
            <w:color w:val="004B83"/>
            <w:sz w:val="27"/>
            <w:szCs w:val="27"/>
            <w:shd w:val="clear" w:color="auto" w:fill="FCFCFC"/>
          </w:rPr>
          <w:t>20</w:t>
        </w:r>
      </w:hyperlink>
      <w:r w:rsidR="0052433B">
        <w:rPr>
          <w:rFonts w:ascii="Georgia" w:hAnsi="Georgia"/>
          <w:color w:val="333333"/>
          <w:sz w:val="27"/>
          <w:szCs w:val="27"/>
          <w:shd w:val="clear" w:color="auto" w:fill="FCFCFC"/>
        </w:rPr>
        <w:t>]. Remarkably, a different study also disclosed a heat shock protein, HSPA2, as a candidate key driver of AD-related neuropathology [</w:t>
      </w:r>
      <w:hyperlink r:id="rId15" w:anchor="ref-CR22" w:tooltip="Petyuk VA, Chang R, Ramirez-Restrepo M, et al (2018) The human brainome: network analysis identifies HSPA2 as a novel Alzheimer&amp;rsquo;s disease target. Brain J Neurol 141:2721–2739. &#10;                    https://doi.org/10.1093/brain/awy215&#10;                    " w:history="1">
        <w:r w:rsidR="0052433B">
          <w:rPr>
            <w:rStyle w:val="Hyperlink"/>
            <w:rFonts w:ascii="Georgia" w:hAnsi="Georgia"/>
            <w:color w:val="004B83"/>
            <w:sz w:val="27"/>
            <w:szCs w:val="27"/>
            <w:shd w:val="clear" w:color="auto" w:fill="FCFCFC"/>
          </w:rPr>
          <w:t>22</w:t>
        </w:r>
      </w:hyperlink>
      <w:r w:rsidR="0052433B">
        <w:rPr>
          <w:rFonts w:ascii="Georgia" w:hAnsi="Georgia"/>
          <w:color w:val="333333"/>
          <w:sz w:val="27"/>
          <w:szCs w:val="27"/>
          <w:shd w:val="clear" w:color="auto" w:fill="FCFCFC"/>
        </w:rPr>
        <w:t>].</w:t>
      </w:r>
      <w:r>
        <w:rPr>
          <w:rFonts w:ascii="Georgia" w:hAnsi="Georgia"/>
          <w:color w:val="333333"/>
          <w:sz w:val="27"/>
          <w:szCs w:val="27"/>
          <w:shd w:val="clear" w:color="auto" w:fill="FCFCFC"/>
        </w:rPr>
        <w:t>”</w:t>
      </w:r>
    </w:p>
    <w:p w14:paraId="0D217970" w14:textId="04CBCF8C" w:rsidR="00B34720" w:rsidRDefault="0034728B" w:rsidP="0034728B">
      <w:pPr>
        <w:rPr>
          <w:rFonts w:ascii="Georgia" w:hAnsi="Georgia"/>
          <w:color w:val="333333"/>
          <w:sz w:val="27"/>
          <w:szCs w:val="27"/>
          <w:shd w:val="clear" w:color="auto" w:fill="FCFCFC"/>
        </w:rPr>
      </w:pPr>
      <w:r>
        <w:rPr>
          <w:rFonts w:ascii="Georgia" w:hAnsi="Georgia"/>
          <w:color w:val="333333"/>
          <w:sz w:val="27"/>
          <w:szCs w:val="27"/>
          <w:shd w:val="clear" w:color="auto" w:fill="FCFCFC"/>
        </w:rPr>
        <w:t>HSP stands for heat shock protein and there are multiple of them. While previous work found the connection of HSPB2 to cognitive impairment, our study found HSPA2 as a candidate key driver of Alzheimer’s disease</w:t>
      </w:r>
      <w:r w:rsidR="00B34720">
        <w:rPr>
          <w:rFonts w:ascii="Georgia" w:hAnsi="Georgia"/>
          <w:color w:val="333333"/>
          <w:sz w:val="27"/>
          <w:szCs w:val="27"/>
          <w:shd w:val="clear" w:color="auto" w:fill="FCFCFC"/>
        </w:rPr>
        <w:t xml:space="preserve"> </w:t>
      </w:r>
      <w:r>
        <w:rPr>
          <w:rFonts w:ascii="Georgia" w:hAnsi="Georgia"/>
          <w:color w:val="333333"/>
          <w:sz w:val="27"/>
          <w:szCs w:val="27"/>
          <w:shd w:val="clear" w:color="auto" w:fill="FCFCFC"/>
        </w:rPr>
        <w:t>(AD)</w:t>
      </w:r>
    </w:p>
    <w:p w14:paraId="343904A2" w14:textId="3425FB65" w:rsidR="00850540" w:rsidRDefault="00B34720" w:rsidP="005951DF">
      <w:pPr>
        <w:pStyle w:val="ListParagraph"/>
        <w:numPr>
          <w:ilvl w:val="0"/>
          <w:numId w:val="33"/>
        </w:numPr>
        <w:rPr>
          <w:rFonts w:ascii="Georgia" w:hAnsi="Georgia"/>
          <w:color w:val="333333"/>
          <w:sz w:val="27"/>
          <w:szCs w:val="27"/>
          <w:shd w:val="clear" w:color="auto" w:fill="FCFCFC"/>
        </w:rPr>
      </w:pPr>
      <w:r w:rsidRPr="00B34720">
        <w:rPr>
          <w:rFonts w:ascii="Georgia" w:hAnsi="Georgia"/>
          <w:color w:val="333333"/>
          <w:sz w:val="27"/>
          <w:szCs w:val="27"/>
          <w:shd w:val="clear" w:color="auto" w:fill="FCFCFC"/>
        </w:rPr>
        <w:br w:type="page"/>
      </w:r>
    </w:p>
    <w:p w14:paraId="2F491BDF" w14:textId="56EB8D13" w:rsidR="002138EB" w:rsidRPr="002138EB" w:rsidRDefault="002138EB" w:rsidP="002138EB">
      <w:pPr>
        <w:pStyle w:val="ListParagraph"/>
        <w:numPr>
          <w:ilvl w:val="0"/>
          <w:numId w:val="33"/>
        </w:numPr>
        <w:rPr>
          <w:rFonts w:ascii="Calibri" w:eastAsia="Times New Roman" w:hAnsi="Calibri" w:cs="Calibri"/>
          <w:color w:val="000000"/>
          <w:lang w:eastAsia="zh-CN"/>
        </w:rPr>
      </w:pPr>
      <w:r w:rsidRPr="002138EB">
        <w:rPr>
          <w:rFonts w:ascii="Calibri" w:eastAsia="Times New Roman" w:hAnsi="Calibri" w:cs="Calibri"/>
          <w:color w:val="000000"/>
          <w:lang w:eastAsia="zh-CN"/>
        </w:rPr>
        <w:lastRenderedPageBreak/>
        <w:t xml:space="preserve">Eugenia </w:t>
      </w:r>
      <w:proofErr w:type="spellStart"/>
      <w:r w:rsidRPr="002138EB">
        <w:rPr>
          <w:rFonts w:ascii="Calibri" w:eastAsia="Times New Roman" w:hAnsi="Calibri" w:cs="Calibri"/>
          <w:color w:val="000000"/>
          <w:lang w:eastAsia="zh-CN"/>
        </w:rPr>
        <w:t>Trushina</w:t>
      </w:r>
      <w:proofErr w:type="spellEnd"/>
    </w:p>
    <w:p w14:paraId="0F02BC88" w14:textId="77777777" w:rsidR="002138EB" w:rsidRDefault="002138EB" w:rsidP="002138EB">
      <w:pPr>
        <w:spacing w:before="100" w:beforeAutospacing="1" w:after="90" w:line="240" w:lineRule="auto"/>
        <w:ind w:left="720"/>
        <w:rPr>
          <w:rFonts w:ascii="Arial" w:eastAsia="Times New Roman" w:hAnsi="Arial" w:cs="Arial"/>
          <w:color w:val="111111"/>
          <w:sz w:val="24"/>
          <w:szCs w:val="24"/>
          <w:lang w:eastAsia="zh-CN"/>
        </w:rPr>
      </w:pPr>
      <w:r>
        <w:rPr>
          <w:rFonts w:ascii="Georgia" w:hAnsi="Georgia"/>
          <w:color w:val="333333"/>
          <w:sz w:val="27"/>
          <w:szCs w:val="27"/>
          <w:shd w:val="clear" w:color="auto" w:fill="FCFCFC"/>
        </w:rPr>
        <w:t>[</w:t>
      </w:r>
      <w:r w:rsidRPr="002138EB">
        <w:rPr>
          <w:rFonts w:ascii="Arial" w:eastAsia="Times New Roman" w:hAnsi="Arial" w:cs="Arial"/>
          <w:color w:val="111111"/>
          <w:sz w:val="24"/>
          <w:szCs w:val="24"/>
          <w:lang w:eastAsia="zh-CN"/>
        </w:rPr>
        <w:t>Professor of Neurology</w:t>
      </w:r>
      <w:r>
        <w:rPr>
          <w:rFonts w:ascii="Arial" w:eastAsia="Times New Roman" w:hAnsi="Arial" w:cs="Arial"/>
          <w:color w:val="111111"/>
          <w:sz w:val="24"/>
          <w:szCs w:val="24"/>
          <w:lang w:eastAsia="zh-CN"/>
        </w:rPr>
        <w:t>]</w:t>
      </w:r>
    </w:p>
    <w:p w14:paraId="20C690C4" w14:textId="4ACBFF02" w:rsidR="002138EB" w:rsidRPr="002138EB" w:rsidRDefault="002138EB" w:rsidP="002138EB">
      <w:pPr>
        <w:spacing w:before="100" w:beforeAutospacing="1" w:after="90" w:line="240" w:lineRule="auto"/>
        <w:ind w:left="720"/>
        <w:rPr>
          <w:rFonts w:ascii="Arial" w:eastAsia="Times New Roman" w:hAnsi="Arial" w:cs="Arial"/>
          <w:color w:val="111111"/>
          <w:sz w:val="24"/>
          <w:szCs w:val="24"/>
          <w:lang w:eastAsia="zh-CN"/>
        </w:rPr>
      </w:pPr>
      <w:r>
        <w:rPr>
          <w:rFonts w:ascii="Georgia" w:hAnsi="Georgia"/>
          <w:color w:val="333333"/>
          <w:sz w:val="27"/>
          <w:szCs w:val="27"/>
          <w:shd w:val="clear" w:color="auto" w:fill="FCFCFC"/>
        </w:rPr>
        <w:t>[</w:t>
      </w:r>
      <w:r>
        <w:rPr>
          <w:rFonts w:ascii="Arial" w:hAnsi="Arial" w:cs="Arial"/>
          <w:color w:val="111111"/>
        </w:rPr>
        <w:t>Mayo Clinic]</w:t>
      </w:r>
      <w:r w:rsidRPr="002138EB">
        <w:rPr>
          <w:rFonts w:ascii="Georgia" w:hAnsi="Georgia"/>
          <w:color w:val="333333"/>
          <w:sz w:val="27"/>
          <w:szCs w:val="27"/>
          <w:shd w:val="clear" w:color="auto" w:fill="FCFCFC"/>
        </w:rPr>
        <w:br/>
      </w:r>
    </w:p>
    <w:p w14:paraId="7CAC7C27" w14:textId="3FE7BDA4" w:rsidR="002138EB" w:rsidRDefault="002138EB" w:rsidP="002138EB">
      <w:pPr>
        <w:spacing w:after="0" w:line="240" w:lineRule="auto"/>
        <w:ind w:left="720"/>
        <w:rPr>
          <w:rFonts w:ascii="Times New Roman" w:eastAsia="PMingLiU" w:hAnsi="Times New Roman" w:cs="Times New Roman"/>
          <w:sz w:val="24"/>
          <w:szCs w:val="24"/>
        </w:rPr>
      </w:pPr>
      <w:r>
        <w:rPr>
          <w:rFonts w:ascii="Times New Roman" w:eastAsia="PMingLiU" w:hAnsi="Times New Roman" w:cs="Times New Roman"/>
          <w:sz w:val="24"/>
          <w:szCs w:val="24"/>
        </w:rPr>
        <w:t>[</w:t>
      </w:r>
      <w:r w:rsidRPr="002138EB">
        <w:rPr>
          <w:rFonts w:ascii="Times New Roman" w:eastAsia="PMingLiU" w:hAnsi="Times New Roman" w:cs="Times New Roman"/>
          <w:sz w:val="24"/>
          <w:szCs w:val="24"/>
        </w:rPr>
        <w:t>https://www.mayo.edu/research/faculty/trushina-eugenia-ph-d/bio-00027310</w:t>
      </w:r>
      <w:r>
        <w:rPr>
          <w:rFonts w:ascii="Times New Roman" w:eastAsia="PMingLiU" w:hAnsi="Times New Roman" w:cs="Times New Roman"/>
          <w:sz w:val="24"/>
          <w:szCs w:val="24"/>
        </w:rPr>
        <w:t>]</w:t>
      </w:r>
    </w:p>
    <w:p w14:paraId="0023D2EB" w14:textId="77777777" w:rsidR="002138EB" w:rsidRDefault="002138EB" w:rsidP="002138EB">
      <w:pPr>
        <w:spacing w:after="0" w:line="240" w:lineRule="auto"/>
        <w:ind w:left="720"/>
        <w:rPr>
          <w:rFonts w:ascii="Times New Roman" w:eastAsia="PMingLiU" w:hAnsi="Times New Roman" w:cs="Times New Roman"/>
          <w:sz w:val="24"/>
          <w:szCs w:val="24"/>
        </w:rPr>
      </w:pPr>
    </w:p>
    <w:p w14:paraId="795F2077" w14:textId="77777777" w:rsidR="002138EB" w:rsidRDefault="002138EB" w:rsidP="002138EB">
      <w:pPr>
        <w:pStyle w:val="ListParagraph"/>
        <w:numPr>
          <w:ilvl w:val="0"/>
          <w:numId w:val="29"/>
        </w:numPr>
      </w:pPr>
      <w:r>
        <w:rPr>
          <w:b/>
        </w:rPr>
        <w:t>How does this recommender know me</w:t>
      </w:r>
      <w:r>
        <w:t>?</w:t>
      </w:r>
    </w:p>
    <w:p w14:paraId="516D5DAE" w14:textId="77777777" w:rsidR="002138EB" w:rsidRDefault="002138EB" w:rsidP="002138EB">
      <w:pPr>
        <w:pStyle w:val="ListParagraph"/>
      </w:pPr>
      <w:r>
        <w:t>[</w:t>
      </w:r>
      <w:r w:rsidRPr="002D1EE7">
        <w:rPr>
          <w:b/>
          <w:bCs/>
        </w:rPr>
        <w:t>in</w:t>
      </w:r>
      <w:r w:rsidRPr="002D1EE7">
        <w:rPr>
          <w:rFonts w:eastAsia="Times New Roman"/>
          <w:b/>
          <w:bCs/>
        </w:rPr>
        <w:t>dependent</w:t>
      </w:r>
      <w:r>
        <w:rPr>
          <w:rFonts w:eastAsia="Times New Roman"/>
        </w:rPr>
        <w:t xml:space="preserve"> recommender</w:t>
      </w:r>
      <w:r>
        <w:t>].</w:t>
      </w:r>
    </w:p>
    <w:p w14:paraId="6BAFCC60" w14:textId="77777777" w:rsidR="002138EB" w:rsidRDefault="002138EB" w:rsidP="002138EB">
      <w:pPr>
        <w:pStyle w:val="ListParagraph"/>
      </w:pPr>
    </w:p>
    <w:p w14:paraId="52407BDB" w14:textId="77777777" w:rsidR="002138EB" w:rsidRDefault="002138EB" w:rsidP="002138EB">
      <w:pPr>
        <w:pStyle w:val="ListParagraph"/>
        <w:numPr>
          <w:ilvl w:val="0"/>
          <w:numId w:val="29"/>
        </w:numPr>
      </w:pPr>
      <w:r>
        <w:rPr>
          <w:b/>
        </w:rPr>
        <w:t xml:space="preserve">What project or projects in the summary of contributions (please list the project numbers) are most appropriate for this recommender to discuss in their recommendation letter? Please list the projects this recommender can discuss in order of your preference and note that to keep the letters at a reasonable length, we typically include only one or two projects per letter. </w:t>
      </w:r>
      <w:r>
        <w:t xml:space="preserve">  </w:t>
      </w:r>
    </w:p>
    <w:p w14:paraId="0EDC5980" w14:textId="77777777" w:rsidR="002138EB" w:rsidRDefault="002138EB" w:rsidP="002138EB">
      <w:pPr>
        <w:pStyle w:val="ListParagraph"/>
      </w:pPr>
    </w:p>
    <w:p w14:paraId="36624E48" w14:textId="77777777" w:rsidR="002138EB" w:rsidRDefault="002138EB" w:rsidP="002138EB">
      <w:pPr>
        <w:rPr>
          <w:b/>
        </w:rPr>
      </w:pPr>
      <w:r>
        <w:t xml:space="preserve">[Project 1] </w:t>
      </w:r>
      <w:r w:rsidRPr="002138EB">
        <w:t>Metabolic network failures in Alzheimer's disease: A biochemical road map</w:t>
      </w:r>
    </w:p>
    <w:p w14:paraId="7461DE45" w14:textId="77777777" w:rsidR="002138EB" w:rsidRDefault="002138EB" w:rsidP="002138EB">
      <w:pPr>
        <w:pStyle w:val="ListParagraph"/>
        <w:numPr>
          <w:ilvl w:val="0"/>
          <w:numId w:val="29"/>
        </w:numPr>
        <w:rPr>
          <w:b/>
        </w:rPr>
      </w:pPr>
      <w:r>
        <w:rPr>
          <w:b/>
        </w:rPr>
        <w:t xml:space="preserve">Please note if recommender has cited a project, and, if so, please provide the title and publication details of the citing paper as well as an explanation of how the recommender used your work. Please also be sure to include this information in the implementation section of the appropriate project in your summary of contributions. </w:t>
      </w:r>
    </w:p>
    <w:p w14:paraId="6998ED28" w14:textId="77777777" w:rsidR="002138EB" w:rsidRDefault="002138EB" w:rsidP="002138EB">
      <w:pPr>
        <w:spacing w:after="0" w:line="240" w:lineRule="auto"/>
        <w:ind w:left="1440" w:firstLine="720"/>
        <w:rPr>
          <w:rFonts w:ascii="Times New Roman" w:eastAsia="Calibri" w:hAnsi="Times New Roman" w:cs="Times New Roman"/>
          <w:sz w:val="24"/>
          <w:szCs w:val="24"/>
        </w:rPr>
      </w:pPr>
    </w:p>
    <w:p w14:paraId="29541D07" w14:textId="31FD5D29" w:rsidR="002138EB" w:rsidRPr="002138EB" w:rsidRDefault="002138EB" w:rsidP="002138EB">
      <w:pPr>
        <w:spacing w:after="0" w:line="240" w:lineRule="auto"/>
        <w:ind w:left="360"/>
        <w:rPr>
          <w:color w:val="222222"/>
          <w:sz w:val="27"/>
          <w:szCs w:val="27"/>
          <w:shd w:val="clear" w:color="auto" w:fill="FFFFFF"/>
        </w:rPr>
      </w:pPr>
      <w:r>
        <w:t xml:space="preserve">Paper1: </w:t>
      </w:r>
      <w:r w:rsidRPr="002138EB">
        <w:t>Application of Metabolomics in Alzheimer’s Disease</w:t>
      </w:r>
      <w:r>
        <w:t xml:space="preserve"> [</w:t>
      </w:r>
      <w:r w:rsidRPr="002138EB">
        <w:t>https://www.frontiersin.org/articles/10.3389/fneur.2017.00719/full</w:t>
      </w:r>
      <w:r>
        <w:t>]</w:t>
      </w:r>
    </w:p>
    <w:p w14:paraId="73055701" w14:textId="33DB39E0" w:rsidR="002D1C6E" w:rsidRDefault="002D1C6E" w:rsidP="0034728B">
      <w:pPr>
        <w:rPr>
          <w:rFonts w:ascii="Open Sans" w:hAnsi="Open Sans" w:cs="Open Sans"/>
          <w:color w:val="1C1D1E"/>
          <w:sz w:val="18"/>
          <w:szCs w:val="18"/>
          <w:shd w:val="clear" w:color="auto" w:fill="FFFFFF"/>
          <w:vertAlign w:val="superscript"/>
        </w:rPr>
      </w:pPr>
    </w:p>
    <w:p w14:paraId="544528BA" w14:textId="6510C1F6" w:rsidR="0034728B" w:rsidRDefault="002D1C6E" w:rsidP="0034728B">
      <w:pPr>
        <w:rPr>
          <w:rFonts w:ascii="SimSun" w:eastAsia="SimSun" w:hAnsi="SimSun"/>
          <w:color w:val="3E3D40"/>
          <w:sz w:val="27"/>
          <w:szCs w:val="27"/>
          <w:shd w:val="clear" w:color="auto" w:fill="FFFFFF"/>
          <w:lang w:eastAsia="zh-CN"/>
        </w:rPr>
      </w:pPr>
      <w:r>
        <w:rPr>
          <w:rFonts w:ascii="SimSun" w:eastAsia="SimSun" w:hAnsi="SimSun" w:hint="eastAsia"/>
          <w:color w:val="3E3D40"/>
          <w:sz w:val="27"/>
          <w:szCs w:val="27"/>
          <w:shd w:val="clear" w:color="auto" w:fill="FFFFFF"/>
          <w:lang w:eastAsia="zh-CN"/>
        </w:rPr>
        <w:t>“</w:t>
      </w:r>
      <w:r w:rsidR="002138EB">
        <w:rPr>
          <w:rFonts w:ascii="Georgia" w:hAnsi="Georgia"/>
          <w:color w:val="3E3D40"/>
          <w:sz w:val="27"/>
          <w:szCs w:val="27"/>
          <w:shd w:val="clear" w:color="auto" w:fill="FFFFFF"/>
        </w:rPr>
        <w:t>This suggests that metabolism could play an essential role in early AD mechanisms. Depending on the stage of AD and individual traits (e.g., age, sex, race, etc.), treatment options may vary and most likely will require combinatorial therapy (</w:t>
      </w:r>
      <w:hyperlink r:id="rId16" w:anchor="B17" w:history="1">
        <w:r w:rsidR="002138EB">
          <w:rPr>
            <w:rStyle w:val="Hyperlink"/>
            <w:rFonts w:ascii="Georgia" w:hAnsi="Georgia"/>
            <w:sz w:val="27"/>
            <w:szCs w:val="27"/>
            <w:shd w:val="clear" w:color="auto" w:fill="FFFFFF"/>
          </w:rPr>
          <w:t>17</w:t>
        </w:r>
      </w:hyperlink>
      <w:r w:rsidR="002138EB">
        <w:rPr>
          <w:rFonts w:ascii="Georgia" w:hAnsi="Georgia"/>
          <w:color w:val="3E3D40"/>
          <w:sz w:val="27"/>
          <w:szCs w:val="27"/>
          <w:shd w:val="clear" w:color="auto" w:fill="FFFFFF"/>
        </w:rPr>
        <w:t>, </w:t>
      </w:r>
      <w:hyperlink r:id="rId17" w:anchor="B18" w:history="1">
        <w:r w:rsidR="002138EB" w:rsidRPr="002D1C6E">
          <w:rPr>
            <w:rStyle w:val="Hyperlink"/>
            <w:rFonts w:ascii="Georgia" w:hAnsi="Georgia"/>
            <w:sz w:val="27"/>
            <w:szCs w:val="27"/>
            <w:highlight w:val="yellow"/>
            <w:shd w:val="clear" w:color="auto" w:fill="FFFFFF"/>
          </w:rPr>
          <w:t>18</w:t>
        </w:r>
      </w:hyperlink>
      <w:r w:rsidR="002138EB">
        <w:rPr>
          <w:rFonts w:ascii="Georgia" w:hAnsi="Georgia"/>
          <w:color w:val="3E3D40"/>
          <w:sz w:val="27"/>
          <w:szCs w:val="27"/>
          <w:shd w:val="clear" w:color="auto" w:fill="FFFFFF"/>
        </w:rPr>
        <w:t xml:space="preserve">). </w:t>
      </w:r>
      <w:r>
        <w:rPr>
          <w:rFonts w:ascii="SimSun" w:eastAsia="SimSun" w:hAnsi="SimSun" w:hint="eastAsia"/>
          <w:color w:val="3E3D40"/>
          <w:sz w:val="27"/>
          <w:szCs w:val="27"/>
          <w:shd w:val="clear" w:color="auto" w:fill="FFFFFF"/>
          <w:lang w:eastAsia="zh-CN"/>
        </w:rPr>
        <w:t>”</w:t>
      </w:r>
    </w:p>
    <w:p w14:paraId="4EEDD661" w14:textId="30259C1D" w:rsidR="002D1C6E" w:rsidRDefault="002D1C6E" w:rsidP="0034728B">
      <w:pPr>
        <w:rPr>
          <w:rFonts w:ascii="Georgia" w:hAnsi="Georgia"/>
          <w:color w:val="3E3D40"/>
          <w:sz w:val="27"/>
          <w:szCs w:val="27"/>
          <w:shd w:val="clear" w:color="auto" w:fill="FFFFFF"/>
        </w:rPr>
      </w:pPr>
      <w:r>
        <w:rPr>
          <w:rFonts w:ascii="SimSun" w:eastAsia="SimSun" w:hAnsi="SimSun"/>
          <w:color w:val="3E3D40"/>
          <w:sz w:val="27"/>
          <w:szCs w:val="27"/>
          <w:shd w:val="clear" w:color="auto" w:fill="FFFFFF"/>
          <w:lang w:eastAsia="zh-CN"/>
        </w:rPr>
        <w:t xml:space="preserve"> This paper mentioned the subtle different role of metabolism play in early Alzheimer’s disease. Given a different individual traits group </w:t>
      </w:r>
      <w:r>
        <w:rPr>
          <w:rFonts w:ascii="Georgia" w:hAnsi="Georgia"/>
          <w:color w:val="3E3D40"/>
          <w:sz w:val="27"/>
          <w:szCs w:val="27"/>
          <w:shd w:val="clear" w:color="auto" w:fill="FFFFFF"/>
        </w:rPr>
        <w:t xml:space="preserve">(e.g., age, sex, race, </w:t>
      </w:r>
      <w:proofErr w:type="spellStart"/>
      <w:r>
        <w:rPr>
          <w:rFonts w:ascii="Georgia" w:hAnsi="Georgia"/>
          <w:color w:val="3E3D40"/>
          <w:sz w:val="27"/>
          <w:szCs w:val="27"/>
          <w:shd w:val="clear" w:color="auto" w:fill="FFFFFF"/>
        </w:rPr>
        <w:t>etc</w:t>
      </w:r>
      <w:proofErr w:type="spellEnd"/>
      <w:r>
        <w:rPr>
          <w:rFonts w:ascii="Georgia" w:hAnsi="Georgia"/>
          <w:color w:val="3E3D40"/>
          <w:sz w:val="27"/>
          <w:szCs w:val="27"/>
          <w:shd w:val="clear" w:color="auto" w:fill="FFFFFF"/>
        </w:rPr>
        <w:t xml:space="preserve">), our study showed we should use different panel of </w:t>
      </w:r>
      <w:r>
        <w:rPr>
          <w:rFonts w:ascii="Georgia" w:hAnsi="Georgia"/>
          <w:color w:val="3E3D40"/>
          <w:sz w:val="27"/>
          <w:szCs w:val="27"/>
          <w:shd w:val="clear" w:color="auto" w:fill="FFFFFF"/>
        </w:rPr>
        <w:lastRenderedPageBreak/>
        <w:t>metabolites for early diagnosis and disease prediction and it is this idea, personalized medicine, lay the foundation of this paper.</w:t>
      </w:r>
    </w:p>
    <w:p w14:paraId="30708A22" w14:textId="24CFCFB7" w:rsidR="002D1C6E" w:rsidRDefault="002D1C6E" w:rsidP="002D1C6E">
      <w:pPr>
        <w:pStyle w:val="Heading1"/>
        <w:shd w:val="clear" w:color="auto" w:fill="FFFFFF"/>
        <w:spacing w:before="0" w:after="240"/>
        <w:rPr>
          <w:rFonts w:ascii="Georgia" w:hAnsi="Georgia"/>
          <w:color w:val="3E3D40"/>
          <w:sz w:val="27"/>
          <w:szCs w:val="27"/>
          <w:shd w:val="clear" w:color="auto" w:fill="FFFFFF"/>
        </w:rPr>
      </w:pPr>
      <w:r>
        <w:rPr>
          <w:rFonts w:ascii="Georgia" w:hAnsi="Georgia"/>
          <w:color w:val="3E3D40"/>
          <w:sz w:val="27"/>
          <w:szCs w:val="27"/>
          <w:shd w:val="clear" w:color="auto" w:fill="FFFFFF"/>
        </w:rPr>
        <w:t>Paper 2:</w:t>
      </w:r>
      <w:r>
        <w:rPr>
          <w:rFonts w:ascii="Georgia" w:hAnsi="Georgia"/>
          <w:color w:val="3E3D40"/>
          <w:sz w:val="27"/>
          <w:szCs w:val="27"/>
          <w:shd w:val="clear" w:color="auto" w:fill="FFFFFF"/>
        </w:rPr>
        <w:tab/>
      </w:r>
      <w:r>
        <w:rPr>
          <w:color w:val="222222"/>
        </w:rPr>
        <w:t>Sex and </w:t>
      </w:r>
      <w:r>
        <w:rPr>
          <w:i/>
          <w:iCs/>
          <w:color w:val="222222"/>
        </w:rPr>
        <w:t>APOE</w:t>
      </w:r>
      <w:r>
        <w:rPr>
          <w:color w:val="222222"/>
        </w:rPr>
        <w:t> ε4 genotype modify the Alzheimer’s disease serum metabolome</w:t>
      </w:r>
    </w:p>
    <w:p w14:paraId="5A979B37" w14:textId="537C75D5" w:rsidR="002D1C6E" w:rsidRDefault="002D1C6E" w:rsidP="002D1C6E">
      <w:pPr>
        <w:tabs>
          <w:tab w:val="left" w:pos="2445"/>
        </w:tabs>
        <w:rPr>
          <w:rFonts w:ascii="Georgia" w:hAnsi="Georgia"/>
          <w:color w:val="3E3D40"/>
          <w:sz w:val="27"/>
          <w:szCs w:val="27"/>
          <w:shd w:val="clear" w:color="auto" w:fill="FFFFFF"/>
        </w:rPr>
      </w:pPr>
      <w:r w:rsidRPr="002D1C6E">
        <w:rPr>
          <w:rFonts w:ascii="Georgia" w:hAnsi="Georgia"/>
          <w:color w:val="3E3D40"/>
          <w:sz w:val="27"/>
          <w:szCs w:val="27"/>
          <w:shd w:val="clear" w:color="auto" w:fill="FFFFFF"/>
        </w:rPr>
        <w:t>https://www.nature.com/articles/s41467-020-14959-w</w:t>
      </w:r>
    </w:p>
    <w:p w14:paraId="32DD039E" w14:textId="55753AD2" w:rsidR="002D1C6E" w:rsidRDefault="002D1C6E" w:rsidP="0034728B">
      <w:pPr>
        <w:rPr>
          <w:color w:val="222222"/>
          <w:sz w:val="27"/>
          <w:szCs w:val="27"/>
          <w:shd w:val="clear" w:color="auto" w:fill="FFFFFF"/>
        </w:rPr>
      </w:pPr>
      <w:r>
        <w:rPr>
          <w:color w:val="222222"/>
          <w:sz w:val="27"/>
          <w:szCs w:val="27"/>
          <w:shd w:val="clear" w:color="auto" w:fill="FFFFFF"/>
        </w:rPr>
        <w:t>“In one of the largest blood-based metabolomics studies of AD, we identified metabolic alterations in various stages across the trajectory of the disease. For instance, higher levels of SMs and PCs were observed in early stages of AD as defined by abnormal cerebrospinal fluid (CSF) Aβ</w:t>
      </w:r>
      <w:r>
        <w:rPr>
          <w:color w:val="222222"/>
          <w:sz w:val="20"/>
          <w:szCs w:val="20"/>
          <w:shd w:val="clear" w:color="auto" w:fill="FFFFFF"/>
          <w:vertAlign w:val="subscript"/>
        </w:rPr>
        <w:t>1–42</w:t>
      </w:r>
      <w:r>
        <w:rPr>
          <w:color w:val="222222"/>
          <w:sz w:val="27"/>
          <w:szCs w:val="27"/>
          <w:shd w:val="clear" w:color="auto" w:fill="FFFFFF"/>
        </w:rPr>
        <w:t> levels, whereas intermediate changes, measured by CSF total tau, were correlated with increased levels of SMs and long-chain acylcarnitines</w:t>
      </w:r>
      <w:hyperlink r:id="rId18" w:anchor="ref-CR45" w:tooltip="Toledo, J. B. et al. Metabolic network failures in Alzheimer’s disease: a biochemical road map. Alzheimer’s Dement. 13, 965–984 (2017)." w:history="1">
        <w:r w:rsidRPr="002D1C6E">
          <w:rPr>
            <w:rStyle w:val="Hyperlink"/>
            <w:color w:val="006699"/>
            <w:sz w:val="20"/>
            <w:szCs w:val="20"/>
            <w:highlight w:val="yellow"/>
          </w:rPr>
          <w:t>45</w:t>
        </w:r>
      </w:hyperlink>
      <w:r>
        <w:rPr>
          <w:color w:val="222222"/>
          <w:sz w:val="27"/>
          <w:szCs w:val="27"/>
          <w:shd w:val="clear" w:color="auto" w:fill="FFFFFF"/>
        </w:rPr>
        <w:t>.”</w:t>
      </w:r>
    </w:p>
    <w:p w14:paraId="0D5E6A33" w14:textId="119B3414" w:rsidR="002D1C6E" w:rsidRDefault="002D1C6E" w:rsidP="0034728B">
      <w:pPr>
        <w:rPr>
          <w:color w:val="222222"/>
          <w:sz w:val="27"/>
          <w:szCs w:val="27"/>
          <w:shd w:val="clear" w:color="auto" w:fill="FFFFFF"/>
        </w:rPr>
      </w:pPr>
      <w:r>
        <w:rPr>
          <w:color w:val="222222"/>
          <w:sz w:val="27"/>
          <w:szCs w:val="27"/>
          <w:shd w:val="clear" w:color="auto" w:fill="FFFFFF"/>
        </w:rPr>
        <w:t>“Metabolomics data processing followed published protocols</w:t>
      </w:r>
      <w:hyperlink r:id="rId19" w:anchor="ref-CR45" w:tooltip="Toledo, J. B. et al. Metabolic network failures in Alzheimer’s disease: a biochemical road map. Alzheimer’s Dement. 13, 965–984 (2017)." w:history="1">
        <w:r w:rsidRPr="002D1C6E">
          <w:rPr>
            <w:rStyle w:val="Hyperlink"/>
            <w:color w:val="006699"/>
            <w:sz w:val="20"/>
            <w:szCs w:val="20"/>
            <w:highlight w:val="yellow"/>
          </w:rPr>
          <w:t>45</w:t>
        </w:r>
      </w:hyperlink>
      <w:r>
        <w:rPr>
          <w:color w:val="222222"/>
          <w:sz w:val="20"/>
          <w:szCs w:val="20"/>
          <w:shd w:val="clear" w:color="auto" w:fill="FFFFFF"/>
          <w:vertAlign w:val="superscript"/>
        </w:rPr>
        <w:t>,</w:t>
      </w:r>
      <w:hyperlink r:id="rId20" w:anchor="ref-CR71" w:tooltip="St John-Williams, L. et al. Targeted metabolomics and medication classification data from participants in the ADNI1 cohort. Sci. Data 4, 170140 (2017)." w:history="1">
        <w:r>
          <w:rPr>
            <w:rStyle w:val="Hyperlink"/>
            <w:color w:val="006699"/>
            <w:sz w:val="20"/>
            <w:szCs w:val="20"/>
          </w:rPr>
          <w:t>71</w:t>
        </w:r>
      </w:hyperlink>
      <w:r>
        <w:rPr>
          <w:color w:val="222222"/>
          <w:sz w:val="27"/>
          <w:szCs w:val="27"/>
          <w:shd w:val="clear" w:color="auto" w:fill="FFFFFF"/>
        </w:rPr>
        <w:t> with a few adjustments.”</w:t>
      </w:r>
    </w:p>
    <w:p w14:paraId="0A29A5BB" w14:textId="0C47F16D" w:rsidR="002D1C6E" w:rsidRDefault="002D1C6E" w:rsidP="0034728B">
      <w:pPr>
        <w:rPr>
          <w:color w:val="222222"/>
          <w:sz w:val="27"/>
          <w:szCs w:val="27"/>
          <w:shd w:val="clear" w:color="auto" w:fill="FFFFFF"/>
        </w:rPr>
      </w:pPr>
      <w:r>
        <w:rPr>
          <w:color w:val="222222"/>
          <w:sz w:val="27"/>
          <w:szCs w:val="27"/>
          <w:shd w:val="clear" w:color="auto" w:fill="FFFFFF"/>
        </w:rPr>
        <w:t>“ Sample extraction, metabolite measurement, identification, quantification, and primary quality control (QC) followed standard procedures</w:t>
      </w:r>
      <w:hyperlink r:id="rId21" w:anchor="ref-CR45" w:tooltip="Toledo, J. B. et al. Metabolic network failures in Alzheimer’s disease: a biochemical road map. Alzheimer’s Dement. 13, 965–984 (2017)." w:history="1">
        <w:r w:rsidRPr="002D1C6E">
          <w:rPr>
            <w:rStyle w:val="Hyperlink"/>
            <w:color w:val="006699"/>
            <w:sz w:val="20"/>
            <w:szCs w:val="20"/>
            <w:highlight w:val="yellow"/>
          </w:rPr>
          <w:t>45</w:t>
        </w:r>
      </w:hyperlink>
      <w:r>
        <w:rPr>
          <w:color w:val="222222"/>
          <w:sz w:val="20"/>
          <w:szCs w:val="20"/>
          <w:shd w:val="clear" w:color="auto" w:fill="FFFFFF"/>
          <w:vertAlign w:val="superscript"/>
        </w:rPr>
        <w:t>,</w:t>
      </w:r>
      <w:hyperlink r:id="rId22" w:anchor="ref-CR71" w:tooltip="St John-Williams, L. et al. Targeted metabolomics and medication classification data from participants in the ADNI1 cohort. Sci. Data 4, 170140 (2017)." w:history="1">
        <w:r>
          <w:rPr>
            <w:rStyle w:val="Hyperlink"/>
            <w:color w:val="006699"/>
            <w:sz w:val="20"/>
            <w:szCs w:val="20"/>
          </w:rPr>
          <w:t>71</w:t>
        </w:r>
      </w:hyperlink>
      <w:r>
        <w:rPr>
          <w:color w:val="222222"/>
          <w:sz w:val="27"/>
          <w:szCs w:val="27"/>
          <w:shd w:val="clear" w:color="auto" w:fill="FFFFFF"/>
        </w:rPr>
        <w:t>.”</w:t>
      </w:r>
    </w:p>
    <w:p w14:paraId="3F05A3B6" w14:textId="07E8C2A3" w:rsidR="002D1C6E" w:rsidRDefault="002D1C6E" w:rsidP="0034728B">
      <w:pPr>
        <w:rPr>
          <w:color w:val="222222"/>
          <w:sz w:val="27"/>
          <w:szCs w:val="27"/>
          <w:shd w:val="clear" w:color="auto" w:fill="FFFFFF"/>
        </w:rPr>
      </w:pPr>
      <w:r>
        <w:rPr>
          <w:color w:val="222222"/>
          <w:sz w:val="27"/>
          <w:szCs w:val="27"/>
          <w:shd w:val="clear" w:color="auto" w:fill="FFFFFF"/>
        </w:rPr>
        <w:t>This paper cited our work multiple times. The first time is about the discovery of our work. (I also mentioned the detail in summary of contribution). The last two citation is about adopting the computational method, protocols used in our study to process and analyze metabolite data in Alzheimer’s disease context.</w:t>
      </w:r>
    </w:p>
    <w:p w14:paraId="077FA46F" w14:textId="46D3F929" w:rsidR="002D1C6E" w:rsidRDefault="002D1C6E" w:rsidP="0034728B">
      <w:pPr>
        <w:rPr>
          <w:color w:val="222222"/>
          <w:sz w:val="27"/>
          <w:szCs w:val="27"/>
          <w:shd w:val="clear" w:color="auto" w:fill="FFFFFF"/>
        </w:rPr>
      </w:pPr>
    </w:p>
    <w:p w14:paraId="286ED5A1" w14:textId="6CE2B11F" w:rsidR="002D1C6E" w:rsidRDefault="002D1C6E" w:rsidP="002D1C6E">
      <w:pPr>
        <w:pStyle w:val="Heading1"/>
        <w:shd w:val="clear" w:color="auto" w:fill="FCFCFC"/>
        <w:spacing w:before="0" w:after="240"/>
        <w:rPr>
          <w:rFonts w:ascii="Georgia" w:hAnsi="Georgia"/>
          <w:b w:val="0"/>
          <w:bCs w:val="0"/>
          <w:color w:val="333333"/>
        </w:rPr>
      </w:pPr>
      <w:r>
        <w:rPr>
          <w:color w:val="222222"/>
          <w:sz w:val="27"/>
          <w:szCs w:val="27"/>
          <w:shd w:val="clear" w:color="auto" w:fill="FFFFFF"/>
        </w:rPr>
        <w:t>Paper 3:</w:t>
      </w:r>
      <w:r w:rsidRPr="002D1C6E">
        <w:rPr>
          <w:rFonts w:ascii="Georgia" w:hAnsi="Georgia"/>
          <w:b w:val="0"/>
          <w:bCs w:val="0"/>
          <w:color w:val="333333"/>
        </w:rPr>
        <w:t xml:space="preserve"> </w:t>
      </w:r>
      <w:r>
        <w:rPr>
          <w:rFonts w:ascii="Georgia" w:hAnsi="Georgia"/>
          <w:b w:val="0"/>
          <w:bCs w:val="0"/>
          <w:color w:val="333333"/>
        </w:rPr>
        <w:t>A comprehensive protocol for multiplatform metabolomics analysis in patient-derived skin fibroblasts</w:t>
      </w:r>
    </w:p>
    <w:p w14:paraId="4D0A74A2" w14:textId="44D9B0FC" w:rsidR="002D1C6E" w:rsidRDefault="002D1C6E" w:rsidP="0034728B">
      <w:pPr>
        <w:rPr>
          <w:color w:val="222222"/>
          <w:sz w:val="27"/>
          <w:szCs w:val="27"/>
          <w:shd w:val="clear" w:color="auto" w:fill="FFFFFF"/>
        </w:rPr>
      </w:pPr>
      <w:r>
        <w:rPr>
          <w:color w:val="222222"/>
          <w:sz w:val="27"/>
          <w:szCs w:val="27"/>
          <w:shd w:val="clear" w:color="auto" w:fill="FFFFFF"/>
        </w:rPr>
        <w:t>[</w:t>
      </w:r>
      <w:r w:rsidRPr="002D1C6E">
        <w:rPr>
          <w:color w:val="222222"/>
          <w:sz w:val="27"/>
          <w:szCs w:val="27"/>
          <w:shd w:val="clear" w:color="auto" w:fill="FFFFFF"/>
        </w:rPr>
        <w:t>https://link.springer.com/article/10.1007/s11306-019-1544-z</w:t>
      </w:r>
      <w:r>
        <w:rPr>
          <w:color w:val="222222"/>
          <w:sz w:val="27"/>
          <w:szCs w:val="27"/>
          <w:shd w:val="clear" w:color="auto" w:fill="FFFFFF"/>
        </w:rPr>
        <w:t>]</w:t>
      </w:r>
    </w:p>
    <w:p w14:paraId="611211C2" w14:textId="0D401725" w:rsidR="002D1C6E" w:rsidRDefault="002D1C6E" w:rsidP="0034728B">
      <w:pPr>
        <w:rPr>
          <w:color w:val="222222"/>
          <w:sz w:val="27"/>
          <w:szCs w:val="27"/>
          <w:shd w:val="clear" w:color="auto" w:fill="FFFFFF"/>
        </w:rPr>
      </w:pPr>
    </w:p>
    <w:p w14:paraId="6EC4ADD8" w14:textId="3F55CE38" w:rsidR="002D1C6E" w:rsidRDefault="002D1C6E" w:rsidP="0034728B">
      <w:pPr>
        <w:rPr>
          <w:rFonts w:ascii="Georgia" w:hAnsi="Georgia"/>
          <w:color w:val="333333"/>
          <w:sz w:val="27"/>
          <w:szCs w:val="27"/>
          <w:shd w:val="clear" w:color="auto" w:fill="FCFCFC"/>
        </w:rPr>
      </w:pPr>
      <w:r>
        <w:rPr>
          <w:rFonts w:ascii="Georgia" w:hAnsi="Georgia"/>
          <w:color w:val="333333"/>
          <w:sz w:val="27"/>
          <w:szCs w:val="27"/>
          <w:shd w:val="clear" w:color="auto" w:fill="FCFCFC"/>
        </w:rPr>
        <w:lastRenderedPageBreak/>
        <w:t>“Affected metabolic pathways in MCI and AD patients included the TCA cycle, amino acid metabolism, and lipid metabolism (</w:t>
      </w:r>
      <w:proofErr w:type="spellStart"/>
      <w:r>
        <w:rPr>
          <w:rFonts w:ascii="Georgia" w:hAnsi="Georgia"/>
          <w:color w:val="333333"/>
          <w:sz w:val="27"/>
          <w:szCs w:val="27"/>
          <w:shd w:val="clear" w:color="auto" w:fill="FCFCFC"/>
        </w:rPr>
        <w:t>Trushina</w:t>
      </w:r>
      <w:proofErr w:type="spellEnd"/>
      <w:r>
        <w:rPr>
          <w:rFonts w:ascii="Georgia" w:hAnsi="Georgia"/>
          <w:color w:val="333333"/>
          <w:sz w:val="27"/>
          <w:szCs w:val="27"/>
          <w:shd w:val="clear" w:color="auto" w:fill="FCFCFC"/>
        </w:rPr>
        <w:t xml:space="preserve"> et al. </w:t>
      </w:r>
      <w:hyperlink r:id="rId23" w:anchor="ref-CR32" w:tooltip="Trushina, E., Dutta, T., Persson, X. M., Mielke, M. M., &amp; Petersen, R. C. (2013). Identification of altered metabolic pathways in plasma and CSF in mild cognitive impairment and Alzheimer’s disease using metabolomics. PLoS ONE, 8, e63644." w:history="1">
        <w:r>
          <w:rPr>
            <w:rStyle w:val="Hyperlink"/>
            <w:rFonts w:ascii="Georgia" w:hAnsi="Georgia"/>
            <w:color w:val="004B83"/>
            <w:sz w:val="27"/>
            <w:szCs w:val="27"/>
            <w:shd w:val="clear" w:color="auto" w:fill="FCFCFC"/>
          </w:rPr>
          <w:t>2013</w:t>
        </w:r>
      </w:hyperlink>
      <w:r>
        <w:rPr>
          <w:rFonts w:ascii="Georgia" w:hAnsi="Georgia"/>
          <w:color w:val="333333"/>
          <w:sz w:val="27"/>
          <w:szCs w:val="27"/>
          <w:shd w:val="clear" w:color="auto" w:fill="FCFCFC"/>
        </w:rPr>
        <w:t xml:space="preserve">) where later studies also identified changes in </w:t>
      </w:r>
      <w:proofErr w:type="spellStart"/>
      <w:r>
        <w:rPr>
          <w:rFonts w:ascii="Georgia" w:hAnsi="Georgia"/>
          <w:color w:val="333333"/>
          <w:sz w:val="27"/>
          <w:szCs w:val="27"/>
          <w:shd w:val="clear" w:color="auto" w:fill="FCFCFC"/>
        </w:rPr>
        <w:t>acylcarnitines</w:t>
      </w:r>
      <w:proofErr w:type="spellEnd"/>
      <w:r>
        <w:rPr>
          <w:rFonts w:ascii="Georgia" w:hAnsi="Georgia"/>
          <w:color w:val="333333"/>
          <w:sz w:val="27"/>
          <w:szCs w:val="27"/>
          <w:shd w:val="clear" w:color="auto" w:fill="FCFCFC"/>
        </w:rPr>
        <w:t xml:space="preserve"> (</w:t>
      </w:r>
      <w:r w:rsidRPr="002D1C6E">
        <w:rPr>
          <w:rFonts w:ascii="Georgia" w:hAnsi="Georgia"/>
          <w:color w:val="333333"/>
          <w:sz w:val="27"/>
          <w:szCs w:val="27"/>
          <w:highlight w:val="yellow"/>
          <w:shd w:val="clear" w:color="auto" w:fill="FCFCFC"/>
        </w:rPr>
        <w:t>Toledo et al. </w:t>
      </w:r>
      <w:hyperlink r:id="rId24" w:anchor="ref-CR31" w:tooltip="Toledo, J. B., Arnold, M., Kastenmuller, G., Chang, R., Baillie, R. A., Han, X., et al. (2017). Metabolic network failures in Alzheimer’s disease-A biochemical road map. Alzheimers Dement, 13, 965–984." w:history="1">
        <w:r w:rsidRPr="002D1C6E">
          <w:rPr>
            <w:rStyle w:val="Hyperlink"/>
            <w:rFonts w:ascii="Georgia" w:hAnsi="Georgia"/>
            <w:color w:val="004B83"/>
            <w:sz w:val="27"/>
            <w:szCs w:val="27"/>
            <w:highlight w:val="yellow"/>
            <w:shd w:val="clear" w:color="auto" w:fill="FCFCFC"/>
          </w:rPr>
          <w:t>2017</w:t>
        </w:r>
      </w:hyperlink>
      <w:r w:rsidRPr="002D1C6E">
        <w:rPr>
          <w:rFonts w:ascii="Georgia" w:hAnsi="Georgia"/>
          <w:color w:val="333333"/>
          <w:sz w:val="27"/>
          <w:szCs w:val="27"/>
          <w:highlight w:val="yellow"/>
          <w:shd w:val="clear" w:color="auto" w:fill="FCFCFC"/>
        </w:rPr>
        <w:t>)</w:t>
      </w:r>
      <w:r>
        <w:rPr>
          <w:rFonts w:ascii="Georgia" w:hAnsi="Georgia"/>
          <w:color w:val="333333"/>
          <w:sz w:val="27"/>
          <w:szCs w:val="27"/>
          <w:shd w:val="clear" w:color="auto" w:fill="FCFCFC"/>
        </w:rPr>
        <w:t>”</w:t>
      </w:r>
    </w:p>
    <w:p w14:paraId="59D50186" w14:textId="5B16E2A7" w:rsidR="00B6361A" w:rsidRDefault="00B6361A" w:rsidP="0034728B">
      <w:pPr>
        <w:rPr>
          <w:rFonts w:ascii="Georgia" w:hAnsi="Georgia"/>
          <w:color w:val="333333"/>
          <w:sz w:val="27"/>
          <w:szCs w:val="27"/>
          <w:shd w:val="clear" w:color="auto" w:fill="FCFCFC"/>
        </w:rPr>
      </w:pPr>
      <w:r>
        <w:rPr>
          <w:rFonts w:ascii="Georgia" w:hAnsi="Georgia"/>
          <w:color w:val="333333"/>
          <w:sz w:val="27"/>
          <w:szCs w:val="27"/>
          <w:shd w:val="clear" w:color="auto" w:fill="FCFCFC"/>
        </w:rPr>
        <w:t>It mentioned our study as one of the supportive evidences for this sentence: “metabolite changes became more pronounced in CSF and plasma from AD patients supporting the hypothesis that alterations in mitochondrial function underlie early disease mechanisms”</w:t>
      </w:r>
    </w:p>
    <w:p w14:paraId="568F627B" w14:textId="07A1F8D6" w:rsidR="00B6361A" w:rsidRDefault="00B6361A" w:rsidP="005951DF">
      <w:pPr>
        <w:pStyle w:val="ListParagraph"/>
        <w:numPr>
          <w:ilvl w:val="0"/>
          <w:numId w:val="33"/>
        </w:numPr>
        <w:rPr>
          <w:color w:val="222222"/>
          <w:sz w:val="27"/>
          <w:szCs w:val="27"/>
          <w:shd w:val="clear" w:color="auto" w:fill="FFFFFF"/>
        </w:rPr>
      </w:pPr>
      <w:r>
        <w:rPr>
          <w:rFonts w:ascii="Georgia" w:hAnsi="Georgia"/>
          <w:color w:val="333333"/>
          <w:sz w:val="27"/>
          <w:szCs w:val="27"/>
          <w:shd w:val="clear" w:color="auto" w:fill="FCFCFC"/>
        </w:rPr>
        <w:br w:type="page"/>
      </w:r>
    </w:p>
    <w:p w14:paraId="0AFC6FF8" w14:textId="6E9B7DC4" w:rsidR="00407A7A" w:rsidRPr="001A4D22" w:rsidRDefault="00407A7A" w:rsidP="00407A7A">
      <w:pPr>
        <w:pStyle w:val="ListParagraph"/>
        <w:numPr>
          <w:ilvl w:val="0"/>
          <w:numId w:val="33"/>
        </w:numPr>
        <w:rPr>
          <w:color w:val="000000"/>
        </w:rPr>
      </w:pPr>
      <w:r>
        <w:lastRenderedPageBreak/>
        <w:br/>
      </w:r>
      <w:r>
        <w:rPr>
          <w:rFonts w:ascii="Georgia" w:hAnsi="Georgia"/>
          <w:color w:val="333333"/>
          <w:sz w:val="27"/>
          <w:szCs w:val="27"/>
          <w:shd w:val="clear" w:color="auto" w:fill="FCFCFC"/>
        </w:rPr>
        <w:t>Jun Ye</w:t>
      </w:r>
      <w:r w:rsidRPr="001A4D22">
        <w:rPr>
          <w:rFonts w:ascii="Georgia" w:hAnsi="Georgia"/>
          <w:color w:val="333333"/>
          <w:sz w:val="27"/>
          <w:szCs w:val="27"/>
          <w:shd w:val="clear" w:color="auto" w:fill="FCFCFC"/>
        </w:rPr>
        <w:t xml:space="preserve">, PhD </w:t>
      </w:r>
    </w:p>
    <w:p w14:paraId="116042A1" w14:textId="6003A12A" w:rsidR="00407A7A" w:rsidRPr="00407A7A" w:rsidRDefault="00407A7A" w:rsidP="00407A7A">
      <w:pPr>
        <w:pStyle w:val="Heading2"/>
        <w:shd w:val="clear" w:color="auto" w:fill="FFFFFF"/>
        <w:textAlignment w:val="baseline"/>
        <w:rPr>
          <w:rFonts w:ascii="Segoe UI" w:hAnsi="Segoe UI" w:cs="Segoe UI"/>
        </w:rPr>
      </w:pPr>
      <w:r w:rsidRPr="0088358A">
        <w:rPr>
          <w:rFonts w:ascii="Georgia" w:hAnsi="Georgia"/>
          <w:color w:val="333333"/>
          <w:sz w:val="27"/>
          <w:szCs w:val="27"/>
          <w:shd w:val="clear" w:color="auto" w:fill="FCFCFC"/>
        </w:rPr>
        <w:t>[</w:t>
      </w:r>
      <w:r>
        <w:rPr>
          <w:rFonts w:ascii="Segoe UI" w:hAnsi="Segoe UI" w:cs="Segoe UI"/>
          <w:b/>
          <w:bCs/>
        </w:rPr>
        <w:t xml:space="preserve">President and CEO at </w:t>
      </w:r>
      <w:proofErr w:type="spellStart"/>
      <w:r>
        <w:rPr>
          <w:rFonts w:ascii="Segoe UI" w:hAnsi="Segoe UI" w:cs="Segoe UI"/>
          <w:b/>
          <w:bCs/>
        </w:rPr>
        <w:t>Sentieon</w:t>
      </w:r>
      <w:proofErr w:type="spellEnd"/>
      <w:r>
        <w:rPr>
          <w:rFonts w:ascii="Segoe UI" w:hAnsi="Segoe UI" w:cs="Segoe UI"/>
          <w:b/>
          <w:bCs/>
        </w:rPr>
        <w:t xml:space="preserve"> Inc</w:t>
      </w:r>
      <w:r w:rsidRPr="00407A7A">
        <w:rPr>
          <w:rFonts w:ascii="Georgia" w:hAnsi="Georgia"/>
          <w:color w:val="333333"/>
          <w:sz w:val="27"/>
          <w:szCs w:val="27"/>
          <w:shd w:val="clear" w:color="auto" w:fill="FCFCFC"/>
        </w:rPr>
        <w:t>]</w:t>
      </w:r>
    </w:p>
    <w:p w14:paraId="34E8E38B" w14:textId="5E34B2D3" w:rsidR="00407A7A" w:rsidRPr="0088358A" w:rsidRDefault="00407A7A" w:rsidP="005951DF">
      <w:pPr>
        <w:pStyle w:val="Heading2"/>
        <w:shd w:val="clear" w:color="auto" w:fill="FFFFFF"/>
        <w:textAlignment w:val="baseline"/>
      </w:pPr>
      <w:r>
        <w:rPr>
          <w:rFonts w:ascii="Georgia" w:hAnsi="Georgia"/>
          <w:color w:val="333333"/>
          <w:sz w:val="27"/>
          <w:szCs w:val="27"/>
          <w:shd w:val="clear" w:color="auto" w:fill="FCFCFC"/>
        </w:rPr>
        <w:t>[</w:t>
      </w:r>
      <w:proofErr w:type="spellStart"/>
      <w:r>
        <w:rPr>
          <w:rFonts w:ascii="Segoe UI" w:hAnsi="Segoe UI" w:cs="Segoe UI"/>
          <w:b/>
          <w:bCs/>
        </w:rPr>
        <w:t>Sentieon</w:t>
      </w:r>
      <w:proofErr w:type="spellEnd"/>
      <w:r>
        <w:rPr>
          <w:rFonts w:ascii="Segoe UI" w:hAnsi="Segoe UI" w:cs="Segoe UI"/>
          <w:b/>
          <w:bCs/>
        </w:rPr>
        <w:t xml:space="preserve"> Inc]</w:t>
      </w:r>
    </w:p>
    <w:p w14:paraId="656E2928" w14:textId="77777777" w:rsidR="00407A7A" w:rsidRPr="0088358A" w:rsidRDefault="00407A7A" w:rsidP="00407A7A">
      <w:pPr>
        <w:pStyle w:val="Heading2"/>
        <w:shd w:val="clear" w:color="auto" w:fill="FFFFFF"/>
        <w:spacing w:before="0" w:after="150" w:line="375" w:lineRule="atLeast"/>
        <w:ind w:left="360"/>
        <w:textAlignment w:val="baseline"/>
        <w:rPr>
          <w:rFonts w:ascii="Times New Roman" w:eastAsia="PMingLiU" w:hAnsi="Times New Roman" w:cs="Times New Roman"/>
          <w:sz w:val="24"/>
          <w:szCs w:val="24"/>
        </w:rPr>
      </w:pPr>
    </w:p>
    <w:p w14:paraId="4E2DBF51" w14:textId="77777777" w:rsidR="00407A7A" w:rsidRDefault="00407A7A" w:rsidP="00407A7A">
      <w:pPr>
        <w:pStyle w:val="ListParagraph"/>
        <w:numPr>
          <w:ilvl w:val="0"/>
          <w:numId w:val="29"/>
        </w:numPr>
      </w:pPr>
      <w:r>
        <w:rPr>
          <w:b/>
        </w:rPr>
        <w:t>How does this recommender know me</w:t>
      </w:r>
      <w:r>
        <w:t>?</w:t>
      </w:r>
    </w:p>
    <w:p w14:paraId="4C1173D2" w14:textId="4A835BFD" w:rsidR="00407A7A" w:rsidRDefault="00407A7A" w:rsidP="00407A7A">
      <w:pPr>
        <w:pStyle w:val="ListParagraph"/>
      </w:pPr>
      <w:r>
        <w:t>[</w:t>
      </w:r>
      <w:r w:rsidRPr="002D1EE7">
        <w:rPr>
          <w:b/>
          <w:bCs/>
        </w:rPr>
        <w:t>in</w:t>
      </w:r>
      <w:r w:rsidRPr="002D1EE7">
        <w:rPr>
          <w:rFonts w:eastAsia="Times New Roman"/>
          <w:b/>
          <w:bCs/>
        </w:rPr>
        <w:t>dependent</w:t>
      </w:r>
      <w:r>
        <w:rPr>
          <w:rFonts w:eastAsia="Times New Roman"/>
        </w:rPr>
        <w:t xml:space="preserve"> recommender</w:t>
      </w:r>
      <w:r w:rsidR="005951DF">
        <w:rPr>
          <w:rFonts w:eastAsia="Times New Roman"/>
        </w:rPr>
        <w:t>, asking me some technical detail questions after reading the computational part of the paper</w:t>
      </w:r>
      <w:r>
        <w:t>].</w:t>
      </w:r>
    </w:p>
    <w:p w14:paraId="1C4FD7CE" w14:textId="77777777" w:rsidR="005951DF" w:rsidRDefault="005951DF" w:rsidP="005951DF">
      <w:pPr>
        <w:pStyle w:val="ListParagraph"/>
      </w:pPr>
    </w:p>
    <w:p w14:paraId="3E16BD6D" w14:textId="77777777" w:rsidR="005951DF" w:rsidRDefault="005951DF" w:rsidP="005951DF">
      <w:r>
        <w:t xml:space="preserve">[Project 2] </w:t>
      </w:r>
      <w:r w:rsidRPr="00EB7F8B">
        <w:t>Analysis of transcriptional variability in a large human iPSC library reveals genetic and non-genetic determinants of heterogeneity</w:t>
      </w:r>
    </w:p>
    <w:p w14:paraId="5495209F" w14:textId="77777777" w:rsidR="00407A7A" w:rsidRDefault="00407A7A" w:rsidP="00407A7A">
      <w:pPr>
        <w:pStyle w:val="ListParagraph"/>
      </w:pPr>
    </w:p>
    <w:p w14:paraId="78114BB9" w14:textId="77777777" w:rsidR="00407A7A" w:rsidRDefault="00407A7A" w:rsidP="00407A7A">
      <w:pPr>
        <w:pStyle w:val="ListParagraph"/>
        <w:numPr>
          <w:ilvl w:val="0"/>
          <w:numId w:val="29"/>
        </w:numPr>
      </w:pPr>
      <w:r>
        <w:rPr>
          <w:b/>
        </w:rPr>
        <w:t xml:space="preserve">What project or projects in the summary of contributions (please list the project numbers) are most appropriate for this recommender to discuss in their recommendation letter? Please list the projects this recommender can discuss in order of your preference and note that to keep the letters at a reasonable length, we typically include only one or two projects per letter. </w:t>
      </w:r>
      <w:r>
        <w:t xml:space="preserve">  </w:t>
      </w:r>
    </w:p>
    <w:p w14:paraId="4A9301DA" w14:textId="77777777" w:rsidR="00407A7A" w:rsidRDefault="00407A7A" w:rsidP="00407A7A">
      <w:pPr>
        <w:pStyle w:val="ListParagraph"/>
      </w:pPr>
    </w:p>
    <w:p w14:paraId="04BAD59A" w14:textId="47616129" w:rsidR="00407A7A" w:rsidRDefault="00407A7A" w:rsidP="00407A7A">
      <w:r>
        <w:t>Jun Ye is willing to talk to the computational perspective/algorithm for all my projects. He likes to talk about the Bayesian Network for disease modeling, causal inference.</w:t>
      </w:r>
    </w:p>
    <w:p w14:paraId="0EA11A6A" w14:textId="77777777" w:rsidR="00407A7A" w:rsidRDefault="00407A7A" w:rsidP="00407A7A"/>
    <w:p w14:paraId="557F0117" w14:textId="77777777" w:rsidR="00407A7A" w:rsidRDefault="00407A7A" w:rsidP="00407A7A">
      <w:pPr>
        <w:rPr>
          <w:b/>
        </w:rPr>
      </w:pPr>
      <w:r>
        <w:rPr>
          <w:b/>
        </w:rPr>
        <w:t xml:space="preserve">Please note if recommender has cited a project, and, if so, please provide the title and publication details of the citing paper as well as an explanation of how the recommender used your work. Please also be sure to include this information in the implementation section of the appropriate project in your summary of contributions. </w:t>
      </w:r>
    </w:p>
    <w:p w14:paraId="3D0AA4F8" w14:textId="601954ED" w:rsidR="003218C3" w:rsidRPr="00D74BE6" w:rsidRDefault="005951DF" w:rsidP="0034728B">
      <w:pPr>
        <w:rPr>
          <w:rFonts w:ascii="Helvetica" w:hAnsi="Helvetica" w:cs="Helvetica"/>
          <w:color w:val="000000"/>
          <w:shd w:val="clear" w:color="auto" w:fill="FFFFFF"/>
        </w:rPr>
      </w:pPr>
      <w:r>
        <w:rPr>
          <w:rFonts w:ascii="Helvetica" w:hAnsi="Helvetica" w:cs="Helvetica"/>
          <w:color w:val="000000"/>
          <w:shd w:val="clear" w:color="auto" w:fill="FFFFFF"/>
        </w:rPr>
        <w:t xml:space="preserve">Jun Ye appreciated the biological network modeling as its explanatory could demystify the causal relationship among genes. As a CEO of bioinformatics company served to improve the quality of gene expression data, which is related to the upstream of the whole bioinformatics analysis pipeline, who he would like to expand his company’s business by vertically adopting the network modeling pipeline as downstream analysis. </w:t>
      </w:r>
    </w:p>
    <w:sectPr w:rsidR="003218C3" w:rsidRPr="00D74BE6" w:rsidSect="00F373E0">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D149A" w14:textId="77777777" w:rsidR="005F7BF1" w:rsidRDefault="005F7BF1" w:rsidP="001B4EB7">
      <w:pPr>
        <w:spacing w:after="0" w:line="240" w:lineRule="auto"/>
      </w:pPr>
      <w:r>
        <w:separator/>
      </w:r>
    </w:p>
  </w:endnote>
  <w:endnote w:type="continuationSeparator" w:id="0">
    <w:p w14:paraId="74ECFBEF" w14:textId="77777777" w:rsidR="005F7BF1" w:rsidRDefault="005F7BF1" w:rsidP="001B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0F43" w14:textId="77777777" w:rsidR="00B5262D" w:rsidRDefault="00B5262D" w:rsidP="00B5262D">
    <w:pPr>
      <w:spacing w:line="200" w:lineRule="exact"/>
    </w:pPr>
    <w:r>
      <w:rPr>
        <w:noProof/>
        <w:lang w:eastAsia="zh-TW"/>
      </w:rPr>
      <mc:AlternateContent>
        <mc:Choice Requires="wps">
          <w:drawing>
            <wp:anchor distT="0" distB="0" distL="114300" distR="114300" simplePos="0" relativeHeight="251663360" behindDoc="1" locked="0" layoutInCell="1" allowOverlap="1" wp14:anchorId="65C9CB4D" wp14:editId="09892823">
              <wp:simplePos x="0" y="0"/>
              <wp:positionH relativeFrom="page">
                <wp:posOffset>996950</wp:posOffset>
              </wp:positionH>
              <wp:positionV relativeFrom="page">
                <wp:posOffset>9199549</wp:posOffset>
              </wp:positionV>
              <wp:extent cx="2861310" cy="140335"/>
              <wp:effectExtent l="0" t="0" r="15240" b="12065"/>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869F1" w14:textId="77777777" w:rsidR="00B5262D" w:rsidRDefault="00B5262D" w:rsidP="00B5262D">
                          <w:pPr>
                            <w:tabs>
                              <w:tab w:val="left" w:pos="1491"/>
                              <w:tab w:val="left" w:pos="3036"/>
                            </w:tabs>
                            <w:spacing w:line="254" w:lineRule="exact"/>
                            <w:ind w:left="20"/>
                            <w:rPr>
                              <w:rFonts w:ascii="Ebrima" w:eastAsia="Ebrima" w:hAnsi="Ebrima" w:cs="Ebrima"/>
                            </w:rPr>
                          </w:pPr>
                          <w:r>
                            <w:rPr>
                              <w:rFonts w:ascii="Ebrima" w:eastAsia="Ebrima" w:hAnsi="Ebrima" w:cs="Ebrima"/>
                              <w:spacing w:val="-1"/>
                            </w:rPr>
                            <w:t>A</w:t>
                          </w:r>
                          <w:r>
                            <w:rPr>
                              <w:rFonts w:ascii="Ebrima" w:eastAsia="Ebrima" w:hAnsi="Ebrima" w:cs="Ebrima"/>
                            </w:rPr>
                            <w:t xml:space="preserve">NN </w:t>
                          </w:r>
                          <w:r>
                            <w:rPr>
                              <w:rFonts w:ascii="Ebrima" w:eastAsia="Ebrima" w:hAnsi="Ebrima" w:cs="Ebrima"/>
                              <w:spacing w:val="-2"/>
                            </w:rPr>
                            <w:t>A</w:t>
                          </w:r>
                          <w:r>
                            <w:rPr>
                              <w:rFonts w:ascii="Ebrima" w:eastAsia="Ebrima" w:hAnsi="Ebrima" w:cs="Ebrima"/>
                            </w:rPr>
                            <w:t>RBOR</w:t>
                          </w:r>
                          <w:r>
                            <w:rPr>
                              <w:rFonts w:ascii="Ebrima" w:eastAsia="Ebrima" w:hAnsi="Ebrima" w:cs="Ebrima"/>
                            </w:rPr>
                            <w:tab/>
                          </w:r>
                          <w:r>
                            <w:rPr>
                              <w:rFonts w:ascii="Ebrima" w:eastAsia="Ebrima" w:hAnsi="Ebrima" w:cs="Ebrima"/>
                              <w:spacing w:val="1"/>
                            </w:rPr>
                            <w:t xml:space="preserve">HOUSTON     </w:t>
                          </w:r>
                          <w:r>
                            <w:rPr>
                              <w:rFonts w:ascii="Ebrima" w:eastAsia="Ebrima" w:hAnsi="Ebrima" w:cs="Ebrima"/>
                            </w:rPr>
                            <w:t>N</w:t>
                          </w:r>
                          <w:r>
                            <w:rPr>
                              <w:rFonts w:ascii="Ebrima" w:eastAsia="Ebrima" w:hAnsi="Ebrima" w:cs="Ebrima"/>
                              <w:spacing w:val="1"/>
                            </w:rPr>
                            <w:t>E</w:t>
                          </w:r>
                          <w:r>
                            <w:rPr>
                              <w:rFonts w:ascii="Ebrima" w:eastAsia="Ebrima" w:hAnsi="Ebrima" w:cs="Ebrima"/>
                            </w:rPr>
                            <w:t>W Y</w:t>
                          </w:r>
                          <w:r>
                            <w:rPr>
                              <w:rFonts w:ascii="Ebrima" w:eastAsia="Ebrima" w:hAnsi="Ebrima" w:cs="Ebrima"/>
                              <w:spacing w:val="-1"/>
                            </w:rPr>
                            <w:t>O</w:t>
                          </w:r>
                          <w:r>
                            <w:rPr>
                              <w:rFonts w:ascii="Ebrima" w:eastAsia="Ebrima" w:hAnsi="Ebrima" w:cs="Ebrima"/>
                              <w:spacing w:val="-3"/>
                            </w:rPr>
                            <w:t>R</w:t>
                          </w:r>
                          <w:r>
                            <w:rPr>
                              <w:rFonts w:ascii="Ebrima" w:eastAsia="Ebrima" w:hAnsi="Ebrima" w:cs="Ebrima"/>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C9CB4D" id="_x0000_t202" coordsize="21600,21600" o:spt="202" path="m,l,21600r21600,l21600,xe">
              <v:stroke joinstyle="miter"/>
              <v:path gradientshapeok="t" o:connecttype="rect"/>
            </v:shapetype>
            <v:shape id="Text Box 1" o:spid="_x0000_s1026" type="#_x0000_t202" style="position:absolute;margin-left:78.5pt;margin-top:724.35pt;width:225.3pt;height:11.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" filled="f" stroked="f">
              <v:textbox inset="0,0,0,0">
                <w:txbxContent>
                  <w:p w14:paraId="1FA869F1" w14:textId="77777777" w:rsidR="00B5262D" w:rsidRDefault="00B5262D" w:rsidP="00B5262D">
                    <w:pPr>
                      <w:tabs>
                        <w:tab w:val="left" w:pos="1491"/>
                        <w:tab w:val="left" w:pos="3036"/>
                      </w:tabs>
                      <w:spacing w:line="254" w:lineRule="exact"/>
                      <w:ind w:left="20"/>
                      <w:rPr>
                        <w:rFonts w:ascii="Ebrima" w:eastAsia="Ebrima" w:hAnsi="Ebrima" w:cs="Ebrima"/>
                      </w:rPr>
                    </w:pPr>
                    <w:r>
                      <w:rPr>
                        <w:rFonts w:ascii="Ebrima" w:eastAsia="Ebrima" w:hAnsi="Ebrima" w:cs="Ebrima"/>
                        <w:spacing w:val="-1"/>
                      </w:rPr>
                      <w:t>A</w:t>
                    </w:r>
                    <w:r>
                      <w:rPr>
                        <w:rFonts w:ascii="Ebrima" w:eastAsia="Ebrima" w:hAnsi="Ebrima" w:cs="Ebrima"/>
                      </w:rPr>
                      <w:t xml:space="preserve">NN </w:t>
                    </w:r>
                    <w:r>
                      <w:rPr>
                        <w:rFonts w:ascii="Ebrima" w:eastAsia="Ebrima" w:hAnsi="Ebrima" w:cs="Ebrima"/>
                        <w:spacing w:val="-2"/>
                      </w:rPr>
                      <w:t>A</w:t>
                    </w:r>
                    <w:r>
                      <w:rPr>
                        <w:rFonts w:ascii="Ebrima" w:eastAsia="Ebrima" w:hAnsi="Ebrima" w:cs="Ebrima"/>
                      </w:rPr>
                      <w:t>RBOR</w:t>
                    </w:r>
                    <w:r>
                      <w:rPr>
                        <w:rFonts w:ascii="Ebrima" w:eastAsia="Ebrima" w:hAnsi="Ebrima" w:cs="Ebrima"/>
                      </w:rPr>
                      <w:tab/>
                    </w:r>
                    <w:r>
                      <w:rPr>
                        <w:rFonts w:ascii="Ebrima" w:eastAsia="Ebrima" w:hAnsi="Ebrima" w:cs="Ebrima"/>
                        <w:spacing w:val="1"/>
                      </w:rPr>
                      <w:t xml:space="preserve">HOUSTON     </w:t>
                    </w:r>
                    <w:r>
                      <w:rPr>
                        <w:rFonts w:ascii="Ebrima" w:eastAsia="Ebrima" w:hAnsi="Ebrima" w:cs="Ebrima"/>
                      </w:rPr>
                      <w:t>N</w:t>
                    </w:r>
                    <w:r>
                      <w:rPr>
                        <w:rFonts w:ascii="Ebrima" w:eastAsia="Ebrima" w:hAnsi="Ebrima" w:cs="Ebrima"/>
                        <w:spacing w:val="1"/>
                      </w:rPr>
                      <w:t>E</w:t>
                    </w:r>
                    <w:r>
                      <w:rPr>
                        <w:rFonts w:ascii="Ebrima" w:eastAsia="Ebrima" w:hAnsi="Ebrima" w:cs="Ebrima"/>
                      </w:rPr>
                      <w:t>W Y</w:t>
                    </w:r>
                    <w:r>
                      <w:rPr>
                        <w:rFonts w:ascii="Ebrima" w:eastAsia="Ebrima" w:hAnsi="Ebrima" w:cs="Ebrima"/>
                        <w:spacing w:val="-1"/>
                      </w:rPr>
                      <w:t>O</w:t>
                    </w:r>
                    <w:r>
                      <w:rPr>
                        <w:rFonts w:ascii="Ebrima" w:eastAsia="Ebrima" w:hAnsi="Ebrima" w:cs="Ebrima"/>
                        <w:spacing w:val="-3"/>
                      </w:rPr>
                      <w:t>R</w:t>
                    </w:r>
                    <w:r>
                      <w:rPr>
                        <w:rFonts w:ascii="Ebrima" w:eastAsia="Ebrima" w:hAnsi="Ebrima" w:cs="Ebrima"/>
                      </w:rPr>
                      <w:t>K</w:t>
                    </w:r>
                  </w:p>
                </w:txbxContent>
              </v:textbox>
              <w10:wrap anchorx="page" anchory="page"/>
            </v:shape>
          </w:pict>
        </mc:Fallback>
      </mc:AlternateContent>
    </w:r>
    <w:r>
      <w:rPr>
        <w:noProof/>
        <w:lang w:eastAsia="zh-TW"/>
      </w:rPr>
      <mc:AlternateContent>
        <mc:Choice Requires="wpg">
          <w:drawing>
            <wp:anchor distT="0" distB="0" distL="114300" distR="114300" simplePos="0" relativeHeight="251665408" behindDoc="1" locked="0" layoutInCell="1" allowOverlap="1" wp14:anchorId="6DD56E0D" wp14:editId="2FEBD06D">
              <wp:simplePos x="0" y="0"/>
              <wp:positionH relativeFrom="column">
                <wp:posOffset>937646</wp:posOffset>
              </wp:positionH>
              <wp:positionV relativeFrom="paragraph">
                <wp:posOffset>-193675</wp:posOffset>
              </wp:positionV>
              <wp:extent cx="1270" cy="190500"/>
              <wp:effectExtent l="12065" t="6350" r="5715" b="1270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90500"/>
                        <a:chOff x="2729" y="14787"/>
                        <a:chExt cx="2" cy="300"/>
                      </a:xfrm>
                    </wpg:grpSpPr>
                    <wps:wsp>
                      <wps:cNvPr id="7" name="Freeform 8"/>
                      <wps:cNvSpPr>
                        <a:spLocks/>
                      </wps:cNvSpPr>
                      <wps:spPr bwMode="auto">
                        <a:xfrm>
                          <a:off x="2729" y="14787"/>
                          <a:ext cx="2" cy="300"/>
                        </a:xfrm>
                        <a:custGeom>
                          <a:avLst/>
                          <a:gdLst>
                            <a:gd name="T0" fmla="+- 0 14787 14787"/>
                            <a:gd name="T1" fmla="*/ 14787 h 300"/>
                            <a:gd name="T2" fmla="+- 0 15087 14787"/>
                            <a:gd name="T3" fmla="*/ 15087 h 300"/>
                          </a:gdLst>
                          <a:ahLst/>
                          <a:cxnLst>
                            <a:cxn ang="0">
                              <a:pos x="0" y="T1"/>
                            </a:cxn>
                            <a:cxn ang="0">
                              <a:pos x="0" y="T3"/>
                            </a:cxn>
                          </a:cxnLst>
                          <a:rect l="0" t="0" r="r" b="b"/>
                          <a:pathLst>
                            <a:path h="300">
                              <a:moveTo>
                                <a:pt x="0" y="0"/>
                              </a:moveTo>
                              <a:lnTo>
                                <a:pt x="0" y="30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BFB23F" id="Group 7" o:spid="_x0000_s1026" style="position:absolute;margin-left:73.85pt;margin-top:-15.25pt;width:.1pt;height:15pt;z-index:-251651072" coordorigin="2729,14787" coordsize="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">
              <v:shape id="Freeform 8" o:spid="_x0000_s1027" style="position:absolute;left:2729;top:14787;width:2;height:300;visibility:visible;mso-wrap-style:square;v-text-anchor:top" coordsize="2,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wzIMMA&#10;AADaAAAADwAAAGRycy9kb3ducmV2LnhtbESPQYvCMBSE78L+h/AWvGmqwq5Uo0hXRfEgVcHro3m2&#10;xeal20Tt/nuzIHgcZuYbZjpvTSXu1LjSsoJBPwJBnFldcq7gdFz1xiCcR9ZYWSYFf+RgPvvoTDHW&#10;9sEp3Q8+FwHCLkYFhfd1LKXLCjLo+rYmDt7FNgZ9kE0udYOPADeVHEbRlzRYclgosKakoOx6uBkF&#10;v/l5GC3TZLf9SfeZGSXler1LlOp+tosJCE+tf4df7Y1W8A3/V8IN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wzIMMAAADaAAAADwAAAAAAAAAAAAAAAACYAgAAZHJzL2Rv&#10;d25yZXYueG1sUEsFBgAAAAAEAAQA9QAAAIgDAAAAAA==&#10;" path="m,l,300e" filled="f" strokecolor="#497dba">
                <v:path arrowok="t" o:connecttype="custom" o:connectlocs="0,14787;0,15087" o:connectangles="0,0"/>
              </v:shape>
            </v:group>
          </w:pict>
        </mc:Fallback>
      </mc:AlternateContent>
    </w:r>
    <w:r>
      <w:rPr>
        <w:noProof/>
        <w:lang w:eastAsia="zh-TW"/>
      </w:rPr>
      <mc:AlternateContent>
        <mc:Choice Requires="wpg">
          <w:drawing>
            <wp:anchor distT="0" distB="0" distL="114300" distR="114300" simplePos="0" relativeHeight="251667456" behindDoc="1" locked="0" layoutInCell="1" allowOverlap="1" wp14:anchorId="04A7A810" wp14:editId="2EE725B6">
              <wp:simplePos x="0" y="0"/>
              <wp:positionH relativeFrom="column">
                <wp:posOffset>2675255</wp:posOffset>
              </wp:positionH>
              <wp:positionV relativeFrom="paragraph">
                <wp:posOffset>-198811</wp:posOffset>
              </wp:positionV>
              <wp:extent cx="1270" cy="190500"/>
              <wp:effectExtent l="5080" t="6350" r="12700" b="12700"/>
              <wp:wrapNone/>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90500"/>
                        <a:chOff x="6554" y="14787"/>
                        <a:chExt cx="2" cy="300"/>
                      </a:xfrm>
                    </wpg:grpSpPr>
                    <wps:wsp>
                      <wps:cNvPr id="9" name="Freeform 4"/>
                      <wps:cNvSpPr>
                        <a:spLocks/>
                      </wps:cNvSpPr>
                      <wps:spPr bwMode="auto">
                        <a:xfrm>
                          <a:off x="6554" y="14787"/>
                          <a:ext cx="2" cy="300"/>
                        </a:xfrm>
                        <a:custGeom>
                          <a:avLst/>
                          <a:gdLst>
                            <a:gd name="T0" fmla="+- 0 14787 14787"/>
                            <a:gd name="T1" fmla="*/ 14787 h 300"/>
                            <a:gd name="T2" fmla="+- 0 15087 14787"/>
                            <a:gd name="T3" fmla="*/ 15087 h 300"/>
                          </a:gdLst>
                          <a:ahLst/>
                          <a:cxnLst>
                            <a:cxn ang="0">
                              <a:pos x="0" y="T1"/>
                            </a:cxn>
                            <a:cxn ang="0">
                              <a:pos x="0" y="T3"/>
                            </a:cxn>
                          </a:cxnLst>
                          <a:rect l="0" t="0" r="r" b="b"/>
                          <a:pathLst>
                            <a:path h="300">
                              <a:moveTo>
                                <a:pt x="0" y="0"/>
                              </a:moveTo>
                              <a:lnTo>
                                <a:pt x="0" y="30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9A42D9" id="Group 3" o:spid="_x0000_s1026" style="position:absolute;margin-left:210.65pt;margin-top:-15.65pt;width:.1pt;height:15pt;z-index:-251649024" coordorigin="6554,14787" coordsize="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">
              <v:shape id="Freeform 4" o:spid="_x0000_s1027" style="position:absolute;left:6554;top:14787;width:2;height:300;visibility:visible;mso-wrap-style:square;v-text-anchor:top" coordsize="2,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CycMA&#10;AADaAAAADwAAAGRycy9kb3ducmV2LnhtbESPQYvCMBSE78L+h/AWvGmqwrJWo0hXRfEgVcHro3m2&#10;xeal20Tt/nuzIHgcZuYbZjpvTSXu1LjSsoJBPwJBnFldcq7gdFz1vkE4j6yxskwK/sjBfPbRmWKs&#10;7YNTuh98LgKEXYwKCu/rWEqXFWTQ9W1NHLyLbQz6IJtc6gYfAW4qOYyiL2mw5LBQYE1JQdn1cDMK&#10;fvPzMFqmyW77k+4zM0rK9XqXKNX9bBcTEJ5a/w6/2hutYAz/V8IN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CycMAAADaAAAADwAAAAAAAAAAAAAAAACYAgAAZHJzL2Rv&#10;d25yZXYueG1sUEsFBgAAAAAEAAQA9QAAAIgDAAAAAA==&#10;" path="m,l,300e" filled="f" strokecolor="#497dba">
                <v:path arrowok="t" o:connecttype="custom" o:connectlocs="0,14787;0,15087" o:connectangles="0,0"/>
              </v:shape>
            </v:group>
          </w:pict>
        </mc:Fallback>
      </mc:AlternateContent>
    </w:r>
    <w:r>
      <w:rPr>
        <w:noProof/>
        <w:lang w:eastAsia="zh-TW"/>
      </w:rPr>
      <mc:AlternateContent>
        <mc:Choice Requires="wpg">
          <w:drawing>
            <wp:anchor distT="0" distB="0" distL="114300" distR="114300" simplePos="0" relativeHeight="251666432" behindDoc="1" locked="0" layoutInCell="1" allowOverlap="1" wp14:anchorId="749E7DEC" wp14:editId="7F51B985">
              <wp:simplePos x="0" y="0"/>
              <wp:positionH relativeFrom="column">
                <wp:posOffset>1788298</wp:posOffset>
              </wp:positionH>
              <wp:positionV relativeFrom="paragraph">
                <wp:posOffset>-190168</wp:posOffset>
              </wp:positionV>
              <wp:extent cx="1270" cy="189865"/>
              <wp:effectExtent l="13335" t="10795" r="4445" b="889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89865"/>
                        <a:chOff x="5221" y="14787"/>
                        <a:chExt cx="2" cy="299"/>
                      </a:xfrm>
                    </wpg:grpSpPr>
                    <wps:wsp>
                      <wps:cNvPr id="5" name="Freeform 6"/>
                      <wps:cNvSpPr>
                        <a:spLocks/>
                      </wps:cNvSpPr>
                      <wps:spPr bwMode="auto">
                        <a:xfrm>
                          <a:off x="5221" y="14787"/>
                          <a:ext cx="2" cy="299"/>
                        </a:xfrm>
                        <a:custGeom>
                          <a:avLst/>
                          <a:gdLst>
                            <a:gd name="T0" fmla="+- 0 14787 14787"/>
                            <a:gd name="T1" fmla="*/ 14787 h 299"/>
                            <a:gd name="T2" fmla="+- 0 15086 14787"/>
                            <a:gd name="T3" fmla="*/ 15086 h 299"/>
                          </a:gdLst>
                          <a:ahLst/>
                          <a:cxnLst>
                            <a:cxn ang="0">
                              <a:pos x="0" y="T1"/>
                            </a:cxn>
                            <a:cxn ang="0">
                              <a:pos x="0" y="T3"/>
                            </a:cxn>
                          </a:cxnLst>
                          <a:rect l="0" t="0" r="r" b="b"/>
                          <a:pathLst>
                            <a:path h="299">
                              <a:moveTo>
                                <a:pt x="0" y="0"/>
                              </a:moveTo>
                              <a:lnTo>
                                <a:pt x="0" y="299"/>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6CF8B" id="Group 5" o:spid="_x0000_s1026" style="position:absolute;margin-left:140.8pt;margin-top:-14.95pt;width:.1pt;height:14.95pt;z-index:-251650048" coordorigin="5221,14787" coordsize="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">
              <v:shape id="Freeform 6" o:spid="_x0000_s1027" style="position:absolute;left:5221;top:14787;width:2;height:299;visibility:visible;mso-wrap-style:square;v-text-anchor:top" coordsize="2,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xrEsQA&#10;AADaAAAADwAAAGRycy9kb3ducmV2LnhtbESPQWvCQBSE74X+h+UVvIhuqlg1dZVSFASlYNT7a/aZ&#10;hGbfhuwao7/eFYQeh5n5hpktWlOKhmpXWFbw3o9AEKdWF5wpOOxXvQkI55E1lpZJwZUcLOavLzOM&#10;tb3wjprEZyJA2MWoIPe+iqV0aU4GXd9WxME72dqgD7LOpK7xEuCmlIMo+pAGCw4LOVb0nVP6l5yN&#10;glM6/v3ZmGrYdJvV0U6T/W67vCnVeWu/PkF4av1/+NleawUjeFwJN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8axLEAAAA2gAAAA8AAAAAAAAAAAAAAAAAmAIAAGRycy9k&#10;b3ducmV2LnhtbFBLBQYAAAAABAAEAPUAAACJAwAAAAA=&#10;" path="m,l,299e" filled="f" strokecolor="#497dba">
                <v:path arrowok="t" o:connecttype="custom" o:connectlocs="0,14787;0,15086" o:connectangles="0,0"/>
              </v:shape>
            </v:group>
          </w:pict>
        </mc:Fallback>
      </mc:AlternateContent>
    </w:r>
    <w:r>
      <w:rPr>
        <w:noProof/>
        <w:lang w:eastAsia="zh-TW"/>
      </w:rPr>
      <mc:AlternateContent>
        <mc:Choice Requires="wpg">
          <w:drawing>
            <wp:anchor distT="0" distB="0" distL="114300" distR="114300" simplePos="0" relativeHeight="251664384" behindDoc="1" locked="0" layoutInCell="1" allowOverlap="1" wp14:anchorId="7D472E01" wp14:editId="2EBCE4F5">
              <wp:simplePos x="0" y="0"/>
              <wp:positionH relativeFrom="column">
                <wp:posOffset>-7951</wp:posOffset>
              </wp:positionH>
              <wp:positionV relativeFrom="paragraph">
                <wp:posOffset>-199086</wp:posOffset>
              </wp:positionV>
              <wp:extent cx="7772400" cy="1270"/>
              <wp:effectExtent l="9525" t="10795" r="9525" b="6985"/>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270"/>
                        <a:chOff x="0" y="14778"/>
                        <a:chExt cx="12240" cy="2"/>
                      </a:xfrm>
                    </wpg:grpSpPr>
                    <wps:wsp>
                      <wps:cNvPr id="3" name="Freeform 10"/>
                      <wps:cNvSpPr>
                        <a:spLocks/>
                      </wps:cNvSpPr>
                      <wps:spPr bwMode="auto">
                        <a:xfrm>
                          <a:off x="0" y="14778"/>
                          <a:ext cx="12240" cy="2"/>
                        </a:xfrm>
                        <a:custGeom>
                          <a:avLst/>
                          <a:gdLst>
                            <a:gd name="T0" fmla="*/ 0 w 12240"/>
                            <a:gd name="T1" fmla="*/ 12240 w 12240"/>
                          </a:gdLst>
                          <a:ahLst/>
                          <a:cxnLst>
                            <a:cxn ang="0">
                              <a:pos x="T0" y="0"/>
                            </a:cxn>
                            <a:cxn ang="0">
                              <a:pos x="T1" y="0"/>
                            </a:cxn>
                          </a:cxnLst>
                          <a:rect l="0" t="0" r="r" b="b"/>
                          <a:pathLst>
                            <a:path w="12240">
                              <a:moveTo>
                                <a:pt x="0" y="0"/>
                              </a:moveTo>
                              <a:lnTo>
                                <a:pt x="12240" y="0"/>
                              </a:lnTo>
                            </a:path>
                          </a:pathLst>
                        </a:custGeom>
                        <a:noFill/>
                        <a:ln w="9525">
                          <a:solidFill>
                            <a:srgbClr val="30849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5E6F4B" id="Group 9" o:spid="_x0000_s1026" style="position:absolute;margin-left:-.65pt;margin-top:-15.7pt;width:612pt;height:.1pt;z-index:-251652096" coordorigin=",14778" coordsize="12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">
              <v:shape id="Freeform 10" o:spid="_x0000_s1027" style="position:absolute;top:14778;width:12240;height:2;visibility:visible;mso-wrap-style:square;v-text-anchor:top" coordsize="122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mlqMQA&#10;AADaAAAADwAAAGRycy9kb3ducmV2LnhtbESPT2sCMRTE7wW/Q3hCL6JZFYqsRlHR1tJeXAU9PjZv&#10;/+DmZdmkuvrpm4LQ4zAzv2Fmi9ZU4kqNKy0rGA4iEMSp1SXnCo6HbX8CwnlkjZVlUnAnB4t552WG&#10;sbY33tM18bkIEHYxKii8r2MpXVqQQTewNXHwMtsY9EE2udQN3gLcVHIURW/SYMlhocCa1gWll+TH&#10;KMj4/bx0u4fpfXzb8utxWn1uspVSr912OQXhqfX/4Wd7pxWM4e9Ku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JpajEAAAA2gAAAA8AAAAAAAAAAAAAAAAAmAIAAGRycy9k&#10;b3ducmV2LnhtbFBLBQYAAAAABAAEAPUAAACJAwAAAAA=&#10;" path="m,l12240,e" filled="f" strokecolor="#30849b">
                <v:path arrowok="t" o:connecttype="custom" o:connectlocs="0,0;12240,0" o:connectangles="0,0"/>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55E2E" w14:textId="77777777" w:rsidR="005F7BF1" w:rsidRDefault="005F7BF1" w:rsidP="001B4EB7">
      <w:pPr>
        <w:spacing w:after="0" w:line="240" w:lineRule="auto"/>
      </w:pPr>
      <w:r>
        <w:separator/>
      </w:r>
    </w:p>
  </w:footnote>
  <w:footnote w:type="continuationSeparator" w:id="0">
    <w:p w14:paraId="0191F363" w14:textId="77777777" w:rsidR="005F7BF1" w:rsidRDefault="005F7BF1" w:rsidP="001B4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43FDC" w14:textId="77777777" w:rsidR="001B4EB7" w:rsidRDefault="00A46B57" w:rsidP="001B4EB7">
    <w:pPr>
      <w:pStyle w:val="Header"/>
      <w:jc w:val="center"/>
      <w:rPr>
        <w:rFonts w:asciiTheme="majorHAnsi" w:eastAsiaTheme="majorEastAsia" w:hAnsiTheme="majorHAnsi" w:cstheme="majorBidi"/>
      </w:rPr>
    </w:pPr>
    <w:r>
      <w:rPr>
        <w:rFonts w:asciiTheme="majorHAnsi" w:eastAsiaTheme="majorEastAsia" w:hAnsiTheme="majorHAnsi" w:cstheme="majorBidi"/>
        <w:noProof/>
        <w:lang w:eastAsia="zh-TW"/>
      </w:rPr>
      <mc:AlternateContent>
        <mc:Choice Requires="wps">
          <w:drawing>
            <wp:anchor distT="0" distB="0" distL="114300" distR="114300" simplePos="0" relativeHeight="251659264" behindDoc="0" locked="0" layoutInCell="1" allowOverlap="1" wp14:anchorId="7A9E624B" wp14:editId="292DE3D0">
              <wp:simplePos x="0" y="0"/>
              <wp:positionH relativeFrom="leftMargin">
                <wp:align>center</wp:align>
              </wp:positionH>
              <wp:positionV relativeFrom="page">
                <wp:align>top</wp:align>
              </wp:positionV>
              <wp:extent cx="45085" cy="1268730"/>
              <wp:effectExtent l="0" t="0" r="12065" b="2667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26873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F687CD2" id="Rectangle 472" o:spid="_x0000_s1026" style="position:absolute;margin-left:0;margin-top:0;width:3.55pt;height:99.9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" fillcolor="#4bacc6 [3208]" strokecolor="#4f81bd [3204]">
              <w10:wrap anchorx="margin" anchory="page"/>
            </v:rect>
          </w:pict>
        </mc:Fallback>
      </mc:AlternateContent>
    </w:r>
    <w:r>
      <w:rPr>
        <w:rFonts w:asciiTheme="majorHAnsi" w:eastAsiaTheme="majorEastAsia" w:hAnsiTheme="majorHAnsi" w:cstheme="majorBidi"/>
        <w:noProof/>
        <w:lang w:eastAsia="zh-TW"/>
      </w:rPr>
      <mc:AlternateContent>
        <mc:Choice Requires="wps">
          <w:drawing>
            <wp:anchor distT="0" distB="0" distL="114300" distR="114300" simplePos="0" relativeHeight="251660288" behindDoc="0" locked="0" layoutInCell="1" allowOverlap="1" wp14:anchorId="6089731C" wp14:editId="1411DD21">
              <wp:simplePos x="0" y="0"/>
              <wp:positionH relativeFrom="rightMargin">
                <wp:align>center</wp:align>
              </wp:positionH>
              <wp:positionV relativeFrom="page">
                <wp:align>top</wp:align>
              </wp:positionV>
              <wp:extent cx="45085" cy="1268730"/>
              <wp:effectExtent l="0" t="0" r="12065" b="2667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26873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2966F2F" id="Rectangle 471" o:spid="_x0000_s1026" style="position:absolute;margin-left:0;margin-top:0;width:3.55pt;height:99.9pt;z-index:251660288;visibility:visible;mso-wrap-style:square;mso-width-percent:0;mso-height-percent:0;mso-wrap-distance-left:9pt;mso-wrap-distance-top:0;mso-wrap-distance-right:9pt;mso-wrap-distance-bottom:0;mso-position-horizontal:center;mso-position-horizontal-relative:righ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" fillcolor="#4bacc6 [3208]" strokecolor="#4f81bd [3204]">
              <w10:wrap anchorx="margin" anchory="page"/>
            </v:rect>
          </w:pict>
        </mc:Fallback>
      </mc:AlternateContent>
    </w:r>
    <w:r>
      <w:rPr>
        <w:rFonts w:asciiTheme="majorHAnsi" w:eastAsiaTheme="majorEastAsia" w:hAnsiTheme="majorHAnsi" w:cstheme="majorBidi"/>
        <w:noProof/>
        <w:lang w:eastAsia="zh-TW"/>
      </w:rPr>
      <w:drawing>
        <wp:inline distT="0" distB="0" distL="0" distR="0" wp14:anchorId="0C5CFA4E" wp14:editId="65FB4878">
          <wp:extent cx="4699591"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_logo.PNG"/>
                  <pic:cNvPicPr/>
                </pic:nvPicPr>
                <pic:blipFill>
                  <a:blip r:embed="rId1">
                    <a:extLst>
                      <a:ext uri="{28A0092B-C50C-407E-A947-70E740481C1C}">
                        <a14:useLocalDpi xmlns:a14="http://schemas.microsoft.com/office/drawing/2010/main" val="0"/>
                      </a:ext>
                    </a:extLst>
                  </a:blip>
                  <a:stretch>
                    <a:fillRect/>
                  </a:stretch>
                </pic:blipFill>
                <pic:spPr>
                  <a:xfrm>
                    <a:off x="0" y="0"/>
                    <a:ext cx="4700182" cy="1295563"/>
                  </a:xfrm>
                  <a:prstGeom prst="rect">
                    <a:avLst/>
                  </a:prstGeom>
                </pic:spPr>
              </pic:pic>
            </a:graphicData>
          </a:graphic>
        </wp:inline>
      </w:drawing>
    </w:r>
  </w:p>
  <w:p w14:paraId="4452B62F" w14:textId="77777777" w:rsidR="003C0DB4" w:rsidRPr="00983ED1" w:rsidRDefault="00983ED1" w:rsidP="00983ED1">
    <w:pPr>
      <w:pStyle w:val="Header"/>
      <w:jc w:val="center"/>
      <w:rPr>
        <w:rFonts w:ascii="Ebrima" w:eastAsiaTheme="majorEastAsia" w:hAnsi="Ebrima" w:cs="Times New Roman"/>
        <w:b/>
        <w:color w:val="215868" w:themeColor="accent5" w:themeShade="80"/>
        <w:sz w:val="24"/>
        <w:szCs w:val="24"/>
      </w:rPr>
    </w:pPr>
    <w:r>
      <w:rPr>
        <w:rFonts w:ascii="Ebrima" w:eastAsiaTheme="majorEastAsia" w:hAnsi="Ebrima" w:cs="Times New Roman"/>
        <w:b/>
        <w:color w:val="215868" w:themeColor="accent5" w:themeShade="80"/>
        <w:sz w:val="24"/>
        <w:szCs w:val="24"/>
      </w:rPr>
      <w:t>- T</w:t>
    </w:r>
    <w:r w:rsidR="003C0DB4" w:rsidRPr="00983ED1">
      <w:rPr>
        <w:rFonts w:ascii="Ebrima" w:eastAsiaTheme="majorEastAsia" w:hAnsi="Ebrima" w:cs="Times New Roman"/>
        <w:b/>
        <w:color w:val="215868" w:themeColor="accent5" w:themeShade="80"/>
        <w:sz w:val="24"/>
        <w:szCs w:val="24"/>
      </w:rPr>
      <w:t>:</w:t>
    </w:r>
    <w:r>
      <w:rPr>
        <w:rFonts w:ascii="Ebrima" w:eastAsiaTheme="majorEastAsia" w:hAnsi="Ebrima" w:cs="Times New Roman"/>
        <w:b/>
        <w:color w:val="215868" w:themeColor="accent5" w:themeShade="80"/>
        <w:sz w:val="24"/>
        <w:szCs w:val="24"/>
      </w:rPr>
      <w:t xml:space="preserve">  888.666.0969 (Toll Free) E: law</w:t>
    </w:r>
    <w:r w:rsidR="003C0DB4" w:rsidRPr="00983ED1">
      <w:rPr>
        <w:rFonts w:ascii="Ebrima" w:eastAsiaTheme="majorEastAsia" w:hAnsi="Ebrima" w:cs="Times New Roman"/>
        <w:b/>
        <w:color w:val="215868" w:themeColor="accent5" w:themeShade="80"/>
        <w:sz w:val="24"/>
        <w:szCs w:val="24"/>
      </w:rPr>
      <w:t>@wegreened.com</w:t>
    </w:r>
    <w:r>
      <w:rPr>
        <w:rFonts w:ascii="Ebrima" w:eastAsiaTheme="majorEastAsia" w:hAnsi="Ebrima" w:cs="Times New Roman"/>
        <w:b/>
        <w:color w:val="215868" w:themeColor="accent5" w:themeShade="80"/>
        <w:sz w:val="24"/>
        <w:szCs w:val="24"/>
      </w:rPr>
      <w:t xml:space="preserve"> -</w:t>
    </w:r>
  </w:p>
  <w:p w14:paraId="34240C0E" w14:textId="77777777" w:rsidR="001B4EB7" w:rsidRDefault="00A46B57" w:rsidP="00B5262D">
    <w:pPr>
      <w:pStyle w:val="Header"/>
      <w:tabs>
        <w:tab w:val="clear" w:pos="4680"/>
        <w:tab w:val="clear" w:pos="9360"/>
        <w:tab w:val="left" w:pos="1730"/>
      </w:tabs>
    </w:pPr>
    <w:r>
      <w:rPr>
        <w:rFonts w:asciiTheme="majorHAnsi" w:eastAsiaTheme="majorEastAsia" w:hAnsiTheme="majorHAnsi" w:cstheme="majorBidi"/>
        <w:noProof/>
        <w:lang w:eastAsia="zh-TW"/>
      </w:rPr>
      <mc:AlternateContent>
        <mc:Choice Requires="wps">
          <w:drawing>
            <wp:anchor distT="4294967295" distB="4294967295" distL="114300" distR="114300" simplePos="0" relativeHeight="251661312" behindDoc="0" locked="0" layoutInCell="1" allowOverlap="1" wp14:anchorId="7417FE08" wp14:editId="57795BF6">
              <wp:simplePos x="0" y="0"/>
              <wp:positionH relativeFrom="column">
                <wp:posOffset>-913765</wp:posOffset>
              </wp:positionH>
              <wp:positionV relativeFrom="paragraph">
                <wp:posOffset>3174</wp:posOffset>
              </wp:positionV>
              <wp:extent cx="10046970" cy="0"/>
              <wp:effectExtent l="0" t="0" r="30480" b="19050"/>
              <wp:wrapNone/>
              <wp:docPr id="46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6970"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8AF0E4" id="_x0000_t32" coordsize="21600,21600" o:spt="32" o:oned="t" path="m,l21600,21600e" filled="f">
              <v:path arrowok="t" fillok="f" o:connecttype="none"/>
              <o:lock v:ext="edit" shapetype="t"/>
            </v:shapetype>
            <v:shape id="AutoShape 4" o:spid="_x0000_s1026" type="#_x0000_t32" style="position:absolute;margin-left:-71.95pt;margin-top:.25pt;width:791.1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" strokecolor="#31849b"/>
          </w:pict>
        </mc:Fallback>
      </mc:AlternateContent>
    </w:r>
    <w:r w:rsidR="001B4EB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204"/>
    <w:multiLevelType w:val="hybridMultilevel"/>
    <w:tmpl w:val="1D4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C3BC5"/>
    <w:multiLevelType w:val="hybridMultilevel"/>
    <w:tmpl w:val="88ACB7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34677F"/>
    <w:multiLevelType w:val="hybridMultilevel"/>
    <w:tmpl w:val="9BF23E84"/>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C3C1B56"/>
    <w:multiLevelType w:val="multilevel"/>
    <w:tmpl w:val="F794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D2CA2"/>
    <w:multiLevelType w:val="hybridMultilevel"/>
    <w:tmpl w:val="F29A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37627"/>
    <w:multiLevelType w:val="hybridMultilevel"/>
    <w:tmpl w:val="1CCAC5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3B2B6B"/>
    <w:multiLevelType w:val="hybridMultilevel"/>
    <w:tmpl w:val="691E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C5EFD"/>
    <w:multiLevelType w:val="hybridMultilevel"/>
    <w:tmpl w:val="F1B41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60A0E"/>
    <w:multiLevelType w:val="multilevel"/>
    <w:tmpl w:val="FC4E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96AE6"/>
    <w:multiLevelType w:val="hybridMultilevel"/>
    <w:tmpl w:val="E026A5D2"/>
    <w:lvl w:ilvl="0" w:tplc="67E42EB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929E8"/>
    <w:multiLevelType w:val="hybridMultilevel"/>
    <w:tmpl w:val="80F4A68E"/>
    <w:lvl w:ilvl="0" w:tplc="33EE871C">
      <w:start w:val="1"/>
      <w:numFmt w:val="lowerLetter"/>
      <w:lvlText w:val="%1."/>
      <w:lvlJc w:val="left"/>
      <w:pPr>
        <w:ind w:left="720" w:hanging="360"/>
      </w:pPr>
      <w:rPr>
        <w:rFonts w:ascii="Times New Roman" w:eastAsia="PMingLiU" w:hAnsi="Times New Roman" w:cs="Times New Roman"/>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5FF544D"/>
    <w:multiLevelType w:val="hybridMultilevel"/>
    <w:tmpl w:val="42AC3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82661B6"/>
    <w:multiLevelType w:val="hybridMultilevel"/>
    <w:tmpl w:val="0B74B52A"/>
    <w:lvl w:ilvl="0" w:tplc="6930B040">
      <w:start w:val="1"/>
      <w:numFmt w:val="decimal"/>
      <w:lvlText w:val="%1."/>
      <w:lvlJc w:val="left"/>
      <w:pPr>
        <w:ind w:left="720" w:hanging="720"/>
      </w:pPr>
      <w:rPr>
        <w:rFonts w:ascii="Times New Roman" w:hAnsi="Times New Roman" w:cs="Times New Roman" w:hint="default"/>
        <w:sz w:val="24"/>
        <w:szCs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28EF00BC"/>
    <w:multiLevelType w:val="hybridMultilevel"/>
    <w:tmpl w:val="C5AABF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841D2"/>
    <w:multiLevelType w:val="hybridMultilevel"/>
    <w:tmpl w:val="D4148E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9A04AD"/>
    <w:multiLevelType w:val="hybridMultilevel"/>
    <w:tmpl w:val="CD98C296"/>
    <w:lvl w:ilvl="0" w:tplc="AAD685F0">
      <w:start w:val="1"/>
      <w:numFmt w:val="decimal"/>
      <w:lvlText w:val="%1."/>
      <w:lvlJc w:val="left"/>
      <w:pPr>
        <w:ind w:left="72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47530E72"/>
    <w:multiLevelType w:val="multilevel"/>
    <w:tmpl w:val="D112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57065D"/>
    <w:multiLevelType w:val="hybridMultilevel"/>
    <w:tmpl w:val="865268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34E41"/>
    <w:multiLevelType w:val="hybridMultilevel"/>
    <w:tmpl w:val="16D8D6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F86B3A"/>
    <w:multiLevelType w:val="hybridMultilevel"/>
    <w:tmpl w:val="37AE65BE"/>
    <w:lvl w:ilvl="0" w:tplc="B464FACA">
      <w:start w:val="1"/>
      <w:numFmt w:val="lowerLetter"/>
      <w:lvlText w:val="%1."/>
      <w:lvlJc w:val="left"/>
      <w:pPr>
        <w:ind w:left="990" w:hanging="360"/>
      </w:pPr>
      <w:rPr>
        <w:b/>
      </w:r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20" w15:restartNumberingAfterBreak="0">
    <w:nsid w:val="4EB24D79"/>
    <w:multiLevelType w:val="hybridMultilevel"/>
    <w:tmpl w:val="D41230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6522D5"/>
    <w:multiLevelType w:val="hybridMultilevel"/>
    <w:tmpl w:val="352EB20A"/>
    <w:lvl w:ilvl="0" w:tplc="B0CAAD02">
      <w:start w:val="1"/>
      <w:numFmt w:val="lowerLetter"/>
      <w:lvlText w:val="%1."/>
      <w:lvlJc w:val="left"/>
      <w:pPr>
        <w:ind w:left="360" w:hanging="360"/>
      </w:pPr>
      <w:rPr>
        <w:rFonts w:ascii="Times New Roman" w:eastAsia="PMingLiU" w:hAnsi="Times New Roman" w:cs="Times New Roman"/>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2" w15:restartNumberingAfterBreak="0">
    <w:nsid w:val="53064CC0"/>
    <w:multiLevelType w:val="hybridMultilevel"/>
    <w:tmpl w:val="F860FC82"/>
    <w:lvl w:ilvl="0" w:tplc="BFBC4290">
      <w:start w:val="1"/>
      <w:numFmt w:val="decimal"/>
      <w:lvlText w:val="%1."/>
      <w:lvlJc w:val="left"/>
      <w:pPr>
        <w:ind w:left="1080" w:hanging="360"/>
      </w:pPr>
      <w:rPr>
        <w:rFonts w:ascii="Times New Roman" w:eastAsia="PMingLiU"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4742F3B"/>
    <w:multiLevelType w:val="hybridMultilevel"/>
    <w:tmpl w:val="002AA534"/>
    <w:lvl w:ilvl="0" w:tplc="B5E81774">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61D14"/>
    <w:multiLevelType w:val="hybridMultilevel"/>
    <w:tmpl w:val="5C209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366DB1"/>
    <w:multiLevelType w:val="hybridMultilevel"/>
    <w:tmpl w:val="C9C87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63B29"/>
    <w:multiLevelType w:val="hybridMultilevel"/>
    <w:tmpl w:val="F1B41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BF4CAB"/>
    <w:multiLevelType w:val="hybridMultilevel"/>
    <w:tmpl w:val="0C2075CE"/>
    <w:lvl w:ilvl="0" w:tplc="CA5491B4">
      <w:start w:val="1"/>
      <w:numFmt w:val="lowerLetter"/>
      <w:lvlText w:val="%1."/>
      <w:lvlJc w:val="left"/>
      <w:pPr>
        <w:ind w:left="720" w:hanging="360"/>
      </w:pPr>
      <w:rPr>
        <w:b/>
      </w:r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28" w15:restartNumberingAfterBreak="0">
    <w:nsid w:val="5AD7417F"/>
    <w:multiLevelType w:val="hybridMultilevel"/>
    <w:tmpl w:val="05E81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C862C6"/>
    <w:multiLevelType w:val="hybridMultilevel"/>
    <w:tmpl w:val="9D78721A"/>
    <w:lvl w:ilvl="0" w:tplc="E4C05CCE">
      <w:start w:val="1"/>
      <w:numFmt w:val="lowerLetter"/>
      <w:lvlText w:val="%1."/>
      <w:lvlJc w:val="left"/>
      <w:pPr>
        <w:ind w:left="720" w:hanging="360"/>
      </w:pPr>
      <w:rPr>
        <w:rFonts w:ascii="Times New Roman" w:eastAsia="PMingLiU" w:hAnsi="Times New Roman" w:cs="Times New Roman"/>
        <w:b/>
      </w:r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30" w15:restartNumberingAfterBreak="0">
    <w:nsid w:val="71E11D0C"/>
    <w:multiLevelType w:val="hybridMultilevel"/>
    <w:tmpl w:val="D5860FF6"/>
    <w:lvl w:ilvl="0" w:tplc="952E8624">
      <w:start w:val="1"/>
      <w:numFmt w:val="lowerLetter"/>
      <w:lvlText w:val="%1."/>
      <w:lvlJc w:val="left"/>
      <w:pPr>
        <w:ind w:left="360" w:hanging="360"/>
      </w:pPr>
      <w:rPr>
        <w:rFonts w:ascii="Times New Roman" w:eastAsia="PMingLiU" w:hAnsi="Times New Roman" w:cs="Times New Roman"/>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1" w15:restartNumberingAfterBreak="0">
    <w:nsid w:val="72172895"/>
    <w:multiLevelType w:val="hybridMultilevel"/>
    <w:tmpl w:val="EC32E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02DDD"/>
    <w:multiLevelType w:val="hybridMultilevel"/>
    <w:tmpl w:val="03A05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CF752E2"/>
    <w:multiLevelType w:val="hybridMultilevel"/>
    <w:tmpl w:val="CE0E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266492"/>
    <w:multiLevelType w:val="hybridMultilevel"/>
    <w:tmpl w:val="65A2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C36FAD"/>
    <w:multiLevelType w:val="hybridMultilevel"/>
    <w:tmpl w:val="65A2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31"/>
  </w:num>
  <w:num w:numId="5">
    <w:abstractNumId w:val="14"/>
  </w:num>
  <w:num w:numId="6">
    <w:abstractNumId w:val="25"/>
  </w:num>
  <w:num w:numId="7">
    <w:abstractNumId w:val="33"/>
  </w:num>
  <w:num w:numId="8">
    <w:abstractNumId w:val="34"/>
  </w:num>
  <w:num w:numId="9">
    <w:abstractNumId w:val="9"/>
  </w:num>
  <w:num w:numId="10">
    <w:abstractNumId w:val="28"/>
  </w:num>
  <w:num w:numId="11">
    <w:abstractNumId w:val="24"/>
  </w:num>
  <w:num w:numId="12">
    <w:abstractNumId w:val="7"/>
  </w:num>
  <w:num w:numId="13">
    <w:abstractNumId w:val="6"/>
  </w:num>
  <w:num w:numId="14">
    <w:abstractNumId w:val="0"/>
  </w:num>
  <w:num w:numId="15">
    <w:abstractNumId w:val="35"/>
  </w:num>
  <w:num w:numId="16">
    <w:abstractNumId w:val="26"/>
  </w:num>
  <w:num w:numId="17">
    <w:abstractNumId w:val="17"/>
  </w:num>
  <w:num w:numId="18">
    <w:abstractNumId w:val="13"/>
  </w:num>
  <w:num w:numId="19">
    <w:abstractNumId w:val="12"/>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8"/>
  </w:num>
  <w:num w:numId="35">
    <w:abstractNumId w:val="3"/>
  </w:num>
  <w:num w:numId="36">
    <w:abstractNumId w:val="23"/>
  </w:num>
  <w:num w:numId="37">
    <w:abstractNumId w:val="18"/>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EB7"/>
    <w:rsid w:val="00010187"/>
    <w:rsid w:val="00012671"/>
    <w:rsid w:val="00016981"/>
    <w:rsid w:val="00051355"/>
    <w:rsid w:val="000B10D3"/>
    <w:rsid w:val="000B12F5"/>
    <w:rsid w:val="000B19E2"/>
    <w:rsid w:val="000B3C13"/>
    <w:rsid w:val="000E6990"/>
    <w:rsid w:val="00101C78"/>
    <w:rsid w:val="001216A4"/>
    <w:rsid w:val="001342E3"/>
    <w:rsid w:val="00147B79"/>
    <w:rsid w:val="00194B29"/>
    <w:rsid w:val="001A4D22"/>
    <w:rsid w:val="001B4EB7"/>
    <w:rsid w:val="0021077A"/>
    <w:rsid w:val="0021344D"/>
    <w:rsid w:val="002138EB"/>
    <w:rsid w:val="00231A0B"/>
    <w:rsid w:val="00241F02"/>
    <w:rsid w:val="00251651"/>
    <w:rsid w:val="00264947"/>
    <w:rsid w:val="00270066"/>
    <w:rsid w:val="00270C5A"/>
    <w:rsid w:val="002B1B75"/>
    <w:rsid w:val="002C7FD5"/>
    <w:rsid w:val="002D1C6E"/>
    <w:rsid w:val="002D1EE7"/>
    <w:rsid w:val="002D6860"/>
    <w:rsid w:val="002F6439"/>
    <w:rsid w:val="003169AE"/>
    <w:rsid w:val="003218C3"/>
    <w:rsid w:val="00330DDF"/>
    <w:rsid w:val="00334233"/>
    <w:rsid w:val="0034728B"/>
    <w:rsid w:val="00357B6A"/>
    <w:rsid w:val="00377CED"/>
    <w:rsid w:val="00384861"/>
    <w:rsid w:val="00384E07"/>
    <w:rsid w:val="003B6EBB"/>
    <w:rsid w:val="003C0DB4"/>
    <w:rsid w:val="003C62B7"/>
    <w:rsid w:val="003D3D92"/>
    <w:rsid w:val="003E1439"/>
    <w:rsid w:val="003F2DC5"/>
    <w:rsid w:val="00407A7A"/>
    <w:rsid w:val="004129C4"/>
    <w:rsid w:val="004141D6"/>
    <w:rsid w:val="004516AA"/>
    <w:rsid w:val="00463ACE"/>
    <w:rsid w:val="004802D2"/>
    <w:rsid w:val="00482177"/>
    <w:rsid w:val="00486542"/>
    <w:rsid w:val="00486CCA"/>
    <w:rsid w:val="004A4676"/>
    <w:rsid w:val="004A583D"/>
    <w:rsid w:val="004E0145"/>
    <w:rsid w:val="004F0B6C"/>
    <w:rsid w:val="004F5FB9"/>
    <w:rsid w:val="005034A6"/>
    <w:rsid w:val="00511026"/>
    <w:rsid w:val="0052433B"/>
    <w:rsid w:val="00542052"/>
    <w:rsid w:val="00542379"/>
    <w:rsid w:val="00544DA1"/>
    <w:rsid w:val="0056073B"/>
    <w:rsid w:val="00574A65"/>
    <w:rsid w:val="00583DCC"/>
    <w:rsid w:val="00585DD0"/>
    <w:rsid w:val="005951DF"/>
    <w:rsid w:val="005A6D8F"/>
    <w:rsid w:val="005C5FE1"/>
    <w:rsid w:val="005C741A"/>
    <w:rsid w:val="005D1386"/>
    <w:rsid w:val="005F6528"/>
    <w:rsid w:val="005F7BF1"/>
    <w:rsid w:val="006236D8"/>
    <w:rsid w:val="006561A9"/>
    <w:rsid w:val="00685AE8"/>
    <w:rsid w:val="006A056F"/>
    <w:rsid w:val="006E665F"/>
    <w:rsid w:val="0070631C"/>
    <w:rsid w:val="0071182D"/>
    <w:rsid w:val="0071403A"/>
    <w:rsid w:val="0075074E"/>
    <w:rsid w:val="0076377C"/>
    <w:rsid w:val="0077726E"/>
    <w:rsid w:val="00785E42"/>
    <w:rsid w:val="007F67E0"/>
    <w:rsid w:val="008208CF"/>
    <w:rsid w:val="00844978"/>
    <w:rsid w:val="00850540"/>
    <w:rsid w:val="0088358A"/>
    <w:rsid w:val="00883B02"/>
    <w:rsid w:val="008A37C4"/>
    <w:rsid w:val="008A469A"/>
    <w:rsid w:val="008A55F3"/>
    <w:rsid w:val="008D39E0"/>
    <w:rsid w:val="009154D0"/>
    <w:rsid w:val="009324D2"/>
    <w:rsid w:val="0096241A"/>
    <w:rsid w:val="00966BA4"/>
    <w:rsid w:val="009838B3"/>
    <w:rsid w:val="00983ED1"/>
    <w:rsid w:val="009B509F"/>
    <w:rsid w:val="009B5A26"/>
    <w:rsid w:val="009D10DF"/>
    <w:rsid w:val="009F0CDA"/>
    <w:rsid w:val="00A46B57"/>
    <w:rsid w:val="00AB291A"/>
    <w:rsid w:val="00AB7735"/>
    <w:rsid w:val="00B01C39"/>
    <w:rsid w:val="00B150C2"/>
    <w:rsid w:val="00B34720"/>
    <w:rsid w:val="00B50893"/>
    <w:rsid w:val="00B5262D"/>
    <w:rsid w:val="00B5452C"/>
    <w:rsid w:val="00B6361A"/>
    <w:rsid w:val="00B80B8A"/>
    <w:rsid w:val="00BB1667"/>
    <w:rsid w:val="00BB5E4B"/>
    <w:rsid w:val="00BF1B67"/>
    <w:rsid w:val="00C047B9"/>
    <w:rsid w:val="00C53A25"/>
    <w:rsid w:val="00C64A1B"/>
    <w:rsid w:val="00C77204"/>
    <w:rsid w:val="00C849CC"/>
    <w:rsid w:val="00CA55C0"/>
    <w:rsid w:val="00CB0423"/>
    <w:rsid w:val="00CB4633"/>
    <w:rsid w:val="00CE21BF"/>
    <w:rsid w:val="00CE293C"/>
    <w:rsid w:val="00D1475A"/>
    <w:rsid w:val="00D202D6"/>
    <w:rsid w:val="00D303B7"/>
    <w:rsid w:val="00D31A9C"/>
    <w:rsid w:val="00D74036"/>
    <w:rsid w:val="00D74BE6"/>
    <w:rsid w:val="00D87C01"/>
    <w:rsid w:val="00DE7C39"/>
    <w:rsid w:val="00E1331C"/>
    <w:rsid w:val="00E30D3B"/>
    <w:rsid w:val="00E850DB"/>
    <w:rsid w:val="00E9674C"/>
    <w:rsid w:val="00EA5791"/>
    <w:rsid w:val="00EB7F8B"/>
    <w:rsid w:val="00ED407A"/>
    <w:rsid w:val="00EE044E"/>
    <w:rsid w:val="00EF18E0"/>
    <w:rsid w:val="00F04154"/>
    <w:rsid w:val="00F111E2"/>
    <w:rsid w:val="00F2290C"/>
    <w:rsid w:val="00F24F43"/>
    <w:rsid w:val="00F30ACB"/>
    <w:rsid w:val="00F34E5C"/>
    <w:rsid w:val="00F373E0"/>
    <w:rsid w:val="00F37828"/>
    <w:rsid w:val="00F432A7"/>
    <w:rsid w:val="00F65A94"/>
    <w:rsid w:val="00F85F35"/>
    <w:rsid w:val="00F94006"/>
    <w:rsid w:val="00FC23DC"/>
    <w:rsid w:val="00FE7EFE"/>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AC022"/>
  <w15:docId w15:val="{8A50B087-19A6-438C-A7C1-D4BE29D0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EB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4A46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4728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0415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0415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EB7"/>
  </w:style>
  <w:style w:type="paragraph" w:styleId="Footer">
    <w:name w:val="footer"/>
    <w:basedOn w:val="Normal"/>
    <w:link w:val="FooterChar"/>
    <w:uiPriority w:val="99"/>
    <w:unhideWhenUsed/>
    <w:rsid w:val="001B4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EB7"/>
  </w:style>
  <w:style w:type="character" w:customStyle="1" w:styleId="Heading1Char">
    <w:name w:val="Heading 1 Char"/>
    <w:basedOn w:val="DefaultParagraphFont"/>
    <w:link w:val="Heading1"/>
    <w:uiPriority w:val="9"/>
    <w:rsid w:val="001B4EB7"/>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1B4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EB7"/>
    <w:rPr>
      <w:rFonts w:ascii="Tahoma" w:hAnsi="Tahoma" w:cs="Tahoma"/>
      <w:sz w:val="16"/>
      <w:szCs w:val="16"/>
    </w:rPr>
  </w:style>
  <w:style w:type="character" w:styleId="Hyperlink">
    <w:name w:val="Hyperlink"/>
    <w:basedOn w:val="DefaultParagraphFont"/>
    <w:uiPriority w:val="99"/>
    <w:unhideWhenUsed/>
    <w:rsid w:val="00983ED1"/>
    <w:rPr>
      <w:color w:val="0000FF" w:themeColor="hyperlink"/>
      <w:u w:val="single"/>
    </w:rPr>
  </w:style>
  <w:style w:type="paragraph" w:styleId="ListParagraph">
    <w:name w:val="List Paragraph"/>
    <w:basedOn w:val="Normal"/>
    <w:uiPriority w:val="34"/>
    <w:qFormat/>
    <w:rsid w:val="000B10D3"/>
    <w:pPr>
      <w:spacing w:after="0" w:line="240" w:lineRule="auto"/>
      <w:ind w:left="720"/>
      <w:contextualSpacing/>
    </w:pPr>
    <w:rPr>
      <w:rFonts w:ascii="Times New Roman" w:eastAsia="PMingLiU" w:hAnsi="Times New Roman" w:cs="Times New Roman"/>
      <w:sz w:val="24"/>
      <w:szCs w:val="24"/>
      <w:lang w:eastAsia="zh-TW"/>
    </w:rPr>
  </w:style>
  <w:style w:type="character" w:customStyle="1" w:styleId="Heading2Char">
    <w:name w:val="Heading 2 Char"/>
    <w:basedOn w:val="DefaultParagraphFont"/>
    <w:link w:val="Heading2"/>
    <w:uiPriority w:val="9"/>
    <w:rsid w:val="004A4676"/>
    <w:rPr>
      <w:rFonts w:asciiTheme="majorHAnsi" w:eastAsiaTheme="majorEastAsia" w:hAnsiTheme="majorHAnsi" w:cstheme="majorBidi"/>
      <w:color w:val="365F91" w:themeColor="accent1" w:themeShade="BF"/>
      <w:sz w:val="26"/>
      <w:szCs w:val="26"/>
    </w:rPr>
  </w:style>
  <w:style w:type="paragraph" w:customStyle="1" w:styleId="first">
    <w:name w:val="first"/>
    <w:basedOn w:val="Normal"/>
    <w:rsid w:val="0005135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24F43"/>
    <w:rPr>
      <w:b/>
      <w:bCs/>
    </w:rPr>
  </w:style>
  <w:style w:type="character" w:customStyle="1" w:styleId="Heading3Char">
    <w:name w:val="Heading 3 Char"/>
    <w:basedOn w:val="DefaultParagraphFont"/>
    <w:link w:val="Heading3"/>
    <w:uiPriority w:val="9"/>
    <w:semiHidden/>
    <w:rsid w:val="0034728B"/>
    <w:rPr>
      <w:rFonts w:asciiTheme="majorHAnsi" w:eastAsiaTheme="majorEastAsia" w:hAnsiTheme="majorHAnsi" w:cstheme="majorBidi"/>
      <w:color w:val="243F60" w:themeColor="accent1" w:themeShade="7F"/>
      <w:sz w:val="24"/>
      <w:szCs w:val="24"/>
    </w:rPr>
  </w:style>
  <w:style w:type="paragraph" w:customStyle="1" w:styleId="Default">
    <w:name w:val="Default"/>
    <w:rsid w:val="00850540"/>
    <w:pPr>
      <w:autoSpaceDE w:val="0"/>
      <w:autoSpaceDN w:val="0"/>
      <w:adjustRightInd w:val="0"/>
      <w:spacing w:after="0" w:line="240" w:lineRule="auto"/>
    </w:pPr>
    <w:rPr>
      <w:rFonts w:ascii="Cambria" w:hAnsi="Cambria" w:cs="Cambria"/>
      <w:color w:val="000000"/>
      <w:sz w:val="24"/>
      <w:szCs w:val="24"/>
    </w:rPr>
  </w:style>
  <w:style w:type="character" w:customStyle="1" w:styleId="Heading5Char">
    <w:name w:val="Heading 5 Char"/>
    <w:basedOn w:val="DefaultParagraphFont"/>
    <w:link w:val="Heading5"/>
    <w:uiPriority w:val="9"/>
    <w:semiHidden/>
    <w:rsid w:val="00F04154"/>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F04154"/>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F85F35"/>
    <w:rPr>
      <w:color w:val="605E5C"/>
      <w:shd w:val="clear" w:color="auto" w:fill="E1DFDD"/>
    </w:rPr>
  </w:style>
  <w:style w:type="character" w:customStyle="1" w:styleId="title-text">
    <w:name w:val="title-text"/>
    <w:basedOn w:val="DefaultParagraphFont"/>
    <w:rsid w:val="00EB7F8B"/>
  </w:style>
  <w:style w:type="paragraph" w:customStyle="1" w:styleId="chapter-para">
    <w:name w:val="chapter-para"/>
    <w:basedOn w:val="Normal"/>
    <w:rsid w:val="00C77204"/>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5575">
      <w:bodyDiv w:val="1"/>
      <w:marLeft w:val="0"/>
      <w:marRight w:val="0"/>
      <w:marTop w:val="0"/>
      <w:marBottom w:val="0"/>
      <w:divBdr>
        <w:top w:val="none" w:sz="0" w:space="0" w:color="auto"/>
        <w:left w:val="none" w:sz="0" w:space="0" w:color="auto"/>
        <w:bottom w:val="none" w:sz="0" w:space="0" w:color="auto"/>
        <w:right w:val="none" w:sz="0" w:space="0" w:color="auto"/>
      </w:divBdr>
    </w:div>
    <w:div w:id="92210113">
      <w:bodyDiv w:val="1"/>
      <w:marLeft w:val="0"/>
      <w:marRight w:val="0"/>
      <w:marTop w:val="0"/>
      <w:marBottom w:val="0"/>
      <w:divBdr>
        <w:top w:val="none" w:sz="0" w:space="0" w:color="auto"/>
        <w:left w:val="none" w:sz="0" w:space="0" w:color="auto"/>
        <w:bottom w:val="none" w:sz="0" w:space="0" w:color="auto"/>
        <w:right w:val="none" w:sz="0" w:space="0" w:color="auto"/>
      </w:divBdr>
      <w:divsChild>
        <w:div w:id="1007172245">
          <w:marLeft w:val="0"/>
          <w:marRight w:val="0"/>
          <w:marTop w:val="0"/>
          <w:marBottom w:val="150"/>
          <w:divBdr>
            <w:top w:val="none" w:sz="0" w:space="0" w:color="auto"/>
            <w:left w:val="none" w:sz="0" w:space="0" w:color="auto"/>
            <w:bottom w:val="none" w:sz="0" w:space="0" w:color="auto"/>
            <w:right w:val="none" w:sz="0" w:space="0" w:color="auto"/>
          </w:divBdr>
        </w:div>
      </w:divsChild>
    </w:div>
    <w:div w:id="105001156">
      <w:bodyDiv w:val="1"/>
      <w:marLeft w:val="0"/>
      <w:marRight w:val="0"/>
      <w:marTop w:val="0"/>
      <w:marBottom w:val="0"/>
      <w:divBdr>
        <w:top w:val="none" w:sz="0" w:space="0" w:color="auto"/>
        <w:left w:val="none" w:sz="0" w:space="0" w:color="auto"/>
        <w:bottom w:val="none" w:sz="0" w:space="0" w:color="auto"/>
        <w:right w:val="none" w:sz="0" w:space="0" w:color="auto"/>
      </w:divBdr>
    </w:div>
    <w:div w:id="120542956">
      <w:bodyDiv w:val="1"/>
      <w:marLeft w:val="0"/>
      <w:marRight w:val="0"/>
      <w:marTop w:val="0"/>
      <w:marBottom w:val="0"/>
      <w:divBdr>
        <w:top w:val="none" w:sz="0" w:space="0" w:color="auto"/>
        <w:left w:val="none" w:sz="0" w:space="0" w:color="auto"/>
        <w:bottom w:val="none" w:sz="0" w:space="0" w:color="auto"/>
        <w:right w:val="none" w:sz="0" w:space="0" w:color="auto"/>
      </w:divBdr>
    </w:div>
    <w:div w:id="187722493">
      <w:bodyDiv w:val="1"/>
      <w:marLeft w:val="0"/>
      <w:marRight w:val="0"/>
      <w:marTop w:val="0"/>
      <w:marBottom w:val="0"/>
      <w:divBdr>
        <w:top w:val="none" w:sz="0" w:space="0" w:color="auto"/>
        <w:left w:val="none" w:sz="0" w:space="0" w:color="auto"/>
        <w:bottom w:val="none" w:sz="0" w:space="0" w:color="auto"/>
        <w:right w:val="none" w:sz="0" w:space="0" w:color="auto"/>
      </w:divBdr>
      <w:divsChild>
        <w:div w:id="264969839">
          <w:marLeft w:val="0"/>
          <w:marRight w:val="0"/>
          <w:marTop w:val="0"/>
          <w:marBottom w:val="0"/>
          <w:divBdr>
            <w:top w:val="none" w:sz="0" w:space="0" w:color="auto"/>
            <w:left w:val="none" w:sz="0" w:space="0" w:color="auto"/>
            <w:bottom w:val="none" w:sz="0" w:space="0" w:color="auto"/>
            <w:right w:val="none" w:sz="0" w:space="0" w:color="auto"/>
          </w:divBdr>
          <w:divsChild>
            <w:div w:id="1517964714">
              <w:marLeft w:val="0"/>
              <w:marRight w:val="0"/>
              <w:marTop w:val="0"/>
              <w:marBottom w:val="0"/>
              <w:divBdr>
                <w:top w:val="none" w:sz="0" w:space="0" w:color="auto"/>
                <w:left w:val="none" w:sz="0" w:space="0" w:color="auto"/>
                <w:bottom w:val="none" w:sz="0" w:space="0" w:color="auto"/>
                <w:right w:val="none" w:sz="0" w:space="0" w:color="auto"/>
              </w:divBdr>
              <w:divsChild>
                <w:div w:id="1189951140">
                  <w:marLeft w:val="0"/>
                  <w:marRight w:val="0"/>
                  <w:marTop w:val="0"/>
                  <w:marBottom w:val="0"/>
                  <w:divBdr>
                    <w:top w:val="none" w:sz="0" w:space="0" w:color="auto"/>
                    <w:left w:val="none" w:sz="0" w:space="0" w:color="auto"/>
                    <w:bottom w:val="none" w:sz="0" w:space="0" w:color="auto"/>
                    <w:right w:val="none" w:sz="0" w:space="0" w:color="auto"/>
                  </w:divBdr>
                  <w:divsChild>
                    <w:div w:id="1439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1582">
      <w:bodyDiv w:val="1"/>
      <w:marLeft w:val="0"/>
      <w:marRight w:val="0"/>
      <w:marTop w:val="0"/>
      <w:marBottom w:val="0"/>
      <w:divBdr>
        <w:top w:val="none" w:sz="0" w:space="0" w:color="auto"/>
        <w:left w:val="none" w:sz="0" w:space="0" w:color="auto"/>
        <w:bottom w:val="none" w:sz="0" w:space="0" w:color="auto"/>
        <w:right w:val="none" w:sz="0" w:space="0" w:color="auto"/>
      </w:divBdr>
    </w:div>
    <w:div w:id="269046901">
      <w:bodyDiv w:val="1"/>
      <w:marLeft w:val="0"/>
      <w:marRight w:val="0"/>
      <w:marTop w:val="0"/>
      <w:marBottom w:val="0"/>
      <w:divBdr>
        <w:top w:val="none" w:sz="0" w:space="0" w:color="auto"/>
        <w:left w:val="none" w:sz="0" w:space="0" w:color="auto"/>
        <w:bottom w:val="none" w:sz="0" w:space="0" w:color="auto"/>
        <w:right w:val="none" w:sz="0" w:space="0" w:color="auto"/>
      </w:divBdr>
    </w:div>
    <w:div w:id="280769132">
      <w:bodyDiv w:val="1"/>
      <w:marLeft w:val="0"/>
      <w:marRight w:val="0"/>
      <w:marTop w:val="0"/>
      <w:marBottom w:val="0"/>
      <w:divBdr>
        <w:top w:val="none" w:sz="0" w:space="0" w:color="auto"/>
        <w:left w:val="none" w:sz="0" w:space="0" w:color="auto"/>
        <w:bottom w:val="none" w:sz="0" w:space="0" w:color="auto"/>
        <w:right w:val="none" w:sz="0" w:space="0" w:color="auto"/>
      </w:divBdr>
    </w:div>
    <w:div w:id="286550461">
      <w:bodyDiv w:val="1"/>
      <w:marLeft w:val="0"/>
      <w:marRight w:val="0"/>
      <w:marTop w:val="0"/>
      <w:marBottom w:val="0"/>
      <w:divBdr>
        <w:top w:val="none" w:sz="0" w:space="0" w:color="auto"/>
        <w:left w:val="none" w:sz="0" w:space="0" w:color="auto"/>
        <w:bottom w:val="none" w:sz="0" w:space="0" w:color="auto"/>
        <w:right w:val="none" w:sz="0" w:space="0" w:color="auto"/>
      </w:divBdr>
    </w:div>
    <w:div w:id="314728751">
      <w:bodyDiv w:val="1"/>
      <w:marLeft w:val="0"/>
      <w:marRight w:val="0"/>
      <w:marTop w:val="0"/>
      <w:marBottom w:val="0"/>
      <w:divBdr>
        <w:top w:val="none" w:sz="0" w:space="0" w:color="auto"/>
        <w:left w:val="none" w:sz="0" w:space="0" w:color="auto"/>
        <w:bottom w:val="none" w:sz="0" w:space="0" w:color="auto"/>
        <w:right w:val="none" w:sz="0" w:space="0" w:color="auto"/>
      </w:divBdr>
    </w:div>
    <w:div w:id="346253187">
      <w:bodyDiv w:val="1"/>
      <w:marLeft w:val="0"/>
      <w:marRight w:val="0"/>
      <w:marTop w:val="0"/>
      <w:marBottom w:val="0"/>
      <w:divBdr>
        <w:top w:val="none" w:sz="0" w:space="0" w:color="auto"/>
        <w:left w:val="none" w:sz="0" w:space="0" w:color="auto"/>
        <w:bottom w:val="none" w:sz="0" w:space="0" w:color="auto"/>
        <w:right w:val="none" w:sz="0" w:space="0" w:color="auto"/>
      </w:divBdr>
    </w:div>
    <w:div w:id="368385579">
      <w:bodyDiv w:val="1"/>
      <w:marLeft w:val="0"/>
      <w:marRight w:val="0"/>
      <w:marTop w:val="0"/>
      <w:marBottom w:val="0"/>
      <w:divBdr>
        <w:top w:val="none" w:sz="0" w:space="0" w:color="auto"/>
        <w:left w:val="none" w:sz="0" w:space="0" w:color="auto"/>
        <w:bottom w:val="none" w:sz="0" w:space="0" w:color="auto"/>
        <w:right w:val="none" w:sz="0" w:space="0" w:color="auto"/>
      </w:divBdr>
    </w:div>
    <w:div w:id="392235883">
      <w:bodyDiv w:val="1"/>
      <w:marLeft w:val="0"/>
      <w:marRight w:val="0"/>
      <w:marTop w:val="0"/>
      <w:marBottom w:val="0"/>
      <w:divBdr>
        <w:top w:val="none" w:sz="0" w:space="0" w:color="auto"/>
        <w:left w:val="none" w:sz="0" w:space="0" w:color="auto"/>
        <w:bottom w:val="none" w:sz="0" w:space="0" w:color="auto"/>
        <w:right w:val="none" w:sz="0" w:space="0" w:color="auto"/>
      </w:divBdr>
    </w:div>
    <w:div w:id="410196166">
      <w:bodyDiv w:val="1"/>
      <w:marLeft w:val="0"/>
      <w:marRight w:val="0"/>
      <w:marTop w:val="0"/>
      <w:marBottom w:val="0"/>
      <w:divBdr>
        <w:top w:val="none" w:sz="0" w:space="0" w:color="auto"/>
        <w:left w:val="none" w:sz="0" w:space="0" w:color="auto"/>
        <w:bottom w:val="none" w:sz="0" w:space="0" w:color="auto"/>
        <w:right w:val="none" w:sz="0" w:space="0" w:color="auto"/>
      </w:divBdr>
    </w:div>
    <w:div w:id="469446120">
      <w:bodyDiv w:val="1"/>
      <w:marLeft w:val="0"/>
      <w:marRight w:val="0"/>
      <w:marTop w:val="0"/>
      <w:marBottom w:val="0"/>
      <w:divBdr>
        <w:top w:val="none" w:sz="0" w:space="0" w:color="auto"/>
        <w:left w:val="none" w:sz="0" w:space="0" w:color="auto"/>
        <w:bottom w:val="none" w:sz="0" w:space="0" w:color="auto"/>
        <w:right w:val="none" w:sz="0" w:space="0" w:color="auto"/>
      </w:divBdr>
    </w:div>
    <w:div w:id="486752820">
      <w:bodyDiv w:val="1"/>
      <w:marLeft w:val="0"/>
      <w:marRight w:val="0"/>
      <w:marTop w:val="0"/>
      <w:marBottom w:val="0"/>
      <w:divBdr>
        <w:top w:val="none" w:sz="0" w:space="0" w:color="auto"/>
        <w:left w:val="none" w:sz="0" w:space="0" w:color="auto"/>
        <w:bottom w:val="none" w:sz="0" w:space="0" w:color="auto"/>
        <w:right w:val="none" w:sz="0" w:space="0" w:color="auto"/>
      </w:divBdr>
    </w:div>
    <w:div w:id="507789585">
      <w:bodyDiv w:val="1"/>
      <w:marLeft w:val="0"/>
      <w:marRight w:val="0"/>
      <w:marTop w:val="0"/>
      <w:marBottom w:val="0"/>
      <w:divBdr>
        <w:top w:val="none" w:sz="0" w:space="0" w:color="auto"/>
        <w:left w:val="none" w:sz="0" w:space="0" w:color="auto"/>
        <w:bottom w:val="none" w:sz="0" w:space="0" w:color="auto"/>
        <w:right w:val="none" w:sz="0" w:space="0" w:color="auto"/>
      </w:divBdr>
    </w:div>
    <w:div w:id="541867626">
      <w:bodyDiv w:val="1"/>
      <w:marLeft w:val="0"/>
      <w:marRight w:val="0"/>
      <w:marTop w:val="0"/>
      <w:marBottom w:val="0"/>
      <w:divBdr>
        <w:top w:val="none" w:sz="0" w:space="0" w:color="auto"/>
        <w:left w:val="none" w:sz="0" w:space="0" w:color="auto"/>
        <w:bottom w:val="none" w:sz="0" w:space="0" w:color="auto"/>
        <w:right w:val="none" w:sz="0" w:space="0" w:color="auto"/>
      </w:divBdr>
    </w:div>
    <w:div w:id="574825686">
      <w:bodyDiv w:val="1"/>
      <w:marLeft w:val="0"/>
      <w:marRight w:val="0"/>
      <w:marTop w:val="0"/>
      <w:marBottom w:val="0"/>
      <w:divBdr>
        <w:top w:val="none" w:sz="0" w:space="0" w:color="auto"/>
        <w:left w:val="none" w:sz="0" w:space="0" w:color="auto"/>
        <w:bottom w:val="none" w:sz="0" w:space="0" w:color="auto"/>
        <w:right w:val="none" w:sz="0" w:space="0" w:color="auto"/>
      </w:divBdr>
    </w:div>
    <w:div w:id="681008466">
      <w:bodyDiv w:val="1"/>
      <w:marLeft w:val="0"/>
      <w:marRight w:val="0"/>
      <w:marTop w:val="0"/>
      <w:marBottom w:val="0"/>
      <w:divBdr>
        <w:top w:val="none" w:sz="0" w:space="0" w:color="auto"/>
        <w:left w:val="none" w:sz="0" w:space="0" w:color="auto"/>
        <w:bottom w:val="none" w:sz="0" w:space="0" w:color="auto"/>
        <w:right w:val="none" w:sz="0" w:space="0" w:color="auto"/>
      </w:divBdr>
    </w:div>
    <w:div w:id="766271180">
      <w:bodyDiv w:val="1"/>
      <w:marLeft w:val="0"/>
      <w:marRight w:val="0"/>
      <w:marTop w:val="0"/>
      <w:marBottom w:val="0"/>
      <w:divBdr>
        <w:top w:val="none" w:sz="0" w:space="0" w:color="auto"/>
        <w:left w:val="none" w:sz="0" w:space="0" w:color="auto"/>
        <w:bottom w:val="none" w:sz="0" w:space="0" w:color="auto"/>
        <w:right w:val="none" w:sz="0" w:space="0" w:color="auto"/>
      </w:divBdr>
    </w:div>
    <w:div w:id="768307190">
      <w:bodyDiv w:val="1"/>
      <w:marLeft w:val="0"/>
      <w:marRight w:val="0"/>
      <w:marTop w:val="0"/>
      <w:marBottom w:val="0"/>
      <w:divBdr>
        <w:top w:val="none" w:sz="0" w:space="0" w:color="auto"/>
        <w:left w:val="none" w:sz="0" w:space="0" w:color="auto"/>
        <w:bottom w:val="none" w:sz="0" w:space="0" w:color="auto"/>
        <w:right w:val="none" w:sz="0" w:space="0" w:color="auto"/>
      </w:divBdr>
    </w:div>
    <w:div w:id="910430389">
      <w:bodyDiv w:val="1"/>
      <w:marLeft w:val="0"/>
      <w:marRight w:val="0"/>
      <w:marTop w:val="0"/>
      <w:marBottom w:val="0"/>
      <w:divBdr>
        <w:top w:val="none" w:sz="0" w:space="0" w:color="auto"/>
        <w:left w:val="none" w:sz="0" w:space="0" w:color="auto"/>
        <w:bottom w:val="none" w:sz="0" w:space="0" w:color="auto"/>
        <w:right w:val="none" w:sz="0" w:space="0" w:color="auto"/>
      </w:divBdr>
    </w:div>
    <w:div w:id="913316241">
      <w:bodyDiv w:val="1"/>
      <w:marLeft w:val="0"/>
      <w:marRight w:val="0"/>
      <w:marTop w:val="0"/>
      <w:marBottom w:val="0"/>
      <w:divBdr>
        <w:top w:val="none" w:sz="0" w:space="0" w:color="auto"/>
        <w:left w:val="none" w:sz="0" w:space="0" w:color="auto"/>
        <w:bottom w:val="none" w:sz="0" w:space="0" w:color="auto"/>
        <w:right w:val="none" w:sz="0" w:space="0" w:color="auto"/>
      </w:divBdr>
    </w:div>
    <w:div w:id="1055620133">
      <w:bodyDiv w:val="1"/>
      <w:marLeft w:val="0"/>
      <w:marRight w:val="0"/>
      <w:marTop w:val="0"/>
      <w:marBottom w:val="0"/>
      <w:divBdr>
        <w:top w:val="none" w:sz="0" w:space="0" w:color="auto"/>
        <w:left w:val="none" w:sz="0" w:space="0" w:color="auto"/>
        <w:bottom w:val="none" w:sz="0" w:space="0" w:color="auto"/>
        <w:right w:val="none" w:sz="0" w:space="0" w:color="auto"/>
      </w:divBdr>
    </w:div>
    <w:div w:id="1083142372">
      <w:bodyDiv w:val="1"/>
      <w:marLeft w:val="0"/>
      <w:marRight w:val="0"/>
      <w:marTop w:val="0"/>
      <w:marBottom w:val="0"/>
      <w:divBdr>
        <w:top w:val="none" w:sz="0" w:space="0" w:color="auto"/>
        <w:left w:val="none" w:sz="0" w:space="0" w:color="auto"/>
        <w:bottom w:val="none" w:sz="0" w:space="0" w:color="auto"/>
        <w:right w:val="none" w:sz="0" w:space="0" w:color="auto"/>
      </w:divBdr>
    </w:div>
    <w:div w:id="1132673521">
      <w:bodyDiv w:val="1"/>
      <w:marLeft w:val="0"/>
      <w:marRight w:val="0"/>
      <w:marTop w:val="0"/>
      <w:marBottom w:val="0"/>
      <w:divBdr>
        <w:top w:val="none" w:sz="0" w:space="0" w:color="auto"/>
        <w:left w:val="none" w:sz="0" w:space="0" w:color="auto"/>
        <w:bottom w:val="none" w:sz="0" w:space="0" w:color="auto"/>
        <w:right w:val="none" w:sz="0" w:space="0" w:color="auto"/>
      </w:divBdr>
    </w:div>
    <w:div w:id="1203438636">
      <w:bodyDiv w:val="1"/>
      <w:marLeft w:val="0"/>
      <w:marRight w:val="0"/>
      <w:marTop w:val="0"/>
      <w:marBottom w:val="0"/>
      <w:divBdr>
        <w:top w:val="none" w:sz="0" w:space="0" w:color="auto"/>
        <w:left w:val="none" w:sz="0" w:space="0" w:color="auto"/>
        <w:bottom w:val="none" w:sz="0" w:space="0" w:color="auto"/>
        <w:right w:val="none" w:sz="0" w:space="0" w:color="auto"/>
      </w:divBdr>
    </w:div>
    <w:div w:id="1215697082">
      <w:bodyDiv w:val="1"/>
      <w:marLeft w:val="0"/>
      <w:marRight w:val="0"/>
      <w:marTop w:val="0"/>
      <w:marBottom w:val="0"/>
      <w:divBdr>
        <w:top w:val="none" w:sz="0" w:space="0" w:color="auto"/>
        <w:left w:val="none" w:sz="0" w:space="0" w:color="auto"/>
        <w:bottom w:val="none" w:sz="0" w:space="0" w:color="auto"/>
        <w:right w:val="none" w:sz="0" w:space="0" w:color="auto"/>
      </w:divBdr>
    </w:div>
    <w:div w:id="1361006492">
      <w:bodyDiv w:val="1"/>
      <w:marLeft w:val="0"/>
      <w:marRight w:val="0"/>
      <w:marTop w:val="0"/>
      <w:marBottom w:val="0"/>
      <w:divBdr>
        <w:top w:val="none" w:sz="0" w:space="0" w:color="auto"/>
        <w:left w:val="none" w:sz="0" w:space="0" w:color="auto"/>
        <w:bottom w:val="none" w:sz="0" w:space="0" w:color="auto"/>
        <w:right w:val="none" w:sz="0" w:space="0" w:color="auto"/>
      </w:divBdr>
    </w:div>
    <w:div w:id="1369993462">
      <w:bodyDiv w:val="1"/>
      <w:marLeft w:val="0"/>
      <w:marRight w:val="0"/>
      <w:marTop w:val="0"/>
      <w:marBottom w:val="0"/>
      <w:divBdr>
        <w:top w:val="none" w:sz="0" w:space="0" w:color="auto"/>
        <w:left w:val="none" w:sz="0" w:space="0" w:color="auto"/>
        <w:bottom w:val="none" w:sz="0" w:space="0" w:color="auto"/>
        <w:right w:val="none" w:sz="0" w:space="0" w:color="auto"/>
      </w:divBdr>
    </w:div>
    <w:div w:id="1400441701">
      <w:bodyDiv w:val="1"/>
      <w:marLeft w:val="0"/>
      <w:marRight w:val="0"/>
      <w:marTop w:val="0"/>
      <w:marBottom w:val="0"/>
      <w:divBdr>
        <w:top w:val="none" w:sz="0" w:space="0" w:color="auto"/>
        <w:left w:val="none" w:sz="0" w:space="0" w:color="auto"/>
        <w:bottom w:val="none" w:sz="0" w:space="0" w:color="auto"/>
        <w:right w:val="none" w:sz="0" w:space="0" w:color="auto"/>
      </w:divBdr>
    </w:div>
    <w:div w:id="1442260877">
      <w:bodyDiv w:val="1"/>
      <w:marLeft w:val="0"/>
      <w:marRight w:val="0"/>
      <w:marTop w:val="0"/>
      <w:marBottom w:val="0"/>
      <w:divBdr>
        <w:top w:val="none" w:sz="0" w:space="0" w:color="auto"/>
        <w:left w:val="none" w:sz="0" w:space="0" w:color="auto"/>
        <w:bottom w:val="none" w:sz="0" w:space="0" w:color="auto"/>
        <w:right w:val="none" w:sz="0" w:space="0" w:color="auto"/>
      </w:divBdr>
    </w:div>
    <w:div w:id="1463380047">
      <w:bodyDiv w:val="1"/>
      <w:marLeft w:val="0"/>
      <w:marRight w:val="0"/>
      <w:marTop w:val="0"/>
      <w:marBottom w:val="0"/>
      <w:divBdr>
        <w:top w:val="none" w:sz="0" w:space="0" w:color="auto"/>
        <w:left w:val="none" w:sz="0" w:space="0" w:color="auto"/>
        <w:bottom w:val="none" w:sz="0" w:space="0" w:color="auto"/>
        <w:right w:val="none" w:sz="0" w:space="0" w:color="auto"/>
      </w:divBdr>
    </w:div>
    <w:div w:id="1464077753">
      <w:bodyDiv w:val="1"/>
      <w:marLeft w:val="0"/>
      <w:marRight w:val="0"/>
      <w:marTop w:val="0"/>
      <w:marBottom w:val="0"/>
      <w:divBdr>
        <w:top w:val="none" w:sz="0" w:space="0" w:color="auto"/>
        <w:left w:val="none" w:sz="0" w:space="0" w:color="auto"/>
        <w:bottom w:val="none" w:sz="0" w:space="0" w:color="auto"/>
        <w:right w:val="none" w:sz="0" w:space="0" w:color="auto"/>
      </w:divBdr>
    </w:div>
    <w:div w:id="1518425918">
      <w:bodyDiv w:val="1"/>
      <w:marLeft w:val="0"/>
      <w:marRight w:val="0"/>
      <w:marTop w:val="0"/>
      <w:marBottom w:val="0"/>
      <w:divBdr>
        <w:top w:val="none" w:sz="0" w:space="0" w:color="auto"/>
        <w:left w:val="none" w:sz="0" w:space="0" w:color="auto"/>
        <w:bottom w:val="none" w:sz="0" w:space="0" w:color="auto"/>
        <w:right w:val="none" w:sz="0" w:space="0" w:color="auto"/>
      </w:divBdr>
    </w:div>
    <w:div w:id="1552880669">
      <w:bodyDiv w:val="1"/>
      <w:marLeft w:val="0"/>
      <w:marRight w:val="0"/>
      <w:marTop w:val="0"/>
      <w:marBottom w:val="0"/>
      <w:divBdr>
        <w:top w:val="none" w:sz="0" w:space="0" w:color="auto"/>
        <w:left w:val="none" w:sz="0" w:space="0" w:color="auto"/>
        <w:bottom w:val="none" w:sz="0" w:space="0" w:color="auto"/>
        <w:right w:val="none" w:sz="0" w:space="0" w:color="auto"/>
      </w:divBdr>
    </w:div>
    <w:div w:id="1582451645">
      <w:bodyDiv w:val="1"/>
      <w:marLeft w:val="0"/>
      <w:marRight w:val="0"/>
      <w:marTop w:val="0"/>
      <w:marBottom w:val="0"/>
      <w:divBdr>
        <w:top w:val="none" w:sz="0" w:space="0" w:color="auto"/>
        <w:left w:val="none" w:sz="0" w:space="0" w:color="auto"/>
        <w:bottom w:val="none" w:sz="0" w:space="0" w:color="auto"/>
        <w:right w:val="none" w:sz="0" w:space="0" w:color="auto"/>
      </w:divBdr>
      <w:divsChild>
        <w:div w:id="1638946441">
          <w:marLeft w:val="0"/>
          <w:marRight w:val="0"/>
          <w:marTop w:val="0"/>
          <w:marBottom w:val="0"/>
          <w:divBdr>
            <w:top w:val="none" w:sz="0" w:space="0" w:color="auto"/>
            <w:left w:val="none" w:sz="0" w:space="0" w:color="auto"/>
            <w:bottom w:val="none" w:sz="0" w:space="0" w:color="auto"/>
            <w:right w:val="none" w:sz="0" w:space="0" w:color="auto"/>
          </w:divBdr>
        </w:div>
      </w:divsChild>
    </w:div>
    <w:div w:id="1635603747">
      <w:bodyDiv w:val="1"/>
      <w:marLeft w:val="0"/>
      <w:marRight w:val="0"/>
      <w:marTop w:val="0"/>
      <w:marBottom w:val="0"/>
      <w:divBdr>
        <w:top w:val="none" w:sz="0" w:space="0" w:color="auto"/>
        <w:left w:val="none" w:sz="0" w:space="0" w:color="auto"/>
        <w:bottom w:val="none" w:sz="0" w:space="0" w:color="auto"/>
        <w:right w:val="none" w:sz="0" w:space="0" w:color="auto"/>
      </w:divBdr>
    </w:div>
    <w:div w:id="1695692163">
      <w:bodyDiv w:val="1"/>
      <w:marLeft w:val="0"/>
      <w:marRight w:val="0"/>
      <w:marTop w:val="0"/>
      <w:marBottom w:val="0"/>
      <w:divBdr>
        <w:top w:val="none" w:sz="0" w:space="0" w:color="auto"/>
        <w:left w:val="none" w:sz="0" w:space="0" w:color="auto"/>
        <w:bottom w:val="none" w:sz="0" w:space="0" w:color="auto"/>
        <w:right w:val="none" w:sz="0" w:space="0" w:color="auto"/>
      </w:divBdr>
    </w:div>
    <w:div w:id="1738284342">
      <w:bodyDiv w:val="1"/>
      <w:marLeft w:val="0"/>
      <w:marRight w:val="0"/>
      <w:marTop w:val="0"/>
      <w:marBottom w:val="0"/>
      <w:divBdr>
        <w:top w:val="none" w:sz="0" w:space="0" w:color="auto"/>
        <w:left w:val="none" w:sz="0" w:space="0" w:color="auto"/>
        <w:bottom w:val="none" w:sz="0" w:space="0" w:color="auto"/>
        <w:right w:val="none" w:sz="0" w:space="0" w:color="auto"/>
      </w:divBdr>
    </w:div>
    <w:div w:id="1793858615">
      <w:bodyDiv w:val="1"/>
      <w:marLeft w:val="0"/>
      <w:marRight w:val="0"/>
      <w:marTop w:val="0"/>
      <w:marBottom w:val="0"/>
      <w:divBdr>
        <w:top w:val="none" w:sz="0" w:space="0" w:color="auto"/>
        <w:left w:val="none" w:sz="0" w:space="0" w:color="auto"/>
        <w:bottom w:val="none" w:sz="0" w:space="0" w:color="auto"/>
        <w:right w:val="none" w:sz="0" w:space="0" w:color="auto"/>
      </w:divBdr>
    </w:div>
    <w:div w:id="1794329513">
      <w:bodyDiv w:val="1"/>
      <w:marLeft w:val="0"/>
      <w:marRight w:val="0"/>
      <w:marTop w:val="0"/>
      <w:marBottom w:val="0"/>
      <w:divBdr>
        <w:top w:val="none" w:sz="0" w:space="0" w:color="auto"/>
        <w:left w:val="none" w:sz="0" w:space="0" w:color="auto"/>
        <w:bottom w:val="none" w:sz="0" w:space="0" w:color="auto"/>
        <w:right w:val="none" w:sz="0" w:space="0" w:color="auto"/>
      </w:divBdr>
      <w:divsChild>
        <w:div w:id="1180969473">
          <w:marLeft w:val="0"/>
          <w:marRight w:val="0"/>
          <w:marTop w:val="0"/>
          <w:marBottom w:val="0"/>
          <w:divBdr>
            <w:top w:val="none" w:sz="0" w:space="0" w:color="auto"/>
            <w:left w:val="none" w:sz="0" w:space="0" w:color="auto"/>
            <w:bottom w:val="none" w:sz="0" w:space="0" w:color="auto"/>
            <w:right w:val="none" w:sz="0" w:space="0" w:color="auto"/>
          </w:divBdr>
        </w:div>
      </w:divsChild>
    </w:div>
    <w:div w:id="1906990521">
      <w:bodyDiv w:val="1"/>
      <w:marLeft w:val="0"/>
      <w:marRight w:val="0"/>
      <w:marTop w:val="0"/>
      <w:marBottom w:val="0"/>
      <w:divBdr>
        <w:top w:val="none" w:sz="0" w:space="0" w:color="auto"/>
        <w:left w:val="none" w:sz="0" w:space="0" w:color="auto"/>
        <w:bottom w:val="none" w:sz="0" w:space="0" w:color="auto"/>
        <w:right w:val="none" w:sz="0" w:space="0" w:color="auto"/>
      </w:divBdr>
    </w:div>
    <w:div w:id="1927877686">
      <w:bodyDiv w:val="1"/>
      <w:marLeft w:val="0"/>
      <w:marRight w:val="0"/>
      <w:marTop w:val="0"/>
      <w:marBottom w:val="0"/>
      <w:divBdr>
        <w:top w:val="none" w:sz="0" w:space="0" w:color="auto"/>
        <w:left w:val="none" w:sz="0" w:space="0" w:color="auto"/>
        <w:bottom w:val="none" w:sz="0" w:space="0" w:color="auto"/>
        <w:right w:val="none" w:sz="0" w:space="0" w:color="auto"/>
      </w:divBdr>
    </w:div>
    <w:div w:id="1967006117">
      <w:bodyDiv w:val="1"/>
      <w:marLeft w:val="0"/>
      <w:marRight w:val="0"/>
      <w:marTop w:val="0"/>
      <w:marBottom w:val="0"/>
      <w:divBdr>
        <w:top w:val="none" w:sz="0" w:space="0" w:color="auto"/>
        <w:left w:val="none" w:sz="0" w:space="0" w:color="auto"/>
        <w:bottom w:val="none" w:sz="0" w:space="0" w:color="auto"/>
        <w:right w:val="none" w:sz="0" w:space="0" w:color="auto"/>
      </w:divBdr>
    </w:div>
    <w:div w:id="2033873263">
      <w:bodyDiv w:val="1"/>
      <w:marLeft w:val="0"/>
      <w:marRight w:val="0"/>
      <w:marTop w:val="0"/>
      <w:marBottom w:val="0"/>
      <w:divBdr>
        <w:top w:val="none" w:sz="0" w:space="0" w:color="auto"/>
        <w:left w:val="none" w:sz="0" w:space="0" w:color="auto"/>
        <w:bottom w:val="none" w:sz="0" w:space="0" w:color="auto"/>
        <w:right w:val="none" w:sz="0" w:space="0" w:color="auto"/>
      </w:divBdr>
    </w:div>
    <w:div w:id="2046441482">
      <w:bodyDiv w:val="1"/>
      <w:marLeft w:val="0"/>
      <w:marRight w:val="0"/>
      <w:marTop w:val="0"/>
      <w:marBottom w:val="0"/>
      <w:divBdr>
        <w:top w:val="none" w:sz="0" w:space="0" w:color="auto"/>
        <w:left w:val="none" w:sz="0" w:space="0" w:color="auto"/>
        <w:bottom w:val="none" w:sz="0" w:space="0" w:color="auto"/>
        <w:right w:val="none" w:sz="0" w:space="0" w:color="auto"/>
      </w:divBdr>
    </w:div>
    <w:div w:id="2054619826">
      <w:bodyDiv w:val="1"/>
      <w:marLeft w:val="0"/>
      <w:marRight w:val="0"/>
      <w:marTop w:val="0"/>
      <w:marBottom w:val="0"/>
      <w:divBdr>
        <w:top w:val="none" w:sz="0" w:space="0" w:color="auto"/>
        <w:left w:val="none" w:sz="0" w:space="0" w:color="auto"/>
        <w:bottom w:val="none" w:sz="0" w:space="0" w:color="auto"/>
        <w:right w:val="none" w:sz="0" w:space="0" w:color="auto"/>
      </w:divBdr>
    </w:div>
    <w:div w:id="2083720978">
      <w:bodyDiv w:val="1"/>
      <w:marLeft w:val="0"/>
      <w:marRight w:val="0"/>
      <w:marTop w:val="0"/>
      <w:marBottom w:val="0"/>
      <w:divBdr>
        <w:top w:val="none" w:sz="0" w:space="0" w:color="auto"/>
        <w:left w:val="none" w:sz="0" w:space="0" w:color="auto"/>
        <w:bottom w:val="none" w:sz="0" w:space="0" w:color="auto"/>
        <w:right w:val="none" w:sz="0" w:space="0" w:color="auto"/>
      </w:divBdr>
    </w:div>
    <w:div w:id="2083939345">
      <w:bodyDiv w:val="1"/>
      <w:marLeft w:val="0"/>
      <w:marRight w:val="0"/>
      <w:marTop w:val="0"/>
      <w:marBottom w:val="0"/>
      <w:divBdr>
        <w:top w:val="none" w:sz="0" w:space="0" w:color="auto"/>
        <w:left w:val="none" w:sz="0" w:space="0" w:color="auto"/>
        <w:bottom w:val="none" w:sz="0" w:space="0" w:color="auto"/>
        <w:right w:val="none" w:sz="0" w:space="0" w:color="auto"/>
      </w:divBdr>
    </w:div>
    <w:div w:id="208819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onlinelibrary.wiley.com/doi/full/10.1002/med.21709?casa_token=Khe2AXyD5OcAAAAA%3AXW4uuVcjbNqCiEPSCG-nrH-BmVFOCt3ZQcsMc7_TKK_9HJTdd8h_2OSTrRdGirr0VXlkVya6PtnZkA" TargetMode="External"/><Relationship Id="rId18" Type="http://schemas.openxmlformats.org/officeDocument/2006/relationships/hyperlink" Target="https://www.nature.com/articles/s41467-020-14959-w"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nature.com/articles/s41467-020-14959-w" TargetMode="External"/><Relationship Id="rId7" Type="http://schemas.openxmlformats.org/officeDocument/2006/relationships/endnotes" Target="endnotes.xml"/><Relationship Id="rId12" Type="http://schemas.openxmlformats.org/officeDocument/2006/relationships/hyperlink" Target="https://onlinelibrary.wiley.com/doi/full/10.1002/med.21709?casa_token=Khe2AXyD5OcAAAAA%3AXW4uuVcjbNqCiEPSCG-nrH-BmVFOCt3ZQcsMc7_TKK_9HJTdd8h_2OSTrRdGirr0VXlkVya6PtnZkA" TargetMode="External"/><Relationship Id="rId17" Type="http://schemas.openxmlformats.org/officeDocument/2006/relationships/hyperlink" Target="https://www.frontiersin.org/articles/10.3389/fneur.2017.00719/ful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rontiersin.org/articles/10.3389/fneur.2017.00719/full" TargetMode="External"/><Relationship Id="rId20" Type="http://schemas.openxmlformats.org/officeDocument/2006/relationships/hyperlink" Target="https://www.nature.com/articles/s41467-020-14959-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1934590916304015" TargetMode="External"/><Relationship Id="rId24" Type="http://schemas.openxmlformats.org/officeDocument/2006/relationships/hyperlink" Target="https://link.springer.com/article/10.1007/s11306-019-1544-z" TargetMode="External"/><Relationship Id="rId5" Type="http://schemas.openxmlformats.org/officeDocument/2006/relationships/webSettings" Target="webSettings.xml"/><Relationship Id="rId15" Type="http://schemas.openxmlformats.org/officeDocument/2006/relationships/hyperlink" Target="https://link.springer.com/article/10.1007/s13311-019-00743-2" TargetMode="External"/><Relationship Id="rId23" Type="http://schemas.openxmlformats.org/officeDocument/2006/relationships/hyperlink" Target="https://link.springer.com/article/10.1007/s11306-019-1544-z" TargetMode="External"/><Relationship Id="rId28"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s://www.nature.com/articles/s41467-020-14959-w" TargetMode="External"/><Relationship Id="rId4" Type="http://schemas.openxmlformats.org/officeDocument/2006/relationships/settings" Target="settings.xml"/><Relationship Id="rId9" Type="http://schemas.openxmlformats.org/officeDocument/2006/relationships/hyperlink" Target="https://www.sciencedirect.com/science/article/pii/S1934590916304015" TargetMode="External"/><Relationship Id="rId14" Type="http://schemas.openxmlformats.org/officeDocument/2006/relationships/hyperlink" Target="https://link.springer.com/article/10.1007/s13311-019-00743-2" TargetMode="External"/><Relationship Id="rId22" Type="http://schemas.openxmlformats.org/officeDocument/2006/relationships/hyperlink" Target="https://www.nature.com/articles/s41467-020-14959-w"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79C94-17F7-48A1-8F35-12BF6DCF2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Albion College</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Kuixi ZHU</cp:lastModifiedBy>
  <cp:revision>3</cp:revision>
  <cp:lastPrinted>2014-09-23T16:43:00Z</cp:lastPrinted>
  <dcterms:created xsi:type="dcterms:W3CDTF">2021-06-14T19:05:00Z</dcterms:created>
  <dcterms:modified xsi:type="dcterms:W3CDTF">2021-08-13T21:36:00Z</dcterms:modified>
</cp:coreProperties>
</file>