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前端跨域方法总结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https://juejin.im/post/5bcc297c51882535074a695e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CECEC" w:sz="6" w:space="9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为什么需要跨域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浏览器出于安全的考虑，引入了同源策略。这种策略会对我们页面上执行的js访问资源的时候进行限制，比如我们不能直接通过js访问不同源之下的页面DOM结构，同时在对不同源发送请求时也无法获取到服务器响应内容（服务器会正常处理请求并返回响应内容，但是返回的内容被浏览器拦截掉了）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同源策略下能做什么：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通过js重定向我们的页面（修改location.href）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表单提交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通过嵌入一些html标签来加载我们需要的资源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Script标签引入一段脚本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Img标签插入一张图片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Link标签加载样式文件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Iframe嵌入不同源的页面</w:t>
      </w:r>
    </w:p>
    <w:p>
      <w:pPr>
        <w:numPr>
          <w:ilvl w:val="-2"/>
          <w:numId w:val="0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同源策略下不能做什么：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不能直接通过js访问不同源之下的页面DOM结构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在对不同源发送请求时也无法获取到服务器响应内容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js中无法访问不属于同个源的cookie、LocalStorage中存储的内容。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CECEC" w:sz="6" w:space="9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常用的跨域方法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150" w:afterAutospacing="0" w:line="23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客户端与服务端通信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Chars="0"/>
        <w:outlineLvl w:val="3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CORS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Cross-Origin Resource Sharing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）跨域资源共享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基本思想就是引入一些自定义的HTTP Header来完成客户端与服务端的通信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对于一些简单请求，浏览器在发送请求时会带上Origin请求头，指示当前的源，服务器端在处理请求时不会去检查当前请求来源是否合法，依然会正常处理请求并响应，最终浏览器在拿到响应之后会检查服务端响应的Access-Control-Allow-Origin列表中是否存在当前页面所在的源，如果不存在会直接block掉当前请求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1.简单请求：（在浏览器看来，同时满足以下条件的请求都认为是简单请求）</w:t>
      </w:r>
    </w:p>
    <w:p>
      <w:pPr>
        <w:numPr>
          <w:ilvl w:val="0"/>
          <w:numId w:val="3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请求方法为GET或者POST；</w:t>
      </w:r>
    </w:p>
    <w:p>
      <w:pPr>
        <w:numPr>
          <w:ilvl w:val="0"/>
          <w:numId w:val="3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只包含Accept、Accept-Language、Content-Language或者Content-Type（取值为application/x-www-form-urlencoded,multipart/form-data, 或者text/plain）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2.对于非简单请求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对于非简单请求，浏览器会先向服务器发送一个Preflight请求，该请求使用Option方法，并包含以下Header：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（1）Origin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（2）Access-Control-Request-Method：询问服务器是否支持某方法；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（3）Access-Control-Request-Headers：询问服务器是否支持请求中包含的非简单Header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其中后两个Header只会出现在Preflight请求中。然后浏览器收到包含以下Header的服务器响应：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（1）Access-Control-Allow-Origin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（2）Access-Control-Allow-Methods：对客户端回应服务器支持的请求方法列表；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（3）Access-Control-Allow-Headers：对客户端回应服务器支持的Header；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Preflight请求至此也算是告一段落，之后浏览器会检查当前请求发出的源是否在服务端响应的Access-Control-Allow-Origin列出的源的列表中，如果是才会发送真正的请求。在实验过程中，浏览器并不一定要在服务器支持Preflight请求查询的请求方法和Header时才发送真正的请求，只要发出请求的源是合法的就会在Preflight请求之后把请求发出去。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JSONP( JSON with Padding 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295390" cy="33807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338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JSONP缺陷: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它只能用于GET请求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后端应用程序在处理过程可能会出现4xx、5xx错误或者遇到其他意外情况，导致无法返回正确的js函数调用格式的字符串的情况，所以还需要监听script标签的onerror事件来处理可能出现的意外情况。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Cookie跨域共享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cookie作为客户端存储的一种方案，在客户端设置cookie也有以下几种方法：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720" w:hanging="360"/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配置服务端返回Set-Cookie响应头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在页面上的JavaScript代码中通过document.cookie，直接设置document.cookie为我们需要存储的内容并不会覆盖现有的cookie，举例：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360" w:leftChars="0" w:firstLine="416" w:firstLineChars="0"/>
      </w:pPr>
      <w:r>
        <w:drawing>
          <wp:inline distT="0" distB="0" distL="114300" distR="114300">
            <wp:extent cx="6266815" cy="73342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681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360" w:leftChars="0" w:firstLine="416" w:firstLineChars="0"/>
      </w:pPr>
    </w:p>
    <w:p>
      <w:pPr>
        <w:numPr>
          <w:ilvl w:val="0"/>
          <w:numId w:val="0"/>
        </w:num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cookie是有过期时间的，如果像上面的代码一样没有显式地设置cookie的过期时间，则在浏览器退出之后相应的cookie也会被清除。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跨页面通信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除了和不同源的服务器进行通信的需求以外，我们还会遇到跨页面通信问题，需要访问其他页面上的一些信息，或者将一些数据持久化，以供其他页面取用。具体方式如下：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1、document.domain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通过这种方式跨域的两个源需要满足一定的条件的，即两个源的域名需要是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>父子域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的关系或者是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>相同的域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因为页面设置document.domain的值只能是当前域本身，或者是父域，而不能是其他不相关的域名。只有两个页面的document.domain都设置成相同的值，嵌入iframe的页面和iframe加载的页面才能相互获取到彼此的页面信息（包括DOM结构、window对象等）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6638925" cy="2258695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258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window对象name属性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浏览器具有这样一个特性：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同一个标签页或者同一个iframe框架加载过的页面，共享相同的window.name属性值，意味着只要是在同一个标签页里面打开过的页面（不管是否同源），这些页面上window.name属性值都是相同的。利用这个特性，就可以将这个属性作为在不同页面之间传递数据的介质。</w:t>
      </w:r>
    </w:p>
    <w:p>
      <w:pPr>
        <w:numPr>
          <w:numId w:val="0"/>
        </w:numPr>
      </w:pPr>
      <w:r>
        <w:drawing>
          <wp:inline distT="0" distB="0" distL="114300" distR="114300">
            <wp:extent cx="6639560" cy="1400175"/>
            <wp:effectExtent l="0" t="0" r="8890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6645910" cy="3158490"/>
            <wp:effectExtent l="0" t="0" r="2540" b="381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HTML5 cross-document message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HTML5中引入的一种跨页面通信的方式，称为跨文档消息传送。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功能：可以实现主页面和嵌入的iframe子页面（或者由当前页面打开的页面）之间完成数据的传递；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  <w:t xml:space="preserve">  可以用于当前JavaScript引擎线程和其他worker线程之间完成数据交换。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如果是与通过iframe加载的子页面进行通信，则需要先获取到接收数据的目标页面的window对象（具体通过前面提到的方法来获取），通过该对象的postMessage方法可以向目标页面发送数据。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6640830" cy="5507355"/>
            <wp:effectExtent l="0" t="0" r="7620" b="1714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5507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ocalStorage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localStorage是HTML5引入的客户端存储方案，通过localStorage存储的内容会一直保存在客户端，除非调用removeItem方法显式移除，否则内容将永久保留。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localStorage存储的内容是以源为单位进行管理的，这意味着即使域名相同，端口不同的页面也无法通过localStorage进行通信的。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在浏览器的多个标签页中分别打开多个同源页面，这些页面中的window对象可以通过监听storage事件，当其他标签页的页面在设置localStorage中的内容时会触发该事件来进行通知，通过这种方式也可以实现跨页面通信。</w:t>
      </w:r>
    </w:p>
    <w:p>
      <w:pPr>
        <w:numPr>
          <w:numId w:val="0"/>
        </w:numPr>
        <w:pBdr>
          <w:bottom w:val="doub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其他跨域问题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字体文件加载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SS中引用的字体文件加载也存在跨域问题，需要设置CORS才能加载其他域下的字体文件。默认情况下定义新的字体不会立即去下载对应的字体文件，只有当页面上的元素使用了这种字体才会去下载对应的字体文件。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跨域脚本错误处理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6641465" cy="2323465"/>
            <wp:effectExtent l="0" t="0" r="6985" b="63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2323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canvas绘制内容转化为文件对象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canvas中动态加载的图片可以直接画到canvas中，但是在将canvas转化成文件对象进行操作时也存在跨域问题，会遇到“Tainted canvases may not be exported”错误。这时候需要对动态加载的图片对象设置crossOrigin属性，同时也需要配置服务器使其支持CORS。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981065" cy="2085975"/>
            <wp:effectExtent l="0" t="0" r="635" b="952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5A5864"/>
    <w:multiLevelType w:val="singleLevel"/>
    <w:tmpl w:val="A05A586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232D755"/>
    <w:multiLevelType w:val="singleLevel"/>
    <w:tmpl w:val="B232D75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C0DBC173"/>
    <w:multiLevelType w:val="singleLevel"/>
    <w:tmpl w:val="C0DBC173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0F3CBF5F"/>
    <w:multiLevelType w:val="multilevel"/>
    <w:tmpl w:val="0F3CBF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55E2F42"/>
    <w:multiLevelType w:val="singleLevel"/>
    <w:tmpl w:val="555E2F42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57B01A3"/>
    <w:multiLevelType w:val="singleLevel"/>
    <w:tmpl w:val="557B01A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EF2041"/>
    <w:rsid w:val="011420D6"/>
    <w:rsid w:val="0138254C"/>
    <w:rsid w:val="02A82B0B"/>
    <w:rsid w:val="050D6514"/>
    <w:rsid w:val="05C92E8F"/>
    <w:rsid w:val="070F64E0"/>
    <w:rsid w:val="09731447"/>
    <w:rsid w:val="0AD559E7"/>
    <w:rsid w:val="0AE77F94"/>
    <w:rsid w:val="0D162E24"/>
    <w:rsid w:val="0D2F6E24"/>
    <w:rsid w:val="0D644F39"/>
    <w:rsid w:val="11311F52"/>
    <w:rsid w:val="123B70E9"/>
    <w:rsid w:val="1428647F"/>
    <w:rsid w:val="14C96836"/>
    <w:rsid w:val="162F5F1B"/>
    <w:rsid w:val="17F53F6A"/>
    <w:rsid w:val="18F51FE6"/>
    <w:rsid w:val="19257BBF"/>
    <w:rsid w:val="1AFA08B5"/>
    <w:rsid w:val="1B4442D8"/>
    <w:rsid w:val="1BC236A0"/>
    <w:rsid w:val="1C747839"/>
    <w:rsid w:val="1D3B0E3A"/>
    <w:rsid w:val="1D864860"/>
    <w:rsid w:val="23A05AB5"/>
    <w:rsid w:val="24C40099"/>
    <w:rsid w:val="25FB28ED"/>
    <w:rsid w:val="26F81574"/>
    <w:rsid w:val="278056AD"/>
    <w:rsid w:val="27933915"/>
    <w:rsid w:val="27B60BC0"/>
    <w:rsid w:val="28D4642D"/>
    <w:rsid w:val="299B5F51"/>
    <w:rsid w:val="29AE50D9"/>
    <w:rsid w:val="2A6A1FCB"/>
    <w:rsid w:val="2DE41167"/>
    <w:rsid w:val="32790AC4"/>
    <w:rsid w:val="33915DF2"/>
    <w:rsid w:val="3962202F"/>
    <w:rsid w:val="39870E4C"/>
    <w:rsid w:val="3AFE03A7"/>
    <w:rsid w:val="3B2F512B"/>
    <w:rsid w:val="3B784645"/>
    <w:rsid w:val="3C034799"/>
    <w:rsid w:val="3C705CBE"/>
    <w:rsid w:val="3D6A5482"/>
    <w:rsid w:val="3D6D47D5"/>
    <w:rsid w:val="3DDA73F4"/>
    <w:rsid w:val="3F0F0D16"/>
    <w:rsid w:val="405F10ED"/>
    <w:rsid w:val="44193B59"/>
    <w:rsid w:val="450B18E6"/>
    <w:rsid w:val="453F2372"/>
    <w:rsid w:val="45914548"/>
    <w:rsid w:val="466B2048"/>
    <w:rsid w:val="46CF301F"/>
    <w:rsid w:val="4710538C"/>
    <w:rsid w:val="489E6660"/>
    <w:rsid w:val="4E097A8D"/>
    <w:rsid w:val="4EA636E6"/>
    <w:rsid w:val="4F486C70"/>
    <w:rsid w:val="504D3C3A"/>
    <w:rsid w:val="520E729C"/>
    <w:rsid w:val="552C6F83"/>
    <w:rsid w:val="55B10D89"/>
    <w:rsid w:val="568C56B1"/>
    <w:rsid w:val="57185B25"/>
    <w:rsid w:val="57D82EF8"/>
    <w:rsid w:val="581D03FE"/>
    <w:rsid w:val="59B333A9"/>
    <w:rsid w:val="5A036033"/>
    <w:rsid w:val="5D4309E8"/>
    <w:rsid w:val="5DAF08A4"/>
    <w:rsid w:val="5DB132E1"/>
    <w:rsid w:val="60414556"/>
    <w:rsid w:val="62F02B80"/>
    <w:rsid w:val="634D7EF1"/>
    <w:rsid w:val="63AC6164"/>
    <w:rsid w:val="640273AC"/>
    <w:rsid w:val="66F741FC"/>
    <w:rsid w:val="67D12BE3"/>
    <w:rsid w:val="6932348C"/>
    <w:rsid w:val="69F14FDB"/>
    <w:rsid w:val="6A587AC0"/>
    <w:rsid w:val="6B8A5FA3"/>
    <w:rsid w:val="6C9E74D7"/>
    <w:rsid w:val="6CD10498"/>
    <w:rsid w:val="6D533F38"/>
    <w:rsid w:val="6D535020"/>
    <w:rsid w:val="6DA27C87"/>
    <w:rsid w:val="6E3E46D5"/>
    <w:rsid w:val="6F6A58DD"/>
    <w:rsid w:val="70771F93"/>
    <w:rsid w:val="70BB471D"/>
    <w:rsid w:val="73222806"/>
    <w:rsid w:val="73C717BA"/>
    <w:rsid w:val="74657D55"/>
    <w:rsid w:val="755554A9"/>
    <w:rsid w:val="75EF2041"/>
    <w:rsid w:val="76803F5D"/>
    <w:rsid w:val="793A21DF"/>
    <w:rsid w:val="7DDE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2018-10-23T02:01:00Z</dcterms:created>
  <dc:creator>竹林☆晴天</dc:creator>
  <cp:lastModifiedBy>竹林☆晴天</cp:lastModifiedBy>
  <dcterms:modified xsi:type="dcterms:W3CDTF">2018-10-26T07:47:08Z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