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    <Relationship Id="rId4" Type="http://schemas.openxmlformats.org/officeDocument/2006/relationships/custom-properties" Target="docProps/custom.xml"/>
</Relationships>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5</cp:revision>
  <dcterms:created xsi:type="dcterms:W3CDTF">2022-02-15T13:34:00Z</dcterms:created>
  <dcterms:modified xsi:type="dcterms:W3CDTF">2022-02-15T13:47:00Z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5B77E7CE-EC58-BC6A-FAE8-886BEB80DBEB}" pid="2" name="5B77E7CEEC58BC6AFAE8886BEB80DBEB">
    <vt:lpwstr>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6C01" w14:textId="011F8D01" w:rsidR="004E4854" w:rsidRPr="004E4854" w:rsidRDefault="004E4854" w:rsidP="004E4854">
      <w:pPr>
        <w:pStyle w:val="10"/>
        <w:rPr>
          <w:rStyle w:val="VerbatimChar"/>
          <w:rFonts w:asciiTheme="majorHAnsi" w:hAnsiTheme="majorHAnsi"/>
          <w:sz w:val="36"/>
        </w:rPr>
      </w:pPr>
      <w:bookmarkStart w:id="0" w:name="X5145feb290f3a16ebbc286ac64fb038fe9d6d54"/>
      <w:r>
        <w:t xml:space="preserve">1.1 </w:t>
      </w:r>
      <w:r w:rsidR="00307FCA" w:rsidRPr="004E4854">
        <w:t xml:space="preserve">Zabbix </w:t>
      </w:r>
      <w:r w:rsidR="00307FCA" w:rsidRPr="004E4854">
        <w:t>简介</w:t>
      </w:r>
      <w:bookmarkEnd w:id="0"/>
    </w:p>
    <w:p w14:paraId="7095649D" w14:textId="77777777" w:rsidR="004E4854" w:rsidRDefault="00307FCA">
      <w:pPr>
        <w:pStyle w:val="SourceCode"/>
        <w:rPr>
          <w:rStyle w:val="VerbatimChar"/>
          <w:rFonts w:ascii="仿宋" w:eastAsia="仿宋" w:hAnsi="仿宋"/>
          <w:lang w:eastAsia="zh-CN"/>
        </w:rPr>
      </w:pPr>
      <w:r w:rsidRPr="002A7195">
        <w:rPr>
          <w:rStyle w:val="VerbatimChar"/>
          <w:rFonts w:ascii="仿宋" w:eastAsia="仿宋" w:hAnsi="仿宋"/>
          <w:b/>
          <w:bCs/>
          <w:lang w:eastAsia="zh-CN"/>
        </w:rPr>
        <w:t>官方网站：</w:t>
      </w:r>
      <w:r w:rsidRPr="004E4854">
        <w:rPr>
          <w:rStyle w:val="VerbatimChar"/>
          <w:rFonts w:ascii="仿宋" w:eastAsia="仿宋" w:hAnsi="仿宋"/>
          <w:lang w:eastAsia="zh-CN"/>
        </w:rPr>
        <w:t xml:space="preserve"> </w:t>
      </w:r>
      <w:r w:rsidRPr="004E4854">
        <w:rPr>
          <w:rStyle w:val="VerbatimChar"/>
          <w:rFonts w:ascii="仿宋" w:eastAsia="仿宋" w:hAnsi="仿宋"/>
          <w:lang w:eastAsia="zh-CN"/>
        </w:rPr>
        <w:t>http://www.zabbix.com</w:t>
      </w:r>
      <w:r w:rsidRPr="004E4854">
        <w:rPr>
          <w:rStyle w:val="VerbatimChar"/>
          <w:rFonts w:ascii="仿宋" w:eastAsia="仿宋" w:hAnsi="仿宋"/>
          <w:lang w:eastAsia="zh-CN"/>
        </w:rPr>
        <w:t xml:space="preserve"> </w:t>
      </w:r>
    </w:p>
    <w:p w14:paraId="60830CC8" w14:textId="77777777" w:rsidR="004E4854" w:rsidRDefault="00307FCA">
      <w:pPr>
        <w:pStyle w:val="SourceCode"/>
        <w:rPr>
          <w:rStyle w:val="VerbatimChar"/>
          <w:rFonts w:ascii="仿宋" w:eastAsia="仿宋" w:hAnsi="仿宋"/>
          <w:lang w:eastAsia="zh-CN"/>
        </w:rPr>
      </w:pPr>
      <w:r w:rsidRPr="004E4854">
        <w:rPr>
          <w:rStyle w:val="VerbatimChar"/>
          <w:rFonts w:ascii="仿宋" w:eastAsia="仿宋" w:hAnsi="仿宋"/>
          <w:lang w:eastAsia="zh-CN"/>
        </w:rPr>
        <w:t xml:space="preserve">Zabbix </w:t>
      </w:r>
      <w:r w:rsidRPr="004E4854">
        <w:rPr>
          <w:rStyle w:val="VerbatimChar"/>
          <w:rFonts w:ascii="仿宋" w:eastAsia="仿宋" w:hAnsi="仿宋"/>
          <w:lang w:eastAsia="zh-CN"/>
        </w:rPr>
        <w:t>是企业级监控系统的开源解决方案，是一个基于</w:t>
      </w:r>
      <w:r w:rsidRPr="004E4854">
        <w:rPr>
          <w:rStyle w:val="VerbatimChar"/>
          <w:rFonts w:ascii="仿宋" w:eastAsia="仿宋" w:hAnsi="仿宋"/>
          <w:lang w:eastAsia="zh-CN"/>
        </w:rPr>
        <w:t xml:space="preserve"> Web </w:t>
      </w:r>
      <w:r w:rsidRPr="004E4854">
        <w:rPr>
          <w:rStyle w:val="VerbatimChar"/>
          <w:rFonts w:ascii="仿宋" w:eastAsia="仿宋" w:hAnsi="仿宋"/>
          <w:lang w:eastAsia="zh-CN"/>
        </w:rPr>
        <w:t>界面的分布式监控服务器</w:t>
      </w:r>
    </w:p>
    <w:p w14:paraId="0B12D621" w14:textId="77777777" w:rsidR="002A7195" w:rsidRPr="002A7195" w:rsidRDefault="00307FCA">
      <w:pPr>
        <w:pStyle w:val="SourceCode"/>
        <w:rPr>
          <w:rStyle w:val="VerbatimChar"/>
          <w:rFonts w:ascii="仿宋" w:eastAsia="仿宋" w:hAnsi="仿宋"/>
          <w:b/>
          <w:bCs/>
          <w:lang w:eastAsia="zh-CN"/>
        </w:rPr>
      </w:pPr>
      <w:r w:rsidRPr="002A7195">
        <w:rPr>
          <w:rStyle w:val="VerbatimChar"/>
          <w:rFonts w:ascii="仿宋" w:eastAsia="仿宋" w:hAnsi="仿宋"/>
          <w:b/>
          <w:bCs/>
          <w:lang w:eastAsia="zh-CN"/>
        </w:rPr>
        <w:t>主要特点：</w:t>
      </w:r>
    </w:p>
    <w:p w14:paraId="1661D907" w14:textId="03E1DE1E" w:rsidR="004E4854" w:rsidRPr="002A7195" w:rsidRDefault="00307FCA" w:rsidP="00664E63">
      <w:pPr>
        <w:pStyle w:val="SourceCode"/>
        <w:ind w:firstLineChars="200" w:firstLine="440"/>
        <w:rPr>
          <w:rStyle w:val="VerbatimChar"/>
          <w:rFonts w:ascii="仿宋" w:eastAsia="仿宋" w:hAnsi="仿宋"/>
          <w:lang w:eastAsia="zh-CN"/>
        </w:rPr>
      </w:pPr>
      <w:r w:rsidRPr="004E4854">
        <w:rPr>
          <w:rStyle w:val="VerbatimChar"/>
          <w:rFonts w:ascii="仿宋" w:eastAsia="仿宋" w:hAnsi="仿宋"/>
          <w:lang w:eastAsia="zh-CN"/>
        </w:rPr>
        <w:t>安</w:t>
      </w:r>
      <w:r w:rsidRPr="004E4854">
        <w:rPr>
          <w:rStyle w:val="VerbatimChar"/>
          <w:rFonts w:ascii="仿宋" w:eastAsia="仿宋" w:hAnsi="仿宋"/>
          <w:lang w:eastAsia="zh-CN"/>
        </w:rPr>
        <w:t>装与配置简单，学习成本低，支持多语言，免费开源，自动发现服务器与网络设备，分布式监视，良好的</w:t>
      </w:r>
      <w:r w:rsidRPr="004E4854">
        <w:rPr>
          <w:rStyle w:val="VerbatimChar"/>
          <w:rFonts w:ascii="仿宋" w:eastAsia="仿宋" w:hAnsi="仿宋"/>
          <w:lang w:eastAsia="zh-CN"/>
        </w:rPr>
        <w:t xml:space="preserve"> Web </w:t>
      </w:r>
      <w:r w:rsidRPr="004E4854">
        <w:rPr>
          <w:rStyle w:val="VerbatimChar"/>
          <w:rFonts w:ascii="仿宋" w:eastAsia="仿宋" w:hAnsi="仿宋"/>
          <w:lang w:eastAsia="zh-CN"/>
        </w:rPr>
        <w:t>界面交互等通知功能</w:t>
      </w:r>
    </w:p>
    <w:p w14:paraId="78209AA9" w14:textId="3857ABAD" w:rsidR="00F3615A" w:rsidRPr="004E4854" w:rsidRDefault="00307FCA">
      <w:pPr>
        <w:pStyle w:val="SourceCode"/>
        <w:rPr>
          <w:rFonts w:ascii="仿宋" w:eastAsia="仿宋" w:hAnsi="仿宋"/>
          <w:sz w:val="22"/>
          <w:lang w:eastAsia="zh-CN"/>
        </w:rPr>
      </w:pPr>
      <w:r w:rsidRPr="004E4854">
        <w:rPr>
          <w:rStyle w:val="VerbatimChar"/>
          <w:rFonts w:ascii="仿宋" w:eastAsia="仿宋" w:hAnsi="仿宋"/>
          <w:lang w:eastAsia="zh-CN"/>
        </w:rPr>
        <w:t xml:space="preserve">Zabbix </w:t>
      </w:r>
      <w:r w:rsidRPr="004E4854">
        <w:rPr>
          <w:rStyle w:val="VerbatimChar"/>
          <w:rFonts w:ascii="仿宋" w:eastAsia="仿宋" w:hAnsi="仿宋"/>
          <w:lang w:eastAsia="zh-CN"/>
        </w:rPr>
        <w:t>注意监控服务器：</w:t>
      </w:r>
      <w:r w:rsidRPr="004E4854">
        <w:rPr>
          <w:rStyle w:val="VerbatimChar"/>
          <w:rFonts w:ascii="仿宋" w:eastAsia="仿宋" w:hAnsi="仿宋"/>
          <w:lang w:eastAsia="zh-CN"/>
        </w:rPr>
        <w:t xml:space="preserve">CPU </w:t>
      </w:r>
      <w:r w:rsidRPr="004E4854">
        <w:rPr>
          <w:rStyle w:val="VerbatimChar"/>
          <w:rFonts w:ascii="仿宋" w:eastAsia="仿宋" w:hAnsi="仿宋"/>
          <w:lang w:eastAsia="zh-CN"/>
        </w:rPr>
        <w:t>负载、内存使用、磁盘使用、网络状态、端口监视、日志监视</w:t>
      </w:r>
    </w:p>
    <w:p w14:paraId="15DA4380" w14:textId="59E61B5B" w:rsidR="00F3615A" w:rsidRPr="004E4854" w:rsidRDefault="00307FCA" w:rsidP="004E4854">
      <w:pPr>
        <w:pStyle w:val="10"/>
      </w:pPr>
      <w:bookmarkStart w:id="1" w:name="X2f03200fe4707c6a96fbfd674465ac4bb519936"/>
      <w:r w:rsidRPr="004E4854">
        <w:t>1.</w:t>
      </w:r>
      <w:r w:rsidR="004E4854">
        <w:t>2</w:t>
      </w:r>
      <w:r w:rsidRPr="004E4854">
        <w:t xml:space="preserve"> Zabbix </w:t>
      </w:r>
      <w:r w:rsidRPr="004E4854">
        <w:t>运行机制</w:t>
      </w:r>
      <w:bookmarkEnd w:id="1"/>
    </w:p>
    <w:p w14:paraId="7941077A" w14:textId="77777777" w:rsidR="004E4854" w:rsidRDefault="00307FCA">
      <w:pPr>
        <w:pStyle w:val="SourceCode"/>
        <w:rPr>
          <w:rStyle w:val="VerbatimChar"/>
          <w:rFonts w:ascii="仿宋" w:eastAsia="仿宋" w:hAnsi="仿宋"/>
        </w:rPr>
      </w:pPr>
      <w:r w:rsidRPr="004E4854">
        <w:rPr>
          <w:rStyle w:val="VerbatimChar"/>
          <w:rFonts w:ascii="仿宋" w:eastAsia="仿宋" w:hAnsi="仿宋"/>
        </w:rPr>
        <w:t xml:space="preserve">Zabbix Server </w:t>
      </w:r>
      <w:r w:rsidRPr="004E4854">
        <w:rPr>
          <w:rStyle w:val="VerbatimChar"/>
          <w:rFonts w:ascii="仿宋" w:eastAsia="仿宋" w:hAnsi="仿宋"/>
        </w:rPr>
        <w:t>可通过</w:t>
      </w:r>
      <w:r w:rsidRPr="004E4854">
        <w:rPr>
          <w:rStyle w:val="VerbatimChar"/>
          <w:rFonts w:ascii="仿宋" w:eastAsia="仿宋" w:hAnsi="仿宋"/>
        </w:rPr>
        <w:t xml:space="preserve"> SNMP</w:t>
      </w:r>
      <w:r w:rsidRPr="004E4854">
        <w:rPr>
          <w:rStyle w:val="VerbatimChar"/>
          <w:rFonts w:ascii="仿宋" w:eastAsia="仿宋" w:hAnsi="仿宋"/>
        </w:rPr>
        <w:t>，</w:t>
      </w:r>
      <w:r w:rsidRPr="004E4854">
        <w:rPr>
          <w:rStyle w:val="VerbatimChar"/>
          <w:rFonts w:ascii="仿宋" w:eastAsia="仿宋" w:hAnsi="仿宋"/>
        </w:rPr>
        <w:t>Zabbix agent</w:t>
      </w:r>
      <w:r w:rsidRPr="004E4854">
        <w:rPr>
          <w:rStyle w:val="VerbatimChar"/>
          <w:rFonts w:ascii="仿宋" w:eastAsia="仿宋" w:hAnsi="仿宋"/>
        </w:rPr>
        <w:t>，</w:t>
      </w:r>
      <w:r w:rsidRPr="004E4854">
        <w:rPr>
          <w:rStyle w:val="VerbatimChar"/>
          <w:rFonts w:ascii="仿宋" w:eastAsia="仿宋" w:hAnsi="仿宋"/>
        </w:rPr>
        <w:t>Ping</w:t>
      </w:r>
      <w:r w:rsidRPr="004E4854">
        <w:rPr>
          <w:rStyle w:val="VerbatimChar"/>
          <w:rFonts w:ascii="仿宋" w:eastAsia="仿宋" w:hAnsi="仿宋"/>
        </w:rPr>
        <w:t>，端口监视等方法监控服务器状态。可以在</w:t>
      </w:r>
      <w:r w:rsidRPr="004E4854">
        <w:rPr>
          <w:rStyle w:val="VerbatimChar"/>
          <w:rFonts w:ascii="仿宋" w:eastAsia="仿宋" w:hAnsi="仿宋"/>
        </w:rPr>
        <w:t xml:space="preserve"> Linux</w:t>
      </w:r>
      <w:r w:rsidRPr="004E4854">
        <w:rPr>
          <w:rStyle w:val="VerbatimChar"/>
          <w:rFonts w:ascii="仿宋" w:eastAsia="仿宋" w:hAnsi="仿宋"/>
        </w:rPr>
        <w:t>，</w:t>
      </w:r>
      <w:r w:rsidRPr="004E4854">
        <w:rPr>
          <w:rStyle w:val="VerbatimChar"/>
          <w:rFonts w:ascii="仿宋" w:eastAsia="仿宋" w:hAnsi="仿宋"/>
        </w:rPr>
        <w:t>Solaris</w:t>
      </w:r>
      <w:r w:rsidRPr="004E4854">
        <w:rPr>
          <w:rStyle w:val="VerbatimChar"/>
          <w:rFonts w:ascii="仿宋" w:eastAsia="仿宋" w:hAnsi="仿宋"/>
        </w:rPr>
        <w:t>，</w:t>
      </w:r>
      <w:r w:rsidRPr="004E4854">
        <w:rPr>
          <w:rStyle w:val="VerbatimChar"/>
          <w:rFonts w:ascii="仿宋" w:eastAsia="仿宋" w:hAnsi="仿宋"/>
        </w:rPr>
        <w:t xml:space="preserve">HP-UX,AIX,FreeBSD,OXX,Windows </w:t>
      </w:r>
      <w:r w:rsidRPr="004E4854">
        <w:rPr>
          <w:rStyle w:val="VerbatimChar"/>
          <w:rFonts w:ascii="仿宋" w:eastAsia="仿宋" w:hAnsi="仿宋"/>
        </w:rPr>
        <w:t>等多平台运行</w:t>
      </w:r>
      <w:r w:rsidRPr="004E4854">
        <w:rPr>
          <w:rStyle w:val="VerbatimChar"/>
          <w:rFonts w:ascii="仿宋" w:eastAsia="仿宋" w:hAnsi="仿宋"/>
        </w:rPr>
        <w:t xml:space="preserve"> </w:t>
      </w:r>
    </w:p>
    <w:p w14:paraId="715C53F2" w14:textId="4EC8C164" w:rsidR="00F3615A" w:rsidRPr="004E4854" w:rsidRDefault="00307FCA">
      <w:pPr>
        <w:pStyle w:val="SourceCode"/>
        <w:rPr>
          <w:rFonts w:ascii="仿宋" w:eastAsia="仿宋" w:hAnsi="仿宋"/>
          <w:sz w:val="22"/>
        </w:rPr>
      </w:pPr>
      <w:r w:rsidRPr="004E4854">
        <w:rPr>
          <w:rStyle w:val="VerbatimChar"/>
          <w:rFonts w:ascii="仿宋" w:eastAsia="仿宋" w:hAnsi="仿宋"/>
        </w:rPr>
        <w:t xml:space="preserve">Zabbix Agent </w:t>
      </w:r>
      <w:r w:rsidRPr="004E4854">
        <w:rPr>
          <w:rStyle w:val="VerbatimChar"/>
          <w:rFonts w:ascii="仿宋" w:eastAsia="仿宋" w:hAnsi="仿宋"/>
        </w:rPr>
        <w:t>安装在被监控的服务器上，注意完成对内存，</w:t>
      </w:r>
      <w:r w:rsidRPr="004E4854">
        <w:rPr>
          <w:rStyle w:val="VerbatimChar"/>
          <w:rFonts w:ascii="仿宋" w:eastAsia="仿宋" w:hAnsi="仿宋"/>
        </w:rPr>
        <w:t>CPU</w:t>
      </w:r>
      <w:r w:rsidRPr="004E4854">
        <w:rPr>
          <w:rStyle w:val="VerbatimChar"/>
          <w:rFonts w:ascii="仿宋" w:eastAsia="仿宋" w:hAnsi="仿宋"/>
        </w:rPr>
        <w:t>，磁盘等信息收集。</w:t>
      </w:r>
    </w:p>
    <w:p w14:paraId="7E0D71EE" w14:textId="5F97C5C5" w:rsidR="00F3615A" w:rsidRPr="004E4854" w:rsidRDefault="00307FCA" w:rsidP="004E4854">
      <w:pPr>
        <w:pStyle w:val="SourceCode"/>
        <w:rPr>
          <w:rFonts w:ascii="仿宋" w:eastAsia="仿宋" w:hAnsi="仿宋"/>
        </w:rPr>
      </w:pPr>
      <w:r w:rsidRPr="004E4854">
        <w:rPr>
          <w:rStyle w:val="VerbatimChar"/>
          <w:rFonts w:ascii="仿宋" w:eastAsia="仿宋" w:hAnsi="仿宋"/>
          <w:b/>
          <w:bCs/>
        </w:rPr>
        <w:t xml:space="preserve">Zabbix </w:t>
      </w:r>
      <w:r w:rsidRPr="004E4854">
        <w:rPr>
          <w:rStyle w:val="VerbatimChar"/>
          <w:rFonts w:ascii="仿宋" w:eastAsia="仿宋" w:hAnsi="仿宋"/>
          <w:b/>
          <w:bCs/>
        </w:rPr>
        <w:t>运行流程图</w:t>
      </w:r>
    </w:p>
    <w:p w14:paraId="64D8C3F3" w14:textId="5C8AFE31" w:rsidR="00F3615A" w:rsidRDefault="00307FCA">
      <w:pPr>
        <w:pStyle w:val="CaptionedFigure"/>
        <w:rPr>
          <w:rFonts w:ascii="仿宋" w:eastAsia="仿宋" w:hAnsi="仿宋"/>
        </w:rPr>
      </w:pPr>
      <w:r w:rsidRPr="004E4854">
        <w:rPr>
          <w:rFonts w:ascii="仿宋" w:eastAsia="仿宋" w:hAnsi="仿宋"/>
          <w:noProof/>
        </w:rPr>
        <w:drawing>
          <wp:inline distT="0" distB="0" distL="0" distR="0" wp14:anchorId="0EB8C18A" wp14:editId="5EB9F4F4">
            <wp:extent cx="4880060" cy="2966581"/>
            <wp:effectExtent l="0" t="0" r="0" b="0"/>
            <wp:docPr id="1" name="Picture" descr="image-20211225131312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Linux%20%E6%80%BB%E7%BB%93\2%E3%80%81Linux%20%E6%9C%8D%E5%8A%A1\25%E3%80%81Zabbix\img\image-202112251313126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190" cy="301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C326A" w14:textId="681A7C45" w:rsidR="004E4854" w:rsidRDefault="004E4854" w:rsidP="004E4854">
      <w:pPr>
        <w:pStyle w:val="SourceCode"/>
        <w:numPr>
          <w:ilvl w:val="0"/>
          <w:numId w:val="2"/>
        </w:numPr>
        <w:rPr>
          <w:rFonts w:ascii="仿宋" w:eastAsia="仿宋" w:hAnsi="仿宋"/>
        </w:rPr>
      </w:pPr>
      <w:r w:rsidRPr="004E4854">
        <w:rPr>
          <w:rStyle w:val="VerbatimChar"/>
          <w:rFonts w:ascii="仿宋" w:eastAsia="仿宋" w:hAnsi="仿宋"/>
        </w:rPr>
        <w:t xml:space="preserve">Agent 从服务器中收集相关数据，传送给 Zabbix Server </w:t>
      </w:r>
    </w:p>
    <w:p w14:paraId="1546D2F1" w14:textId="66A55A1A" w:rsidR="004E4854" w:rsidRDefault="00C72848" w:rsidP="004E4854">
      <w:pPr>
        <w:pStyle w:val="SourceCode"/>
        <w:numPr>
          <w:ilvl w:val="0"/>
          <w:numId w:val="2"/>
        </w:numPr>
        <w:rPr>
          <w:rFonts w:ascii="仿宋" w:eastAsia="仿宋" w:hAnsi="仿宋"/>
        </w:rPr>
      </w:pPr>
      <w:r>
        <w:rPr>
          <w:rStyle w:val="VerbatimChar"/>
          <w:rFonts w:ascii="仿宋" w:eastAsia="仿宋" w:hAnsi="仿宋" w:hint="eastAsia"/>
          <w:lang w:eastAsia="zh-CN"/>
        </w:rPr>
        <w:t>Zabbix</w:t>
      </w:r>
      <w:r>
        <w:rPr>
          <w:rStyle w:val="VerbatimChar"/>
          <w:rFonts w:ascii="仿宋" w:eastAsia="仿宋" w:hAnsi="仿宋"/>
        </w:rPr>
        <w:t xml:space="preserve"> </w:t>
      </w:r>
      <w:r w:rsidR="004E4854" w:rsidRPr="004E4854">
        <w:rPr>
          <w:rStyle w:val="VerbatimChar"/>
          <w:rFonts w:ascii="仿宋" w:eastAsia="仿宋" w:hAnsi="仿宋"/>
        </w:rPr>
        <w:t xml:space="preserve">Server 把数据存储到数据库中 </w:t>
      </w:r>
    </w:p>
    <w:p w14:paraId="20CA47CA" w14:textId="3F4EB81B" w:rsidR="004E4854" w:rsidRDefault="00C72848" w:rsidP="004E4854">
      <w:pPr>
        <w:pStyle w:val="SourceCode"/>
        <w:numPr>
          <w:ilvl w:val="0"/>
          <w:numId w:val="2"/>
        </w:numPr>
        <w:rPr>
          <w:rStyle w:val="VerbatimChar"/>
          <w:rFonts w:ascii="仿宋" w:eastAsia="仿宋" w:hAnsi="仿宋"/>
        </w:rPr>
      </w:pPr>
      <w:r>
        <w:rPr>
          <w:rStyle w:val="VerbatimChar"/>
          <w:rFonts w:ascii="仿宋" w:eastAsia="仿宋" w:hAnsi="仿宋" w:hint="eastAsia"/>
          <w:lang w:eastAsia="zh-CN"/>
        </w:rPr>
        <w:t>Zabbix</w:t>
      </w:r>
      <w:r>
        <w:rPr>
          <w:rStyle w:val="VerbatimChar"/>
          <w:rFonts w:ascii="仿宋" w:eastAsia="仿宋" w:hAnsi="仿宋"/>
        </w:rPr>
        <w:t xml:space="preserve"> </w:t>
      </w:r>
      <w:r w:rsidR="004E4854" w:rsidRPr="004E4854">
        <w:rPr>
          <w:rStyle w:val="VerbatimChar"/>
          <w:rFonts w:ascii="仿宋" w:eastAsia="仿宋" w:hAnsi="仿宋"/>
        </w:rPr>
        <w:t>Server 把数据分析之后以 Web 页面展示出来</w:t>
      </w:r>
    </w:p>
    <w:p w14:paraId="12592DC6" w14:textId="77777777" w:rsidR="002A7195" w:rsidRPr="002A7195" w:rsidRDefault="002A7195" w:rsidP="002A7195">
      <w:pPr>
        <w:pStyle w:val="SourceCode"/>
        <w:rPr>
          <w:rFonts w:ascii="仿宋" w:eastAsia="仿宋" w:hAnsi="仿宋"/>
          <w:sz w:val="22"/>
        </w:rPr>
      </w:pPr>
    </w:p>
    <w:p w14:paraId="29A7C812" w14:textId="77777777" w:rsidR="004E4854" w:rsidRDefault="00307FCA">
      <w:pPr>
        <w:pStyle w:val="SourceCode"/>
        <w:rPr>
          <w:rStyle w:val="VerbatimChar"/>
          <w:rFonts w:ascii="仿宋" w:eastAsia="仿宋" w:hAnsi="仿宋"/>
        </w:rPr>
      </w:pPr>
      <w:r w:rsidRPr="002A7195">
        <w:rPr>
          <w:rStyle w:val="VerbatimChar"/>
          <w:rFonts w:ascii="仿宋" w:eastAsia="仿宋" w:hAnsi="仿宋"/>
          <w:b/>
          <w:bCs/>
        </w:rPr>
        <w:lastRenderedPageBreak/>
        <w:t xml:space="preserve">Zabbix-server </w:t>
      </w:r>
      <w:r w:rsidRPr="002A7195">
        <w:rPr>
          <w:rStyle w:val="VerbatimChar"/>
          <w:rFonts w:ascii="仿宋" w:eastAsia="仿宋" w:hAnsi="仿宋"/>
          <w:b/>
          <w:bCs/>
        </w:rPr>
        <w:t>监听端口：</w:t>
      </w:r>
      <w:r w:rsidRPr="004E4854">
        <w:rPr>
          <w:rStyle w:val="VerbatimChar"/>
          <w:rFonts w:ascii="仿宋" w:eastAsia="仿宋" w:hAnsi="仿宋"/>
        </w:rPr>
        <w:t xml:space="preserve"> 10051 </w:t>
      </w:r>
    </w:p>
    <w:p w14:paraId="73A54D8B" w14:textId="77777777" w:rsidR="004E4854" w:rsidRDefault="00307FCA">
      <w:pPr>
        <w:pStyle w:val="SourceCode"/>
        <w:rPr>
          <w:rStyle w:val="VerbatimChar"/>
          <w:rFonts w:ascii="仿宋" w:eastAsia="仿宋" w:hAnsi="仿宋"/>
        </w:rPr>
      </w:pPr>
      <w:r w:rsidRPr="002A7195">
        <w:rPr>
          <w:rStyle w:val="VerbatimChar"/>
          <w:rFonts w:ascii="仿宋" w:eastAsia="仿宋" w:hAnsi="仿宋"/>
          <w:b/>
          <w:bCs/>
        </w:rPr>
        <w:t xml:space="preserve">Agent </w:t>
      </w:r>
      <w:r w:rsidRPr="002A7195">
        <w:rPr>
          <w:rStyle w:val="VerbatimChar"/>
          <w:rFonts w:ascii="仿宋" w:eastAsia="仿宋" w:hAnsi="仿宋"/>
          <w:b/>
          <w:bCs/>
        </w:rPr>
        <w:t>监听端口：</w:t>
      </w:r>
      <w:r w:rsidRPr="004E4854">
        <w:rPr>
          <w:rStyle w:val="VerbatimChar"/>
          <w:rFonts w:ascii="仿宋" w:eastAsia="仿宋" w:hAnsi="仿宋"/>
        </w:rPr>
        <w:t xml:space="preserve"> 10050 </w:t>
      </w:r>
    </w:p>
    <w:p w14:paraId="11EAD1D2" w14:textId="77777777" w:rsidR="004E4854" w:rsidRDefault="00307FCA">
      <w:pPr>
        <w:pStyle w:val="SourceCode"/>
        <w:rPr>
          <w:rStyle w:val="VerbatimChar"/>
          <w:rFonts w:ascii="仿宋" w:eastAsia="仿宋" w:hAnsi="仿宋"/>
        </w:rPr>
      </w:pPr>
      <w:r w:rsidRPr="004E4854">
        <w:rPr>
          <w:rStyle w:val="VerbatimChar"/>
          <w:rFonts w:ascii="仿宋" w:eastAsia="仿宋" w:hAnsi="仿宋"/>
        </w:rPr>
        <w:t>服务端安装</w:t>
      </w:r>
      <w:r w:rsidRPr="004E4854">
        <w:rPr>
          <w:rStyle w:val="VerbatimChar"/>
          <w:rFonts w:ascii="仿宋" w:eastAsia="仿宋" w:hAnsi="仿宋"/>
        </w:rPr>
        <w:t xml:space="preserve"> Zabbix-server </w:t>
      </w:r>
      <w:r w:rsidRPr="004E4854">
        <w:rPr>
          <w:rStyle w:val="VerbatimChar"/>
          <w:rFonts w:ascii="仿宋" w:eastAsia="仿宋" w:hAnsi="仿宋"/>
        </w:rPr>
        <w:t>和</w:t>
      </w:r>
      <w:r w:rsidRPr="004E4854">
        <w:rPr>
          <w:rStyle w:val="VerbatimChar"/>
          <w:rFonts w:ascii="仿宋" w:eastAsia="仿宋" w:hAnsi="仿宋"/>
        </w:rPr>
        <w:t xml:space="preserve"> Zabbix Agent </w:t>
      </w:r>
      <w:r w:rsidRPr="004E4854">
        <w:rPr>
          <w:rStyle w:val="VerbatimChar"/>
          <w:rFonts w:ascii="仿宋" w:eastAsia="仿宋" w:hAnsi="仿宋"/>
        </w:rPr>
        <w:t>两个服务</w:t>
      </w:r>
    </w:p>
    <w:p w14:paraId="0289F94B" w14:textId="6445F441" w:rsidR="00F3615A" w:rsidRPr="004E4854" w:rsidRDefault="00307FCA">
      <w:pPr>
        <w:pStyle w:val="SourceCode"/>
        <w:rPr>
          <w:rFonts w:ascii="仿宋" w:eastAsia="仿宋" w:hAnsi="仿宋"/>
          <w:sz w:val="22"/>
        </w:rPr>
      </w:pPr>
      <w:r w:rsidRPr="004E4854">
        <w:rPr>
          <w:rStyle w:val="VerbatimChar"/>
          <w:rFonts w:ascii="仿宋" w:eastAsia="仿宋" w:hAnsi="仿宋"/>
        </w:rPr>
        <w:t>客户端安装</w:t>
      </w:r>
      <w:r w:rsidRPr="004E4854">
        <w:rPr>
          <w:rStyle w:val="VerbatimChar"/>
          <w:rFonts w:ascii="仿宋" w:eastAsia="仿宋" w:hAnsi="仿宋"/>
        </w:rPr>
        <w:t xml:space="preserve"> Azbbix Agent </w:t>
      </w:r>
      <w:r w:rsidRPr="004E4854">
        <w:rPr>
          <w:rStyle w:val="VerbatimChar"/>
          <w:rFonts w:ascii="仿宋" w:eastAsia="仿宋" w:hAnsi="仿宋"/>
        </w:rPr>
        <w:t>一个服务</w:t>
      </w:r>
    </w:p>
    <w:sectPr w:rsidR="00F3615A" w:rsidRPr="004E4854" w:rsidSect="004E4854">
      <w:pgSz w:w="12240" w:h="15840"/>
      <w:pgMar w:top="1134" w:right="567" w:bottom="1134" w:left="567" w:header="720" w:footer="720" w:gutter="0"/>
      <w:cols w:space="720"/>
      <w:docGrid w:linePitch="326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F5F6" w14:textId="77777777" w:rsidR="00307FCA" w:rsidRDefault="00307FCA">
      <w:pPr>
        <w:spacing w:after="0"/>
      </w:pPr>
      <w:r>
        <w:separator/>
      </w:r>
    </w:p>
  </w:endnote>
  <w:endnote w:type="continuationSeparator" w:id="0">
    <w:p w14:paraId="3CCAB7E5" w14:textId="77777777" w:rsidR="00307FCA" w:rsidRDefault="00307FCA">
      <w:pPr>
        <w:spacing w:after="0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7624" w14:textId="77777777" w:rsidR="00307FCA" w:rsidRDefault="00307FCA">
      <w:r>
        <w:separator/>
      </w:r>
    </w:p>
  </w:footnote>
  <w:footnote w:type="continuationSeparator" w:id="0">
    <w:p w14:paraId="4573D287" w14:textId="77777777" w:rsidR="00307FCA" w:rsidRDefault="00307FCA">
      <w:r>
        <w:continuationSeparator/>
      </w:r>
    </w:p>
  </w:footnote>
</w:footnotes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7C67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5ED65B5"/>
    <w:multiLevelType w:val="hybridMultilevel"/>
    <w:tmpl w:val="21843A9C"/>
    <w:lvl w:ilvl="0" w:tplc="C1186314">
      <w:start w:val="1"/>
      <w:numFmt w:val="decimal"/>
      <w:lvlText w:val="%1、"/>
      <w:lvlJc w:val="left"/>
      <w:pPr>
        <w:ind w:left="420" w:hanging="42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7195"/>
    <w:rsid w:val="00307FCA"/>
    <w:rsid w:val="003948BF"/>
    <w:rsid w:val="004E29B3"/>
    <w:rsid w:val="004E4854"/>
    <w:rsid w:val="00590D07"/>
    <w:rsid w:val="00664E63"/>
    <w:rsid w:val="00784D58"/>
    <w:rsid w:val="008D6863"/>
    <w:rsid w:val="00B86B75"/>
    <w:rsid w:val="00BC48D5"/>
    <w:rsid w:val="00C36279"/>
    <w:rsid w:val="00C72848"/>
    <w:rsid w:val="00E315A3"/>
    <w:rsid w:val="00F361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DC25"/>
  <w15:docId w15:val="{A440F1A4-692C-42BC-93D7-43492303BD4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10">
    <w:name w:val="标题1"/>
    <w:basedOn w:val="a4"/>
    <w:next w:val="1"/>
    <w:link w:val="11"/>
    <w:autoRedefine/>
    <w:qFormat/>
    <w:rsid w:val="004E4854"/>
    <w:pPr>
      <w:jc w:val="left"/>
    </w:pPr>
    <w:rPr>
      <w:rFonts w:eastAsia="仿宋"/>
      <w:color w:val="auto"/>
      <w:lang w:eastAsia="zh-CN"/>
    </w:rPr>
  </w:style>
  <w:style w:type="character" w:styleId="ae">
    <w:name w:val="Unresolved Mention"/>
    <w:basedOn w:val="a1"/>
    <w:uiPriority w:val="99"/>
    <w:semiHidden/>
    <w:unhideWhenUsed/>
    <w:rsid w:val="004E4854"/>
    <w:rPr>
      <w:color w:val="605E5C"/>
      <w:shd w:val="clear" w:color="auto" w:fill="E1DFDD"/>
    </w:rPr>
  </w:style>
  <w:style w:type="character" w:customStyle="1" w:styleId="11">
    <w:name w:val="标题1 字符"/>
    <w:basedOn w:val="a1"/>
    <w:link w:val="10"/>
    <w:rsid w:val="004E4854"/>
    <w:rPr>
      <w:rFonts w:asciiTheme="majorHAnsi" w:eastAsia="仿宋" w:hAnsiTheme="majorHAnsi" w:cstheme="majorBidi"/>
      <w:b/>
      <w:bCs/>
      <w:sz w:val="36"/>
      <w:szCs w:val="36"/>
      <w:lang w:eastAsia="zh-CN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