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30.7pt" o:ole="" fillcolor="window">
            <v:imagedata r:id="rId9" o:title=""/>
          </v:shape>
          <o:OLEObject Type="Embed" ProgID="MSDraw" ShapeID="_x0000_i1025" DrawAspect="Content" ObjectID="_1561450358"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B51FE3">
        <w:trPr>
          <w:trHeight w:val="5445"/>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B51FE3">
              <w:rPr>
                <w:rFonts w:ascii="Times New Roman" w:eastAsia="宋体" w:hAnsi="Times New Roman" w:cs="Times New Roman" w:hint="eastAsia"/>
                <w:b/>
                <w:sz w:val="24"/>
                <w:szCs w:val="24"/>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96BD6"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lastRenderedPageBreak/>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6F13A1">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r w:rsidR="00B51FE3" w:rsidRPr="00B51FE3" w:rsidTr="006F13A1">
        <w:trPr>
          <w:trHeight w:val="3596"/>
        </w:trPr>
        <w:tc>
          <w:tcPr>
            <w:tcW w:w="5000" w:type="pct"/>
          </w:tcPr>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同组设计者及分工：无</w:t>
            </w:r>
          </w:p>
        </w:tc>
      </w:tr>
      <w:tr w:rsidR="00B51FE3" w:rsidRPr="00B51FE3" w:rsidTr="006F13A1">
        <w:trPr>
          <w:trHeight w:val="5852"/>
        </w:trPr>
        <w:tc>
          <w:tcPr>
            <w:tcW w:w="5000" w:type="pct"/>
          </w:tcPr>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指导教师签字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教研室主任意见：</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p>
        </w:tc>
      </w:tr>
    </w:tbl>
    <w:p w:rsidR="00B51FE3" w:rsidRPr="00B51FE3" w:rsidRDefault="00B51FE3" w:rsidP="00B51FE3">
      <w:pPr>
        <w:outlineLvl w:val="0"/>
        <w:rPr>
          <w:rFonts w:ascii="楷体_GB2312" w:eastAsia="楷体_GB2312" w:hAnsi="Times New Roman" w:cs="Times New Roman"/>
          <w:b/>
          <w:bCs/>
          <w:szCs w:val="24"/>
        </w:rPr>
        <w:sectPr w:rsidR="00B51FE3" w:rsidRPr="00B51FE3" w:rsidSect="00B51FE3">
          <w:headerReference w:type="default" r:id="rId11"/>
          <w:pgSz w:w="11907" w:h="16840" w:code="9"/>
          <w:pgMar w:top="1247" w:right="1253" w:bottom="936" w:left="1440" w:header="851" w:footer="992" w:gutter="0"/>
          <w:cols w:space="720"/>
          <w:docGrid w:type="lines" w:linePitch="312"/>
        </w:sectPr>
      </w:pPr>
      <w:r w:rsidRPr="00B51FE3">
        <w:rPr>
          <w:rFonts w:ascii="楷体_GB2312" w:eastAsia="楷体_GB2312" w:hAnsi="Times New Roman" w:cs="Times New Roman" w:hint="eastAsia"/>
          <w:b/>
          <w:bCs/>
          <w:szCs w:val="24"/>
        </w:rPr>
        <w:t>*注：此任务书由课程设计指导教师填写</w:t>
      </w:r>
    </w:p>
    <w:p w:rsidR="00B51FE3" w:rsidRP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r w:rsidRPr="009A46E6">
        <w:rPr>
          <w:rFonts w:ascii="宋体" w:eastAsia="宋体" w:hAnsi="宋体" w:cs="Times New Roman" w:hint="eastAsia"/>
          <w:sz w:val="28"/>
          <w:szCs w:val="28"/>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F710C" w:rsidRDefault="005E3BA2"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根据以上数据，先绘制未校正系统bode图</w:t>
      </w:r>
    </w:p>
    <w:p w:rsidR="000F710C" w:rsidRDefault="000F710C" w:rsidP="000817E9">
      <w:pPr>
        <w:spacing w:afterLines="50" w:after="156" w:line="360" w:lineRule="auto"/>
        <w:outlineLvl w:val="0"/>
        <w:rPr>
          <w:rFonts w:ascii="宋体" w:eastAsia="宋体" w:hAnsi="宋体" w:cs="Times New Roman"/>
          <w:sz w:val="24"/>
          <w:szCs w:val="24"/>
        </w:rPr>
      </w:pPr>
    </w:p>
    <w:p w:rsidR="000F710C" w:rsidRDefault="000F710C" w:rsidP="000817E9">
      <w:pPr>
        <w:spacing w:afterLines="50" w:after="156" w:line="360" w:lineRule="auto"/>
        <w:outlineLvl w:val="0"/>
        <w:rPr>
          <w:rFonts w:ascii="宋体" w:eastAsia="宋体" w:hAnsi="宋体" w:cs="Times New Roman"/>
          <w:sz w:val="24"/>
          <w:szCs w:val="24"/>
        </w:rPr>
      </w:pPr>
    </w:p>
    <w:p w:rsidR="000F710C" w:rsidRDefault="000F710C" w:rsidP="000817E9">
      <w:pPr>
        <w:spacing w:afterLines="50" w:after="156" w:line="360" w:lineRule="auto"/>
        <w:outlineLvl w:val="0"/>
        <w:rPr>
          <w:rFonts w:ascii="宋体" w:eastAsia="宋体" w:hAnsi="宋体" w:cs="Times New Roman"/>
          <w:sz w:val="24"/>
          <w:szCs w:val="24"/>
        </w:rPr>
      </w:pPr>
    </w:p>
    <w:p w:rsidR="000F710C" w:rsidRDefault="000F710C" w:rsidP="000817E9">
      <w:pPr>
        <w:spacing w:afterLines="50" w:after="156" w:line="360" w:lineRule="auto"/>
        <w:outlineLvl w:val="0"/>
        <w:rPr>
          <w:rFonts w:ascii="宋体" w:eastAsia="宋体" w:hAnsi="宋体" w:cs="Times New Roman" w:hint="eastAsia"/>
          <w:sz w:val="24"/>
          <w:szCs w:val="24"/>
        </w:rPr>
      </w:pPr>
    </w:p>
    <w:p w:rsidR="00F03BC0" w:rsidRDefault="00F03BC0" w:rsidP="00F03BC0">
      <w:r>
        <w:rPr>
          <w:noProof/>
        </w:rPr>
        <w:lastRenderedPageBreak/>
        <w:drawing>
          <wp:inline distT="0" distB="0" distL="0" distR="0">
            <wp:extent cx="5385049" cy="2438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5399186" cy="2444801"/>
                    </a:xfrm>
                    <a:prstGeom prst="rect">
                      <a:avLst/>
                    </a:prstGeom>
                    <a:noFill/>
                    <a:ln>
                      <a:noFill/>
                    </a:ln>
                  </pic:spPr>
                </pic:pic>
              </a:graphicData>
            </a:graphic>
          </wp:inline>
        </w:drawing>
      </w:r>
    </w:p>
    <w:p w:rsidR="00F03BC0" w:rsidRDefault="00F03BC0" w:rsidP="00F03BC0">
      <w:r>
        <w:rPr>
          <w:noProof/>
        </w:rPr>
        <w:drawing>
          <wp:inline distT="0" distB="0" distL="0" distR="0">
            <wp:extent cx="5371585" cy="2432304"/>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5379183" cy="2435744"/>
                    </a:xfrm>
                    <a:prstGeom prst="rect">
                      <a:avLst/>
                    </a:prstGeom>
                    <a:noFill/>
                    <a:ln>
                      <a:noFill/>
                    </a:ln>
                  </pic:spPr>
                </pic:pic>
              </a:graphicData>
            </a:graphic>
          </wp:inline>
        </w:drawing>
      </w:r>
    </w:p>
    <w:p w:rsidR="005E3BA2" w:rsidRDefault="005E3BA2" w:rsidP="005E3BA2">
      <w:pPr>
        <w:spacing w:afterLines="50" w:after="156" w:line="360" w:lineRule="auto"/>
        <w:jc w:val="center"/>
        <w:outlineLvl w:val="0"/>
        <w:rPr>
          <w:rFonts w:ascii="宋体" w:eastAsia="宋体" w:hAnsi="宋体" w:cs="Times New Roman"/>
          <w:sz w:val="24"/>
          <w:szCs w:val="24"/>
        </w:rPr>
      </w:pPr>
    </w:p>
    <w:p w:rsidR="00F03BC0" w:rsidRPr="005E3BA2" w:rsidRDefault="005E3BA2" w:rsidP="005E3BA2">
      <w:pPr>
        <w:spacing w:afterLines="50" w:after="156" w:line="360" w:lineRule="auto"/>
        <w:jc w:val="center"/>
        <w:outlineLvl w:val="0"/>
        <w:rPr>
          <w:rFonts w:ascii="宋体" w:eastAsia="宋体" w:hAnsi="宋体" w:cs="Times New Roman" w:hint="eastAsia"/>
          <w:sz w:val="24"/>
          <w:szCs w:val="24"/>
        </w:rPr>
      </w:pPr>
      <w:r>
        <w:rPr>
          <w:rFonts w:ascii="宋体" w:eastAsia="宋体" w:hAnsi="宋体" w:cs="Times New Roman" w:hint="eastAsia"/>
          <w:sz w:val="24"/>
          <w:szCs w:val="24"/>
        </w:rPr>
        <w:t>图1-1</w:t>
      </w:r>
      <w:r>
        <w:rPr>
          <w:rFonts w:ascii="宋体" w:eastAsia="宋体" w:hAnsi="宋体" w:cs="Times New Roman" w:hint="eastAsia"/>
          <w:sz w:val="24"/>
          <w:szCs w:val="24"/>
        </w:rPr>
        <w:t>校正前系统b</w:t>
      </w:r>
      <w:r>
        <w:rPr>
          <w:rFonts w:ascii="宋体" w:eastAsia="宋体" w:hAnsi="宋体" w:cs="Times New Roman"/>
          <w:sz w:val="24"/>
          <w:szCs w:val="24"/>
        </w:rPr>
        <w:t>ode</w:t>
      </w:r>
      <w:r>
        <w:rPr>
          <w:rFonts w:ascii="宋体" w:eastAsia="宋体" w:hAnsi="宋体" w:cs="Times New Roman" w:hint="eastAsia"/>
          <w:sz w:val="24"/>
          <w:szCs w:val="24"/>
        </w:rPr>
        <w:t>图</w:t>
      </w:r>
    </w:p>
    <w:p w:rsidR="000817E9" w:rsidRPr="000817E9" w:rsidRDefault="00723664"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经过与老师的交流，</w:t>
      </w:r>
      <w:r w:rsidR="000817E9" w:rsidRPr="000817E9">
        <w:rPr>
          <w:rFonts w:ascii="宋体" w:eastAsia="宋体" w:hAnsi="宋体" w:cs="Times New Roman" w:hint="eastAsia"/>
          <w:sz w:val="24"/>
          <w:szCs w:val="24"/>
        </w:rPr>
        <w:t>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000817E9"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95pt;height:18.25pt" o:ole="">
            <v:imagedata r:id="rId13" o:title=""/>
          </v:shape>
          <o:OLEObject Type="Embed" ProgID="Equation.DSMT4" ShapeID="_x0000_i1026" DrawAspect="Content" ObjectID="_1561450359" r:id="rId1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18.25pt;height:15.85pt" o:ole="">
            <v:imagedata r:id="rId15" o:title=""/>
          </v:shape>
          <o:OLEObject Type="Embed" ProgID="Equation.DSMT4" ShapeID="_x0000_i1027" DrawAspect="Content" ObjectID="_1561450360" r:id="rId1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6.4pt;height:14.4pt" o:ole="">
            <v:imagedata r:id="rId17" o:title=""/>
          </v:shape>
          <o:OLEObject Type="Embed" ProgID="Equation.DSMT4" ShapeID="_x0000_i1028" DrawAspect="Content" ObjectID="_1561450361" r:id="rId1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81.1pt;height:18.7pt" o:ole="">
            <v:imagedata r:id="rId19" o:title=""/>
          </v:shape>
          <o:OLEObject Type="Embed" ProgID="Equation.DSMT4" ShapeID="_x0000_i1029" DrawAspect="Content" ObjectID="_1561450362" r:id="rId2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lastRenderedPageBreak/>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95pt;height:18.25pt" o:ole="">
            <v:imagedata r:id="rId21" o:title=""/>
          </v:shape>
          <o:OLEObject Type="Embed" ProgID="Equation.DSMT4" ShapeID="_x0000_i1030" DrawAspect="Content" ObjectID="_1561450363"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1" type="#_x0000_t75" style="width:66.7pt;height:30.7pt" o:ole="">
            <v:imagedata r:id="rId23" o:title=""/>
          </v:shape>
          <o:OLEObject Type="Embed" ProgID="Equation.DSMT4" ShapeID="_x0000_i1031" DrawAspect="Content" ObjectID="_1561450364" r:id="rId2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7pt;height:14.4pt" o:ole="">
            <v:imagedata r:id="rId25" o:title=""/>
          </v:shape>
          <o:OLEObject Type="Embed" ProgID="Equation.DSMT4" ShapeID="_x0000_i1032" DrawAspect="Content" ObjectID="_1561450365" r:id="rId2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71.5pt;height:18.25pt" o:ole="">
            <v:imagedata r:id="rId27" o:title=""/>
          </v:shape>
          <o:OLEObject Type="Embed" ProgID="Equation.DSMT4" ShapeID="_x0000_i1033" DrawAspect="Content" ObjectID="_1561450366" r:id="rId2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0.9pt;height:33.1pt" o:ole="">
            <v:imagedata r:id="rId29" o:title=""/>
          </v:shape>
          <o:OLEObject Type="Embed" ProgID="Equation.DSMT4" ShapeID="_x0000_i1034" DrawAspect="Content" ObjectID="_1561450367" r:id="rId30"/>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3.45pt;height:20.15pt" o:ole="">
            <v:imagedata r:id="rId31" o:title=""/>
          </v:shape>
          <o:OLEObject Type="Embed" ProgID="Equation.DSMT4" ShapeID="_x0000_i1035" DrawAspect="Content" ObjectID="_1561450368" r:id="rId3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288.5pt;height:18.25pt" o:ole="">
            <v:imagedata r:id="rId33" o:title=""/>
          </v:shape>
          <o:OLEObject Type="Embed" ProgID="Equation.DSMT4" ShapeID="_x0000_i1036" DrawAspect="Content" ObjectID="_1561450369" r:id="rId3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7" type="#_x0000_t75" style="width:78.25pt;height:18.25pt" o:ole="">
            <v:imagedata r:id="rId35" o:title=""/>
          </v:shape>
          <o:OLEObject Type="Embed" ProgID="Equation.DSMT4" ShapeID="_x0000_i1037" DrawAspect="Content" ObjectID="_1561450370" r:id="rId3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30.25pt;height:18.25pt" o:ole="">
            <v:imagedata r:id="rId37" o:title=""/>
          </v:shape>
          <o:OLEObject Type="Embed" ProgID="Equation.DSMT4" ShapeID="_x0000_i1038" DrawAspect="Content" ObjectID="_1561450371" r:id="rId38"/>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80.15pt;height:18.25pt" o:ole="">
            <v:imagedata r:id="rId39" o:title=""/>
          </v:shape>
          <o:OLEObject Type="Embed" ProgID="Equation.DSMT4" ShapeID="_x0000_i1039" DrawAspect="Content" ObjectID="_1561450372" r:id="rId40"/>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40" type="#_x0000_t75" style="width:84.95pt;height:18.25pt" o:ole="">
            <v:imagedata r:id="rId41" o:title=""/>
          </v:shape>
          <o:OLEObject Type="Embed" ProgID="Equation.DSMT4" ShapeID="_x0000_i1040" DrawAspect="Content" ObjectID="_1561450373" r:id="rId42"/>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1" type="#_x0000_t75" style="width:92.15pt;height:18.25pt" o:ole="">
            <v:imagedata r:id="rId43" o:title=""/>
          </v:shape>
          <o:OLEObject Type="Embed" ProgID="Equation.DSMT4" ShapeID="_x0000_i1041" DrawAspect="Content" ObjectID="_1561450374" r:id="rId44"/>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2" type="#_x0000_t75" style="width:82.55pt;height:18.25pt" o:ole="">
            <v:imagedata r:id="rId45" o:title=""/>
          </v:shape>
          <o:OLEObject Type="Embed" ProgID="Equation.DSMT4" ShapeID="_x0000_i1042" DrawAspect="Content" ObjectID="_1561450375" r:id="rId46"/>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7pt;height:60pt" o:ole="">
            <v:imagedata r:id="rId47" o:title=""/>
          </v:shape>
          <o:OLEObject Type="Embed" ProgID="Equation.DSMT4" ShapeID="_x0000_i1043" DrawAspect="Content" ObjectID="_1561450376" r:id="rId48"/>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lastRenderedPageBreak/>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4E0F74" w:rsidRPr="00F038BD" w:rsidRDefault="004E0F74" w:rsidP="004E0F74">
      <w:pPr>
        <w:spacing w:afterLines="50" w:after="156" w:line="360" w:lineRule="auto"/>
        <w:jc w:val="center"/>
        <w:outlineLvl w:val="0"/>
        <w:rPr>
          <w:rFonts w:ascii="宋体" w:hAnsi="宋体" w:hint="eastAsia"/>
          <w:sz w:val="24"/>
        </w:rPr>
      </w:pPr>
      <w:r>
        <w:rPr>
          <w:rFonts w:ascii="宋体" w:hAnsi="宋体" w:hint="eastAsia"/>
          <w:sz w:val="24"/>
        </w:rPr>
        <w:t>图</w:t>
      </w:r>
      <w:r>
        <w:rPr>
          <w:rFonts w:ascii="宋体" w:hAnsi="宋体" w:hint="eastAsia"/>
          <w:sz w:val="24"/>
        </w:rPr>
        <w:t>2-1</w:t>
      </w:r>
      <w:r>
        <w:rPr>
          <w:rFonts w:ascii="宋体" w:hAnsi="宋体" w:hint="eastAsia"/>
          <w:sz w:val="24"/>
        </w:rPr>
        <w:t>希望</w:t>
      </w:r>
      <w:proofErr w:type="gramStart"/>
      <w:r>
        <w:rPr>
          <w:rFonts w:ascii="宋体" w:hAnsi="宋体" w:hint="eastAsia"/>
          <w:sz w:val="24"/>
        </w:rPr>
        <w:t>开环传函框图</w:t>
      </w:r>
      <w:proofErr w:type="gramEnd"/>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5561102" cy="2737104"/>
            <wp:effectExtent l="0" t="0" r="190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585048" cy="2748890"/>
                    </a:xfrm>
                    <a:prstGeom prst="rect">
                      <a:avLst/>
                    </a:prstGeom>
                  </pic:spPr>
                </pic:pic>
              </a:graphicData>
            </a:graphic>
          </wp:inline>
        </w:drawing>
      </w:r>
    </w:p>
    <w:p w:rsidR="004E0F74" w:rsidRPr="00F038BD" w:rsidRDefault="004E0F74" w:rsidP="004E0F74">
      <w:pPr>
        <w:spacing w:afterLines="50" w:after="156" w:line="360" w:lineRule="auto"/>
        <w:jc w:val="center"/>
        <w:outlineLvl w:val="0"/>
        <w:rPr>
          <w:rFonts w:ascii="宋体" w:hAnsi="宋体" w:hint="eastAsia"/>
          <w:sz w:val="24"/>
        </w:rPr>
      </w:pPr>
      <w:r>
        <w:rPr>
          <w:rFonts w:ascii="宋体" w:hAnsi="宋体" w:hint="eastAsia"/>
          <w:sz w:val="24"/>
        </w:rPr>
        <w:t>图</w:t>
      </w:r>
      <w:r>
        <w:rPr>
          <w:rFonts w:ascii="宋体" w:hAnsi="宋体" w:hint="eastAsia"/>
          <w:sz w:val="24"/>
        </w:rPr>
        <w:t>2-2</w:t>
      </w:r>
      <w:r>
        <w:rPr>
          <w:rFonts w:ascii="宋体" w:hAnsi="宋体" w:hint="eastAsia"/>
          <w:sz w:val="24"/>
        </w:rPr>
        <w:t>希望</w:t>
      </w:r>
      <w:proofErr w:type="gramStart"/>
      <w:r>
        <w:rPr>
          <w:rFonts w:ascii="宋体" w:hAnsi="宋体" w:hint="eastAsia"/>
          <w:sz w:val="24"/>
        </w:rPr>
        <w:t>开环传函</w:t>
      </w:r>
      <w:proofErr w:type="gramEnd"/>
      <w:r>
        <w:rPr>
          <w:rFonts w:ascii="宋体" w:hAnsi="宋体" w:hint="eastAsia"/>
          <w:sz w:val="24"/>
        </w:rPr>
        <w:t>bode</w:t>
      </w:r>
      <w:r>
        <w:rPr>
          <w:rFonts w:ascii="宋体" w:hAnsi="宋体" w:hint="eastAsia"/>
          <w:sz w:val="24"/>
        </w:rPr>
        <w:t>图</w:t>
      </w:r>
    </w:p>
    <w:p w:rsidR="00105460" w:rsidRDefault="000817E9" w:rsidP="000817E9">
      <w:pPr>
        <w:spacing w:afterLines="50" w:after="156" w:line="360" w:lineRule="auto"/>
        <w:outlineLvl w:val="0"/>
        <w:rPr>
          <w:sz w:val="24"/>
        </w:rPr>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003B5B0A" w:rsidRPr="00F038BD">
        <w:rPr>
          <w:position w:val="-6"/>
          <w:sz w:val="24"/>
        </w:rPr>
        <w:object w:dxaOrig="540" w:dyaOrig="320">
          <v:shape id="_x0000_i1044" type="#_x0000_t75" style="width:26.9pt;height:15.85pt" o:ole="">
            <v:imagedata r:id="rId51" o:title=""/>
          </v:shape>
          <o:OLEObject Type="Embed" ProgID="Equation.DSMT4" ShapeID="_x0000_i1044" DrawAspect="Content" ObjectID="_1561450377" r:id="rId52"/>
        </w:object>
      </w:r>
      <w:r w:rsidRPr="00F038BD">
        <w:rPr>
          <w:rFonts w:hint="eastAsia"/>
          <w:sz w:val="24"/>
        </w:rPr>
        <w:t>大于所需要的最低指标：</w:t>
      </w:r>
      <w:r w:rsidR="006A7C3B" w:rsidRPr="00F038BD">
        <w:rPr>
          <w:position w:val="-10"/>
          <w:sz w:val="24"/>
        </w:rPr>
        <w:object w:dxaOrig="740" w:dyaOrig="360">
          <v:shape id="_x0000_i1045" type="#_x0000_t75" style="width:36.95pt;height:18.25pt" o:ole="">
            <v:imagedata r:id="rId53" o:title=""/>
          </v:shape>
          <o:OLEObject Type="Embed" ProgID="Equation.DSMT4" ShapeID="_x0000_i1045" DrawAspect="Content" ObjectID="_1561450378" r:id="rId54"/>
        </w:object>
      </w:r>
      <w:r w:rsidRPr="00F038BD">
        <w:rPr>
          <w:rFonts w:hint="eastAsia"/>
          <w:sz w:val="24"/>
        </w:rPr>
        <w:t>，而剪切频</w:t>
      </w:r>
      <w:r w:rsidRPr="00F038BD">
        <w:rPr>
          <w:rFonts w:hint="eastAsia"/>
          <w:sz w:val="24"/>
        </w:rPr>
        <w:lastRenderedPageBreak/>
        <w:t>率为</w:t>
      </w:r>
      <w:r w:rsidR="003B5B0A" w:rsidRPr="00F038BD">
        <w:rPr>
          <w:position w:val="-6"/>
          <w:sz w:val="24"/>
        </w:rPr>
        <w:object w:dxaOrig="1120" w:dyaOrig="279">
          <v:shape id="_x0000_i1046" type="#_x0000_t75" style="width:55.7pt;height:14.4pt" o:ole="">
            <v:imagedata r:id="rId55" o:title=""/>
          </v:shape>
          <o:OLEObject Type="Embed" ProgID="Equation.DSMT4" ShapeID="_x0000_i1046" DrawAspect="Content" ObjectID="_1561450379" r:id="rId56"/>
        </w:object>
      </w:r>
      <w:r w:rsidRPr="00F038BD">
        <w:rPr>
          <w:rFonts w:hint="eastAsia"/>
          <w:sz w:val="24"/>
        </w:rPr>
        <w:t>也满足了剪切频率的指标，所以希望传递函数</w:t>
      </w:r>
    </w:p>
    <w:p w:rsidR="000817E9" w:rsidRDefault="0036188B" w:rsidP="000817E9">
      <w:pPr>
        <w:spacing w:afterLines="50" w:after="156" w:line="360" w:lineRule="auto"/>
        <w:outlineLvl w:val="0"/>
      </w:pPr>
      <w:r w:rsidRPr="00F038BD">
        <w:rPr>
          <w:position w:val="-54"/>
          <w:sz w:val="24"/>
        </w:rPr>
        <w:object w:dxaOrig="3980" w:dyaOrig="1200">
          <v:shape id="_x0000_i1047" type="#_x0000_t75" style="width:200.15pt;height:60pt" o:ole="">
            <v:imagedata r:id="rId57" o:title=""/>
          </v:shape>
          <o:OLEObject Type="Embed" ProgID="Equation.DSMT4" ShapeID="_x0000_i1047" DrawAspect="Content" ObjectID="_1561450380" r:id="rId58"/>
        </w:object>
      </w:r>
      <w:r w:rsidR="000817E9" w:rsidRPr="00F038BD">
        <w:rPr>
          <w:rFonts w:hint="eastAsia"/>
          <w:sz w:val="24"/>
        </w:rPr>
        <w:t>可以满足系统的静态指标要求。</w:t>
      </w:r>
    </w:p>
    <w:p w:rsidR="000817E9" w:rsidRPr="005E3BA2" w:rsidRDefault="000817E9" w:rsidP="005E3BA2">
      <w:pPr>
        <w:spacing w:afterLines="50" w:after="156" w:line="360" w:lineRule="auto"/>
        <w:outlineLvl w:val="0"/>
        <w:rPr>
          <w:rFonts w:hint="eastAsia"/>
          <w:b/>
          <w:sz w:val="24"/>
        </w:rPr>
      </w:pPr>
      <w:r w:rsidRPr="00603E6F">
        <w:rPr>
          <w:rFonts w:hint="eastAsia"/>
          <w:b/>
          <w:sz w:val="24"/>
        </w:rPr>
        <w:t>2.2</w:t>
      </w:r>
      <w:r>
        <w:rPr>
          <w:rFonts w:hint="eastAsia"/>
          <w:b/>
          <w:sz w:val="24"/>
        </w:rPr>
        <w:t xml:space="preserve"> 输入信号的计算与跟踪</w:t>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48" type="#_x0000_t75" style="width:42.7pt;height:21.6pt" o:ole="">
            <v:imagedata r:id="rId59" o:title=""/>
          </v:shape>
          <o:OLEObject Type="Embed" ProgID="Equation.DSMT4" ShapeID="_x0000_i1048" DrawAspect="Content" ObjectID="_1561450381" r:id="rId60"/>
        </w:object>
      </w:r>
      <w:r w:rsidRPr="00F038BD">
        <w:rPr>
          <w:rFonts w:hint="eastAsia"/>
          <w:sz w:val="24"/>
        </w:rPr>
        <w:t>并且</w:t>
      </w:r>
      <w:r w:rsidRPr="00F038BD">
        <w:rPr>
          <w:position w:val="-6"/>
          <w:sz w:val="24"/>
        </w:rPr>
        <w:object w:dxaOrig="940" w:dyaOrig="440">
          <v:shape id="_x0000_i1049" type="#_x0000_t75" style="width:47.05pt;height:21.6pt" o:ole="">
            <v:imagedata r:id="rId61" o:title=""/>
          </v:shape>
          <o:OLEObject Type="Embed" ProgID="Equation.DSMT4" ShapeID="_x0000_i1049" DrawAspect="Content" ObjectID="_1561450382" r:id="rId62"/>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0" type="#_x0000_t75" style="width:12pt;height:12.95pt" o:ole="">
            <v:imagedata r:id="rId63" o:title=""/>
          </v:shape>
          <o:OLEObject Type="Embed" ProgID="Equation.DSMT4" ShapeID="_x0000_i1050" DrawAspect="Content" ObjectID="_1561450383" r:id="rId64"/>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51" type="#_x0000_t75" style="width:30.7pt;height:14.4pt" o:ole="">
            <v:imagedata r:id="rId65" o:title=""/>
          </v:shape>
          <o:OLEObject Type="Embed" ProgID="Equation.DSMT4" ShapeID="_x0000_i1051" DrawAspect="Content" ObjectID="_1561450384" r:id="rId66"/>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7pt;height:14.4pt" o:ole="">
            <v:imagedata r:id="rId67" o:title=""/>
          </v:shape>
          <o:OLEObject Type="Embed" ProgID="Equation.DSMT4" ShapeID="_x0000_i1052" DrawAspect="Content" ObjectID="_1561450385" r:id="rId68"/>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Default="000817E9" w:rsidP="000817E9">
      <w:pPr>
        <w:spacing w:afterLines="50" w:after="156" w:line="360" w:lineRule="auto"/>
        <w:outlineLvl w:val="0"/>
        <w:rPr>
          <w:sz w:val="24"/>
        </w:rPr>
      </w:pPr>
      <w:r w:rsidRPr="00F038BD">
        <w:rPr>
          <w:noProof/>
          <w:sz w:val="24"/>
        </w:rPr>
        <w:lastRenderedPageBreak/>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9"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5A6C23" w:rsidRPr="00F038BD" w:rsidRDefault="005A6C23" w:rsidP="005A6C23">
      <w:pPr>
        <w:spacing w:afterLines="50" w:after="156" w:line="360" w:lineRule="auto"/>
        <w:jc w:val="center"/>
        <w:outlineLvl w:val="0"/>
        <w:rPr>
          <w:rFonts w:hint="eastAsia"/>
          <w:sz w:val="24"/>
        </w:rPr>
      </w:pPr>
      <w:r>
        <w:rPr>
          <w:rFonts w:hint="eastAsia"/>
          <w:sz w:val="24"/>
        </w:rPr>
        <w:t>图2-3跟踪信号框图</w:t>
      </w:r>
    </w:p>
    <w:p w:rsidR="000817E9"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279136" cy="3959352"/>
            <wp:effectExtent l="0" t="0" r="0" b="317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5295151" cy="3971363"/>
                    </a:xfrm>
                    <a:prstGeom prst="rect">
                      <a:avLst/>
                    </a:prstGeom>
                    <a:noFill/>
                    <a:ln w="9525">
                      <a:noFill/>
                      <a:miter lim="800000"/>
                      <a:headEnd/>
                      <a:tailEnd/>
                    </a:ln>
                  </pic:spPr>
                </pic:pic>
              </a:graphicData>
            </a:graphic>
          </wp:inline>
        </w:drawing>
      </w:r>
    </w:p>
    <w:p w:rsidR="005A6C23" w:rsidRPr="005A6C23" w:rsidRDefault="005A6C23" w:rsidP="005A6C23">
      <w:pPr>
        <w:spacing w:afterLines="50" w:after="156" w:line="360" w:lineRule="auto"/>
        <w:jc w:val="center"/>
        <w:outlineLvl w:val="0"/>
        <w:rPr>
          <w:rFonts w:hint="eastAsia"/>
          <w:sz w:val="24"/>
        </w:rPr>
      </w:pPr>
      <w:r>
        <w:rPr>
          <w:rFonts w:hint="eastAsia"/>
          <w:sz w:val="24"/>
        </w:rPr>
        <w:t>图2-4</w:t>
      </w: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lastRenderedPageBreak/>
        <w:t>但仅从一张图中看不直观。于是，下图是</w:t>
      </w:r>
      <w:r w:rsidR="005F17D3" w:rsidRPr="00F038BD">
        <w:rPr>
          <w:rFonts w:hint="eastAsia"/>
          <w:sz w:val="24"/>
        </w:rPr>
        <w:t>跟踪正弦信号的误差信号图</w:t>
      </w:r>
      <w:r w:rsidRPr="00F038BD">
        <w:rPr>
          <w:rFonts w:hint="eastAsia"/>
          <w:sz w:val="24"/>
        </w:rPr>
        <w:t>，</w:t>
      </w:r>
    </w:p>
    <w:p w:rsidR="005F17D3" w:rsidRDefault="00C6506D" w:rsidP="005F17D3">
      <w:pPr>
        <w:spacing w:afterLines="50" w:after="156" w:line="360" w:lineRule="auto"/>
        <w:jc w:val="center"/>
        <w:outlineLvl w:val="0"/>
        <w:rPr>
          <w:rFonts w:hint="eastAsia"/>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7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5F17D3">
        <w:rPr>
          <w:rFonts w:hint="eastAsia"/>
          <w:sz w:val="24"/>
        </w:rPr>
        <w:t>图2-5</w:t>
      </w:r>
      <w:r w:rsidR="005F17D3" w:rsidRPr="00F038BD">
        <w:rPr>
          <w:rFonts w:hint="eastAsia"/>
          <w:sz w:val="24"/>
        </w:rPr>
        <w:t>跟踪正弦信号的误差信号图</w:t>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5F17D3" w:rsidRDefault="000817E9" w:rsidP="005F17D3">
      <w:pPr>
        <w:spacing w:afterLines="50" w:after="156" w:line="360" w:lineRule="auto"/>
        <w:jc w:val="center"/>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5F17D3" w:rsidRPr="00F038BD" w:rsidRDefault="005F17D3" w:rsidP="005F17D3">
      <w:pPr>
        <w:spacing w:afterLines="50" w:after="156" w:line="360" w:lineRule="auto"/>
        <w:jc w:val="center"/>
        <w:outlineLvl w:val="0"/>
        <w:rPr>
          <w:rFonts w:hint="eastAsia"/>
          <w:sz w:val="24"/>
        </w:rPr>
      </w:pPr>
      <w:r>
        <w:rPr>
          <w:rFonts w:hint="eastAsia"/>
          <w:sz w:val="24"/>
        </w:rPr>
        <w:t>图2-6输入信号</w:t>
      </w:r>
    </w:p>
    <w:p w:rsidR="000817E9" w:rsidRPr="00F038BD" w:rsidRDefault="000817E9" w:rsidP="000817E9">
      <w:pPr>
        <w:spacing w:afterLines="50" w:after="156" w:line="360" w:lineRule="auto"/>
        <w:outlineLvl w:val="0"/>
        <w:rPr>
          <w:sz w:val="24"/>
        </w:rPr>
      </w:pPr>
      <w:r w:rsidRPr="00F038BD">
        <w:rPr>
          <w:rFonts w:hint="eastAsia"/>
          <w:sz w:val="24"/>
        </w:rPr>
        <w:lastRenderedPageBreak/>
        <w:t>可以看出稳态误差的幅值大约在6.5mm，</w:t>
      </w:r>
      <w:proofErr w:type="gramStart"/>
      <w:r w:rsidRPr="00F038BD">
        <w:rPr>
          <w:rFonts w:hint="eastAsia"/>
          <w:sz w:val="24"/>
        </w:rPr>
        <w:t>距系统</w:t>
      </w:r>
      <w:proofErr w:type="gramEnd"/>
      <w:r w:rsidRPr="00F038BD">
        <w:rPr>
          <w:rFonts w:hint="eastAsia"/>
          <w:sz w:val="24"/>
        </w:rPr>
        <w:t>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2C1555" w:rsidP="000817E9">
      <w:pPr>
        <w:spacing w:afterLines="50" w:after="156" w:line="360" w:lineRule="auto"/>
        <w:outlineLvl w:val="0"/>
        <w:rPr>
          <w:sz w:val="24"/>
        </w:rPr>
      </w:pPr>
      <w:r>
        <w:rPr>
          <w:rFonts w:hint="eastAsia"/>
          <w:sz w:val="24"/>
        </w:rPr>
        <w:t>根据我设定的框图，</w:t>
      </w:r>
      <w:r w:rsidR="000817E9" w:rsidRPr="00F038BD">
        <w:rPr>
          <w:rFonts w:hint="eastAsia"/>
          <w:sz w:val="24"/>
        </w:rPr>
        <w:t>有两个环节</w:t>
      </w:r>
      <w:r w:rsidR="000817E9" w:rsidRPr="00F038BD">
        <w:rPr>
          <w:position w:val="-14"/>
          <w:sz w:val="24"/>
        </w:rPr>
        <w:object w:dxaOrig="340" w:dyaOrig="380">
          <v:shape id="_x0000_i1053" type="#_x0000_t75" style="width:17.3pt;height:18.7pt" o:ole="">
            <v:imagedata r:id="rId73" o:title=""/>
          </v:shape>
          <o:OLEObject Type="Embed" ProgID="Equation.DSMT4" ShapeID="_x0000_i1053" DrawAspect="Content" ObjectID="_1561450386" r:id="rId74"/>
        </w:object>
      </w:r>
      <w:r w:rsidR="000817E9" w:rsidRPr="00F038BD">
        <w:rPr>
          <w:rFonts w:hint="eastAsia"/>
          <w:sz w:val="24"/>
        </w:rPr>
        <w:t>与</w:t>
      </w:r>
      <w:r w:rsidR="000817E9" w:rsidRPr="00F038BD">
        <w:rPr>
          <w:position w:val="-12"/>
          <w:sz w:val="24"/>
        </w:rPr>
        <w:object w:dxaOrig="300" w:dyaOrig="360">
          <v:shape id="_x0000_i1054" type="#_x0000_t75" style="width:15.85pt;height:18.25pt" o:ole="">
            <v:imagedata r:id="rId75" o:title=""/>
          </v:shape>
          <o:OLEObject Type="Embed" ProgID="Equation.DSMT4" ShapeID="_x0000_i1054" DrawAspect="Content" ObjectID="_1561450387" r:id="rId76"/>
        </w:object>
      </w:r>
      <w:r w:rsidR="000817E9" w:rsidRPr="00F038BD">
        <w:rPr>
          <w:rFonts w:hint="eastAsia"/>
          <w:sz w:val="24"/>
        </w:rPr>
        <w:t>。</w:t>
      </w:r>
    </w:p>
    <w:p w:rsidR="000817E9" w:rsidRPr="00F038BD" w:rsidRDefault="000817E9" w:rsidP="000817E9">
      <w:pPr>
        <w:spacing w:afterLines="50" w:after="156" w:line="360" w:lineRule="auto"/>
        <w:jc w:val="center"/>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3pt;height:18.7pt" o:ole="">
            <v:imagedata r:id="rId73" o:title=""/>
          </v:shape>
          <o:OLEObject Type="Embed" ProgID="Equation.DSMT4" ShapeID="_x0000_i1055" DrawAspect="Content" ObjectID="_1561450388" r:id="rId77"/>
        </w:object>
      </w:r>
      <w:r w:rsidRPr="00F038BD">
        <w:rPr>
          <w:rFonts w:hint="eastAsia"/>
          <w:sz w:val="24"/>
        </w:rPr>
        <w:t>为后置放大器，</w:t>
      </w:r>
      <w:r w:rsidRPr="00F038BD">
        <w:rPr>
          <w:position w:val="-12"/>
          <w:sz w:val="24"/>
        </w:rPr>
        <w:object w:dxaOrig="300" w:dyaOrig="360">
          <v:shape id="_x0000_i1056" type="#_x0000_t75" style="width:15.85pt;height:18.25pt" o:ole="">
            <v:imagedata r:id="rId75" o:title=""/>
          </v:shape>
          <o:OLEObject Type="Embed" ProgID="Equation.DSMT4" ShapeID="_x0000_i1056" DrawAspect="Content" ObjectID="_1561450389" r:id="rId78"/>
        </w:object>
      </w:r>
      <w:r w:rsidRPr="00F038BD">
        <w:rPr>
          <w:rFonts w:hint="eastAsia"/>
          <w:sz w:val="24"/>
        </w:rPr>
        <w:t>为矫正环节。为了方便计算取</w:t>
      </w:r>
      <w:r w:rsidRPr="00F038BD">
        <w:rPr>
          <w:position w:val="-14"/>
          <w:sz w:val="24"/>
        </w:rPr>
        <w:object w:dxaOrig="340" w:dyaOrig="380">
          <v:shape id="_x0000_i1057" type="#_x0000_t75" style="width:17.3pt;height:18.7pt" o:ole="">
            <v:imagedata r:id="rId73" o:title=""/>
          </v:shape>
          <o:OLEObject Type="Embed" ProgID="Equation.DSMT4" ShapeID="_x0000_i1057" DrawAspect="Content" ObjectID="_1561450390" r:id="rId79"/>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8" type="#_x0000_t75" style="width:50.4pt;height:30.7pt" o:ole="">
            <v:imagedata r:id="rId80" o:title=""/>
          </v:shape>
          <o:OLEObject Type="Embed" ProgID="Equation.DSMT4" ShapeID="_x0000_i1058" DrawAspect="Content" ObjectID="_1561450391" r:id="rId81"/>
        </w:object>
      </w:r>
      <w:r w:rsidRPr="00F038BD">
        <w:rPr>
          <w:rFonts w:hint="eastAsia"/>
          <w:sz w:val="24"/>
        </w:rPr>
        <w:t>。从而有关系式：</w:t>
      </w:r>
    </w:p>
    <w:p w:rsidR="000817E9" w:rsidRPr="00F038BD" w:rsidRDefault="002C1555" w:rsidP="000817E9">
      <w:pPr>
        <w:spacing w:afterLines="50" w:after="156" w:line="360" w:lineRule="auto"/>
        <w:outlineLvl w:val="0"/>
        <w:rPr>
          <w:sz w:val="24"/>
        </w:rPr>
      </w:pPr>
      <w:r w:rsidRPr="00F038BD">
        <w:rPr>
          <w:position w:val="-54"/>
          <w:sz w:val="24"/>
        </w:rPr>
        <w:object w:dxaOrig="5780" w:dyaOrig="1200">
          <v:shape id="_x0000_i1059" type="#_x0000_t75" style="width:288.5pt;height:60pt" o:ole="">
            <v:imagedata r:id="rId82" o:title=""/>
          </v:shape>
          <o:OLEObject Type="Embed" ProgID="Equation.DSMT4" ShapeID="_x0000_i1059" DrawAspect="Content" ObjectID="_1561450392" r:id="rId83"/>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r w:rsidR="002C1555" w:rsidRPr="00F038BD">
        <w:rPr>
          <w:position w:val="-54"/>
          <w:sz w:val="24"/>
        </w:rPr>
        <w:object w:dxaOrig="3980" w:dyaOrig="1200">
          <v:shape id="_x0000_i1060" type="#_x0000_t75" style="width:198.7pt;height:60pt" o:ole="">
            <v:imagedata r:id="rId84" o:title=""/>
          </v:shape>
          <o:OLEObject Type="Embed" ProgID="Equation.DSMT4" ShapeID="_x0000_i1060" DrawAspect="Content" ObjectID="_1561450393" r:id="rId85"/>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A31460" w:rsidRPr="00F038BD" w:rsidRDefault="00A31460" w:rsidP="00A31460">
      <w:pPr>
        <w:spacing w:afterLines="50" w:after="156" w:line="360" w:lineRule="auto"/>
        <w:jc w:val="center"/>
        <w:outlineLvl w:val="0"/>
        <w:rPr>
          <w:rFonts w:hint="eastAsia"/>
          <w:sz w:val="24"/>
        </w:rPr>
      </w:pPr>
      <w:r>
        <w:rPr>
          <w:rFonts w:hint="eastAsia"/>
          <w:sz w:val="24"/>
        </w:rPr>
        <w:t>图2-7未加前馈系统框图</w:t>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198271"/>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5848350" cy="2198271"/>
                    </a:xfrm>
                    <a:prstGeom prst="rect">
                      <a:avLst/>
                    </a:prstGeom>
                    <a:noFill/>
                    <a:ln w="9525">
                      <a:noFill/>
                      <a:miter lim="800000"/>
                      <a:headEnd/>
                      <a:tailEnd/>
                    </a:ln>
                  </pic:spPr>
                </pic:pic>
              </a:graphicData>
            </a:graphic>
          </wp:inline>
        </w:drawing>
      </w:r>
    </w:p>
    <w:p w:rsidR="00A31460" w:rsidRDefault="00A31460" w:rsidP="00A31460">
      <w:pPr>
        <w:spacing w:afterLines="50" w:after="156" w:line="360" w:lineRule="auto"/>
        <w:jc w:val="center"/>
        <w:outlineLvl w:val="0"/>
        <w:rPr>
          <w:rFonts w:hint="eastAsia"/>
          <w:sz w:val="24"/>
        </w:rPr>
      </w:pPr>
      <w:r>
        <w:rPr>
          <w:rFonts w:hint="eastAsia"/>
          <w:sz w:val="24"/>
        </w:rPr>
        <w:t>图2-8加入前馈系统框图</w:t>
      </w:r>
    </w:p>
    <w:p w:rsidR="00F03BC0" w:rsidRDefault="00F03BC0" w:rsidP="000817E9">
      <w:pPr>
        <w:spacing w:afterLines="50" w:after="156" w:line="360" w:lineRule="auto"/>
        <w:outlineLvl w:val="0"/>
        <w:rPr>
          <w:sz w:val="24"/>
        </w:rPr>
      </w:pPr>
      <w:r>
        <w:rPr>
          <w:rFonts w:hint="eastAsia"/>
          <w:sz w:val="24"/>
        </w:rPr>
        <w:t>手工绘制校正后系统bode图</w:t>
      </w:r>
    </w:p>
    <w:p w:rsidR="00F03BC0" w:rsidRDefault="00F03BC0" w:rsidP="00F03BC0">
      <w:r>
        <w:rPr>
          <w:noProof/>
        </w:rPr>
        <w:lastRenderedPageBreak/>
        <w:drawing>
          <wp:inline distT="0" distB="0" distL="0" distR="0">
            <wp:extent cx="5210034" cy="235915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5223215" cy="2365121"/>
                    </a:xfrm>
                    <a:prstGeom prst="rect">
                      <a:avLst/>
                    </a:prstGeom>
                    <a:noFill/>
                    <a:ln>
                      <a:noFill/>
                    </a:ln>
                  </pic:spPr>
                </pic:pic>
              </a:graphicData>
            </a:graphic>
          </wp:inline>
        </w:drawing>
      </w:r>
    </w:p>
    <w:p w:rsidR="00F03BC0" w:rsidRDefault="00F03BC0" w:rsidP="00F03BC0">
      <w:r>
        <w:rPr>
          <w:noProof/>
        </w:rPr>
        <w:drawing>
          <wp:inline distT="0" distB="0" distL="0" distR="0">
            <wp:extent cx="5196571" cy="2353056"/>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l="14648" t="52530" r="8861" b="9857"/>
                    <a:stretch>
                      <a:fillRect/>
                    </a:stretch>
                  </pic:blipFill>
                  <pic:spPr bwMode="auto">
                    <a:xfrm>
                      <a:off x="0" y="0"/>
                      <a:ext cx="5202756" cy="2355856"/>
                    </a:xfrm>
                    <a:prstGeom prst="rect">
                      <a:avLst/>
                    </a:prstGeom>
                    <a:noFill/>
                    <a:ln>
                      <a:noFill/>
                    </a:ln>
                  </pic:spPr>
                </pic:pic>
              </a:graphicData>
            </a:graphic>
          </wp:inline>
        </w:drawing>
      </w:r>
    </w:p>
    <w:p w:rsidR="00F03BC0" w:rsidRDefault="00F03BC0" w:rsidP="000817E9">
      <w:pPr>
        <w:spacing w:afterLines="50" w:after="156" w:line="360" w:lineRule="auto"/>
        <w:outlineLvl w:val="0"/>
        <w:rPr>
          <w:sz w:val="24"/>
        </w:rPr>
      </w:pPr>
    </w:p>
    <w:p w:rsidR="007C6DBE" w:rsidRDefault="007C6DBE" w:rsidP="007C6DBE">
      <w:pPr>
        <w:spacing w:afterLines="50" w:after="156" w:line="360" w:lineRule="auto"/>
        <w:jc w:val="center"/>
        <w:outlineLvl w:val="0"/>
        <w:rPr>
          <w:sz w:val="24"/>
        </w:rPr>
      </w:pPr>
      <w:r>
        <w:rPr>
          <w:rFonts w:hint="eastAsia"/>
          <w:sz w:val="24"/>
        </w:rPr>
        <w:t>图2-9</w:t>
      </w:r>
      <w:r>
        <w:rPr>
          <w:rFonts w:hint="eastAsia"/>
          <w:sz w:val="24"/>
        </w:rPr>
        <w:t>手工绘制校正后系统bode图</w:t>
      </w:r>
    </w:p>
    <w:p w:rsidR="007C6DBE" w:rsidRPr="007C6DBE" w:rsidRDefault="007C6DBE" w:rsidP="000817E9">
      <w:pPr>
        <w:spacing w:afterLines="50" w:after="156" w:line="360" w:lineRule="auto"/>
        <w:outlineLvl w:val="0"/>
        <w:rPr>
          <w:rFonts w:hint="eastAsia"/>
          <w:sz w:val="24"/>
        </w:rPr>
      </w:pPr>
    </w:p>
    <w:p w:rsidR="005210E7" w:rsidRDefault="005210E7" w:rsidP="000817E9">
      <w:pPr>
        <w:spacing w:afterLines="50" w:after="156" w:line="360" w:lineRule="auto"/>
        <w:outlineLvl w:val="0"/>
        <w:rPr>
          <w:sz w:val="24"/>
        </w:rPr>
      </w:pPr>
      <w:r>
        <w:rPr>
          <w:rFonts w:hint="eastAsia"/>
          <w:sz w:val="24"/>
        </w:rPr>
        <w:t>下面我们比较跟踪信号与输入信号，看是否满足系统性能要求。</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0ED00905" wp14:editId="5DF6C2EE">
            <wp:extent cx="6707310" cy="5030483"/>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6707310" cy="5030483"/>
                    </a:xfrm>
                    <a:prstGeom prst="rect">
                      <a:avLst/>
                    </a:prstGeom>
                    <a:noFill/>
                    <a:ln w="9525">
                      <a:noFill/>
                      <a:miter lim="800000"/>
                      <a:headEnd/>
                      <a:tailEnd/>
                    </a:ln>
                  </pic:spPr>
                </pic:pic>
              </a:graphicData>
            </a:graphic>
          </wp:inline>
        </w:drawing>
      </w:r>
    </w:p>
    <w:p w:rsidR="000817E9" w:rsidRDefault="005210E7" w:rsidP="005210E7">
      <w:pPr>
        <w:spacing w:afterLines="50" w:after="156" w:line="360" w:lineRule="auto"/>
        <w:jc w:val="center"/>
        <w:outlineLvl w:val="0"/>
        <w:rPr>
          <w:sz w:val="24"/>
        </w:rPr>
      </w:pPr>
      <w:r>
        <w:rPr>
          <w:rFonts w:hint="eastAsia"/>
          <w:sz w:val="24"/>
        </w:rPr>
        <w:t>图2-10</w:t>
      </w:r>
      <w:r w:rsidRPr="00F038BD">
        <w:rPr>
          <w:rFonts w:hint="eastAsia"/>
          <w:sz w:val="24"/>
        </w:rPr>
        <w:t>加入微分环节之后的信号跟踪比较</w:t>
      </w:r>
    </w:p>
    <w:p w:rsidR="000817E9"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5EA1148D" wp14:editId="649E5B3C">
            <wp:extent cx="9558954" cy="4842642"/>
            <wp:effectExtent l="0" t="0" r="444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9558954" cy="4842642"/>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663A8D" w:rsidRDefault="00663A8D" w:rsidP="00663A8D">
      <w:pPr>
        <w:spacing w:afterLines="50" w:after="156" w:line="360" w:lineRule="auto"/>
        <w:jc w:val="center"/>
        <w:outlineLvl w:val="0"/>
        <w:rPr>
          <w:rFonts w:hint="eastAsia"/>
          <w:sz w:val="24"/>
        </w:rPr>
      </w:pPr>
      <w:r>
        <w:rPr>
          <w:rFonts w:hint="eastAsia"/>
          <w:sz w:val="24"/>
        </w:rPr>
        <w:t>图2-11</w:t>
      </w:r>
      <w:r>
        <w:rPr>
          <w:rFonts w:hint="eastAsia"/>
          <w:sz w:val="24"/>
        </w:rPr>
        <w:t>动态跟踪</w:t>
      </w:r>
      <w:r w:rsidRPr="00F038BD">
        <w:rPr>
          <w:rFonts w:hint="eastAsia"/>
          <w:sz w:val="24"/>
        </w:rPr>
        <w:t>误差</w:t>
      </w:r>
      <w:r>
        <w:rPr>
          <w:rFonts w:hint="eastAsia"/>
          <w:sz w:val="24"/>
        </w:rPr>
        <w:t>局部放大</w:t>
      </w:r>
      <w:bookmarkStart w:id="4" w:name="_GoBack"/>
      <w:bookmarkEnd w:id="4"/>
    </w:p>
    <w:p w:rsidR="000817E9" w:rsidRPr="0051207D" w:rsidRDefault="00406198" w:rsidP="000817E9">
      <w:pPr>
        <w:spacing w:afterLines="50" w:after="156" w:line="360" w:lineRule="auto"/>
        <w:outlineLvl w:val="0"/>
        <w:rPr>
          <w:sz w:val="24"/>
        </w:rPr>
      </w:pPr>
      <w:r>
        <w:rPr>
          <w:rFonts w:hint="eastAsia"/>
          <w:sz w:val="24"/>
        </w:rPr>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5" w:name="OLE_LINK3"/>
    <w:bookmarkStart w:id="6"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7pt;height:60pt" o:ole="">
            <v:imagedata r:id="rId90" o:title=""/>
          </v:shape>
          <o:OLEObject Type="Embed" ProgID="Equation.DSMT4" ShapeID="_x0000_i1061" DrawAspect="Content" ObjectID="_1561450394" r:id="rId91"/>
        </w:object>
      </w:r>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7"/>
        <w:bookmarkEnd w:id="8"/>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6671A2"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6671A2"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6671A2"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6671A2"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87.59</m:t>
              </m:r>
              <m:r>
                <m:rPr>
                  <m:sty m:val="p"/>
                </m:rPr>
                <w:rPr>
                  <w:rFonts w:ascii="Cambria Math" w:hAnsi="Cambria Math"/>
                  <w:sz w:val="24"/>
                </w:rPr>
                <m:t>k</m:t>
              </m:r>
            </m:num>
            <m:den>
              <m:r>
                <m:rPr>
                  <m:sty m:val="p"/>
                </m:rPr>
                <w:rPr>
                  <w:rFonts w:ascii="Cambria Math" w:hAnsi="Cambria Math"/>
                  <w:sz w:val="24"/>
                </w:rPr>
                <m:t>10</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lastRenderedPageBreak/>
        <w:drawing>
          <wp:inline distT="0" distB="0" distL="0" distR="0" wp14:anchorId="3515A9E9" wp14:editId="1B2425F7">
            <wp:extent cx="5848350" cy="3261973"/>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848350" cy="3261973"/>
                    </a:xfrm>
                    <a:prstGeom prst="rect">
                      <a:avLst/>
                    </a:prstGeom>
                    <a:noFill/>
                    <a:ln w="9525">
                      <a:noFill/>
                      <a:miter lim="800000"/>
                      <a:headEnd/>
                      <a:tailEnd/>
                    </a:ln>
                  </pic:spPr>
                </pic:pic>
              </a:graphicData>
            </a:graphic>
          </wp:inline>
        </w:drawing>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Pr="003C0755" w:rsidRDefault="00CE1721"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1</w:t>
      </w:r>
      <w:r w:rsidRPr="003C0755">
        <w:rPr>
          <w:rFonts w:ascii="宋体" w:hAnsi="宋体" w:hint="eastAsia"/>
          <w:szCs w:val="21"/>
        </w:rPr>
        <w:t>．</w:t>
      </w:r>
      <w:r w:rsidR="00DF53FA" w:rsidRPr="003C0755">
        <w:rPr>
          <w:rFonts w:ascii="宋体" w:hAnsi="宋体" w:hint="eastAsia"/>
          <w:szCs w:val="21"/>
        </w:rPr>
        <w:t>本次设计涉及到实际工程背景，通过查阅论文资料，掌握了分析解决实际问题仿真的方法。</w:t>
      </w:r>
    </w:p>
    <w:p w:rsidR="00CE1721" w:rsidRPr="003C0755" w:rsidRDefault="00DF53FA"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2</w:t>
      </w:r>
      <w:r w:rsidRPr="003C0755">
        <w:rPr>
          <w:rFonts w:ascii="宋体" w:hAnsi="宋体" w:hint="eastAsia"/>
          <w:szCs w:val="21"/>
        </w:rPr>
        <w:t>．实际问题的解决与书本上的解答题有较大区别，要考虑整个设计流程的问题，而不是像做题时仅仅考虑数学问题</w:t>
      </w:r>
      <w:r w:rsidRPr="003C0755">
        <w:rPr>
          <w:rFonts w:ascii="宋体" w:hAnsi="宋体"/>
          <w:szCs w:val="21"/>
        </w:rPr>
        <w:t xml:space="preserve"> </w:t>
      </w:r>
    </w:p>
    <w:p w:rsidR="003D6A35" w:rsidRPr="003C0755" w:rsidRDefault="003D6A35"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3</w:t>
      </w:r>
      <w:r w:rsidRPr="003C0755">
        <w:rPr>
          <w:rFonts w:ascii="宋体" w:hAnsi="宋体" w:hint="eastAsia"/>
          <w:szCs w:val="21"/>
        </w:rPr>
        <w:t>．微分前馈可以有效改善系统的震荡情况，</w:t>
      </w:r>
      <w:r w:rsidR="00E91262" w:rsidRPr="003C0755">
        <w:rPr>
          <w:rFonts w:ascii="宋体" w:hAnsi="宋体" w:hint="eastAsia"/>
          <w:szCs w:val="21"/>
        </w:rPr>
        <w:t>可以作为以后遇到类似问题时的解决方法。</w:t>
      </w:r>
    </w:p>
    <w:p w:rsidR="003D6A35" w:rsidRPr="003C0755" w:rsidRDefault="00E91262"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4</w:t>
      </w:r>
      <w:r w:rsidRPr="003C0755">
        <w:rPr>
          <w:rFonts w:ascii="宋体" w:hAnsi="宋体" w:hint="eastAsia"/>
          <w:szCs w:val="21"/>
        </w:rPr>
        <w:t>．希望频率法求解</w:t>
      </w:r>
      <w:proofErr w:type="gramStart"/>
      <w:r w:rsidRPr="003C0755">
        <w:rPr>
          <w:rFonts w:ascii="宋体" w:hAnsi="宋体" w:hint="eastAsia"/>
          <w:szCs w:val="21"/>
        </w:rPr>
        <w:t>系统传函前期</w:t>
      </w:r>
      <w:proofErr w:type="gramEnd"/>
      <w:r w:rsidRPr="003C0755">
        <w:rPr>
          <w:rFonts w:ascii="宋体" w:hAnsi="宋体" w:hint="eastAsia"/>
          <w:szCs w:val="21"/>
        </w:rPr>
        <w:t>计算转折频率较为麻烦，且与实际系统存在差距，但后续的求解校正装置较为简单，是一种较好的方法。</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5</w:t>
      </w:r>
      <w:r w:rsidRPr="003C0755">
        <w:rPr>
          <w:rFonts w:ascii="宋体" w:hAnsi="宋体" w:hint="eastAsia"/>
          <w:szCs w:val="21"/>
        </w:rPr>
        <w:t>．在实际设计一个控制系统时，希望频率的转折点</w:t>
      </w:r>
      <w:r w:rsidR="00DF53FA" w:rsidRPr="003C0755">
        <w:rPr>
          <w:rFonts w:ascii="宋体" w:hAnsi="宋体" w:hint="eastAsia"/>
          <w:szCs w:val="21"/>
        </w:rPr>
        <w:t>应</w:t>
      </w:r>
      <w:r w:rsidRPr="003C0755">
        <w:rPr>
          <w:rFonts w:ascii="宋体" w:hAnsi="宋体" w:hint="eastAsia"/>
          <w:szCs w:val="21"/>
        </w:rPr>
        <w:t>尽</w:t>
      </w:r>
      <w:r w:rsidR="00DF53FA" w:rsidRPr="003C0755">
        <w:rPr>
          <w:rFonts w:ascii="宋体" w:hAnsi="宋体" w:hint="eastAsia"/>
          <w:szCs w:val="21"/>
        </w:rPr>
        <w:t>量取到整数，这次设计就是没有注意这个问题，最终对实际电路的元件的选取造成了</w:t>
      </w:r>
      <w:r w:rsidRPr="003C0755">
        <w:rPr>
          <w:rFonts w:ascii="宋体" w:hAnsi="宋体" w:hint="eastAsia"/>
          <w:szCs w:val="21"/>
        </w:rPr>
        <w:t>麻烦。</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 xml:space="preserve">6. </w:t>
      </w:r>
      <w:r w:rsidRPr="003C0755">
        <w:rPr>
          <w:rFonts w:ascii="宋体" w:hAnsi="宋体" w:hint="eastAsia"/>
          <w:szCs w:val="21"/>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Pr="003C0755" w:rsidRDefault="005E5C9F" w:rsidP="00CE1721">
      <w:pPr>
        <w:spacing w:afterLines="50" w:after="156" w:line="360" w:lineRule="auto"/>
        <w:ind w:firstLineChars="200" w:firstLine="420"/>
        <w:jc w:val="left"/>
        <w:outlineLvl w:val="0"/>
        <w:rPr>
          <w:rFonts w:ascii="宋体" w:hAnsi="宋体"/>
          <w:szCs w:val="21"/>
        </w:rPr>
      </w:pPr>
      <w:bookmarkStart w:id="9" w:name="_Hlk487705956"/>
      <w:r w:rsidRPr="003C0755">
        <w:rPr>
          <w:rFonts w:ascii="宋体" w:hAnsi="宋体" w:hint="eastAsia"/>
          <w:szCs w:val="21"/>
        </w:rPr>
        <w:lastRenderedPageBreak/>
        <w:t>通过这次课程设计，进一步理解了自动控制原理课程中剪切频率、相角裕度、动态跟踪</w:t>
      </w:r>
      <w:r w:rsidR="00CE1721" w:rsidRPr="003C0755">
        <w:rPr>
          <w:rFonts w:ascii="宋体" w:hAnsi="宋体" w:hint="eastAsia"/>
          <w:szCs w:val="21"/>
        </w:rPr>
        <w:t>误差</w:t>
      </w:r>
      <w:r w:rsidRPr="003C0755">
        <w:rPr>
          <w:rFonts w:ascii="宋体" w:hAnsi="宋体" w:hint="eastAsia"/>
          <w:szCs w:val="21"/>
        </w:rPr>
        <w:t>等基本概念，以及控制系统设计中频率响应，最大跟踪角速度等概念</w:t>
      </w:r>
      <w:r w:rsidR="00CE1721" w:rsidRPr="003C0755">
        <w:rPr>
          <w:rFonts w:ascii="宋体" w:hAnsi="宋体" w:hint="eastAsia"/>
          <w:szCs w:val="21"/>
        </w:rPr>
        <w:t>；熟练掌握了</w:t>
      </w:r>
      <w:r w:rsidR="009B2E90" w:rsidRPr="003C0755">
        <w:rPr>
          <w:rFonts w:ascii="宋体" w:hAnsi="宋体" w:hint="eastAsia"/>
          <w:szCs w:val="21"/>
        </w:rPr>
        <w:t>使用</w:t>
      </w:r>
      <w:r w:rsidR="009B2E90" w:rsidRPr="003C0755">
        <w:rPr>
          <w:rFonts w:ascii="宋体" w:hAnsi="宋体" w:hint="eastAsia"/>
          <w:szCs w:val="21"/>
        </w:rPr>
        <w:t>matlab</w:t>
      </w:r>
      <w:r w:rsidR="009B2E90" w:rsidRPr="003C0755">
        <w:rPr>
          <w:rFonts w:ascii="宋体" w:hAnsi="宋体" w:hint="eastAsia"/>
          <w:szCs w:val="21"/>
        </w:rPr>
        <w:t>的</w:t>
      </w:r>
      <w:r w:rsidR="009B2E90" w:rsidRPr="003C0755">
        <w:rPr>
          <w:rFonts w:ascii="宋体" w:hAnsi="宋体" w:hint="eastAsia"/>
          <w:szCs w:val="21"/>
        </w:rPr>
        <w:t>simulink</w:t>
      </w:r>
      <w:r w:rsidR="009B2E90" w:rsidRPr="003C0755">
        <w:rPr>
          <w:rFonts w:ascii="宋体" w:hAnsi="宋体" w:hint="eastAsia"/>
          <w:szCs w:val="21"/>
        </w:rPr>
        <w:t>工具和</w:t>
      </w:r>
      <w:r w:rsidR="009B2E90" w:rsidRPr="003C0755">
        <w:rPr>
          <w:rFonts w:ascii="宋体" w:hAnsi="宋体" w:hint="eastAsia"/>
          <w:szCs w:val="21"/>
        </w:rPr>
        <w:t>siso</w:t>
      </w:r>
      <w:r w:rsidR="00D219A8" w:rsidRPr="003C0755">
        <w:rPr>
          <w:rFonts w:ascii="宋体" w:hAnsi="宋体"/>
          <w:szCs w:val="21"/>
        </w:rPr>
        <w:t>tool</w:t>
      </w:r>
      <w:r w:rsidR="00D219A8" w:rsidRPr="003C0755">
        <w:rPr>
          <w:rFonts w:ascii="宋体" w:hAnsi="宋体" w:hint="eastAsia"/>
          <w:szCs w:val="21"/>
        </w:rPr>
        <w:t>工具进行</w:t>
      </w:r>
      <w:r w:rsidR="00CE1721" w:rsidRPr="003C0755">
        <w:rPr>
          <w:rFonts w:ascii="宋体" w:hAnsi="宋体" w:hint="eastAsia"/>
          <w:szCs w:val="21"/>
        </w:rPr>
        <w:t>各种校正，对在何种情况应用哪种校正，以及不同校正的区别也都有了一定的了解。</w:t>
      </w:r>
    </w:p>
    <w:p w:rsidR="00D219A8" w:rsidRPr="003C0755" w:rsidRDefault="00D219A8"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本次设计还使用了</w:t>
      </w:r>
      <w:r w:rsidRPr="003C0755">
        <w:rPr>
          <w:rFonts w:ascii="宋体" w:hAnsi="宋体" w:hint="eastAsia"/>
          <w:szCs w:val="21"/>
        </w:rPr>
        <w:t>source</w:t>
      </w:r>
      <w:r w:rsidRPr="003C0755">
        <w:rPr>
          <w:rFonts w:ascii="宋体" w:hAnsi="宋体"/>
          <w:szCs w:val="21"/>
        </w:rPr>
        <w:t xml:space="preserve"> </w:t>
      </w:r>
      <w:r w:rsidRPr="003C0755">
        <w:rPr>
          <w:rFonts w:ascii="宋体" w:hAnsi="宋体" w:hint="eastAsia"/>
          <w:szCs w:val="21"/>
        </w:rPr>
        <w:t>tree</w:t>
      </w:r>
      <w:r w:rsidRPr="003C0755">
        <w:rPr>
          <w:rFonts w:ascii="宋体" w:hAnsi="宋体" w:hint="eastAsia"/>
          <w:szCs w:val="21"/>
        </w:rPr>
        <w:t>和</w:t>
      </w:r>
      <w:r w:rsidRPr="003C0755">
        <w:rPr>
          <w:rFonts w:ascii="宋体" w:hAnsi="宋体" w:hint="eastAsia"/>
          <w:szCs w:val="21"/>
        </w:rPr>
        <w:t>github</w:t>
      </w:r>
      <w:r w:rsidRPr="003C0755">
        <w:rPr>
          <w:rFonts w:ascii="宋体" w:hAnsi="宋体" w:hint="eastAsia"/>
          <w:szCs w:val="21"/>
        </w:rPr>
        <w:t>工具进行版本管理，通过对每一次修改的注释，撰写日志，有效地管理了设计相关文件，防止了文件混乱命名的情况</w:t>
      </w:r>
    </w:p>
    <w:bookmarkEnd w:id="9"/>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本题目仅仅给了</w:t>
      </w:r>
      <w:r w:rsidR="005E5C9F" w:rsidRPr="003C0755">
        <w:rPr>
          <w:rFonts w:ascii="宋体" w:hAnsi="宋体" w:hint="eastAsia"/>
          <w:szCs w:val="21"/>
        </w:rPr>
        <w:t>最大跟踪角速度，最大跟踪角加速度，动态跟踪误差，频率响应，</w:t>
      </w:r>
      <w:proofErr w:type="gramStart"/>
      <w:r w:rsidR="005E5C9F" w:rsidRPr="003C0755">
        <w:rPr>
          <w:rFonts w:ascii="宋体" w:hAnsi="宋体" w:hint="eastAsia"/>
          <w:szCs w:val="21"/>
        </w:rPr>
        <w:t>相角裕量等</w:t>
      </w:r>
      <w:proofErr w:type="gramEnd"/>
      <w:r w:rsidR="005E5C9F" w:rsidRPr="003C0755">
        <w:rPr>
          <w:rFonts w:ascii="宋体" w:hAnsi="宋体" w:hint="eastAsia"/>
          <w:szCs w:val="21"/>
        </w:rPr>
        <w:t>条件，</w:t>
      </w:r>
      <w:proofErr w:type="gramStart"/>
      <w:r w:rsidR="005E5C9F" w:rsidRPr="003C0755">
        <w:rPr>
          <w:rFonts w:ascii="宋体" w:hAnsi="宋体" w:hint="eastAsia"/>
          <w:szCs w:val="21"/>
        </w:rPr>
        <w:t>连</w:t>
      </w:r>
      <w:proofErr w:type="gramEnd"/>
      <w:r w:rsidR="005E5C9F" w:rsidRPr="003C0755">
        <w:rPr>
          <w:rFonts w:ascii="宋体" w:hAnsi="宋体" w:hint="eastAsia"/>
          <w:szCs w:val="21"/>
        </w:rPr>
        <w:t>系统框图都需要自己设计。这对设计者提出了较高的要求。</w:t>
      </w:r>
      <w:r w:rsidRPr="003C0755">
        <w:rPr>
          <w:rFonts w:ascii="宋体" w:hAnsi="宋体" w:hint="eastAsia"/>
          <w:szCs w:val="21"/>
        </w:rPr>
        <w:t>在对不同校正的试用过程中更加加深了对不同校正的理解，同时也明白了知识在实际中运用不能拘泥于课本，可以根据实际情况灵活运用。这一点在以后的工作中是很有必要的。</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虽然实际电路已经设计出来</w:t>
      </w:r>
      <w:r w:rsidR="00B76932" w:rsidRPr="003C0755">
        <w:rPr>
          <w:rFonts w:ascii="宋体" w:hAnsi="宋体" w:hint="eastAsia"/>
          <w:szCs w:val="21"/>
        </w:rPr>
        <w:t>了，但实现这个控制系统依然是十分困难的。网上搜索</w:t>
      </w:r>
      <w:r w:rsidRPr="003C0755">
        <w:rPr>
          <w:rFonts w:ascii="宋体" w:hAnsi="宋体" w:hint="eastAsia"/>
          <w:szCs w:val="21"/>
        </w:rPr>
        <w:t>了解到</w:t>
      </w:r>
      <w:r w:rsidR="00B96257" w:rsidRPr="003C0755">
        <w:rPr>
          <w:rFonts w:ascii="宋体" w:hAnsi="宋体" w:hint="eastAsia"/>
          <w:szCs w:val="21"/>
        </w:rPr>
        <w:t>，</w:t>
      </w:r>
      <w:r w:rsidRPr="003C0755">
        <w:rPr>
          <w:rFonts w:ascii="宋体" w:hAnsi="宋体" w:hint="eastAsia"/>
          <w:szCs w:val="21"/>
        </w:rPr>
        <w:t>电容的误差一般是十分大的，一般是在</w:t>
      </w:r>
      <w:r w:rsidRPr="003C0755">
        <w:rPr>
          <w:rFonts w:ascii="宋体" w:hAnsi="宋体" w:hint="eastAsia"/>
          <w:szCs w:val="21"/>
        </w:rPr>
        <w:t>50%</w:t>
      </w:r>
      <w:r w:rsidRPr="003C0755">
        <w:rPr>
          <w:rFonts w:ascii="宋体" w:hAnsi="宋体" w:hint="eastAsia"/>
          <w:szCs w:val="21"/>
        </w:rPr>
        <w:t>左右，而在大二的物理实验中我们也学到了对于一个计算式中的各个数据的误差会对实际结果产生一定的不确定性。因此各种元器件的误差会使控制系统存在</w:t>
      </w:r>
      <w:r w:rsidR="003C0755">
        <w:rPr>
          <w:rFonts w:ascii="宋体" w:hAnsi="宋体"/>
          <w:szCs w:val="21"/>
        </w:rPr>
        <w:tab/>
      </w:r>
      <w:r w:rsidRPr="003C0755">
        <w:rPr>
          <w:rFonts w:ascii="宋体" w:hAnsi="宋体" w:hint="eastAsia"/>
          <w:szCs w:val="21"/>
        </w:rPr>
        <w:t>一定的不确定性，</w:t>
      </w:r>
      <w:r w:rsidR="00316BFB" w:rsidRPr="003C0755">
        <w:rPr>
          <w:rFonts w:ascii="宋体" w:hAnsi="宋体" w:hint="eastAsia"/>
          <w:szCs w:val="21"/>
        </w:rPr>
        <w:t>这种不确定性会在一些对元件误差敏感的系统中尤为明显。所以</w:t>
      </w:r>
      <w:r w:rsidRPr="003C0755">
        <w:rPr>
          <w:rFonts w:ascii="宋体" w:hAnsi="宋体" w:hint="eastAsia"/>
          <w:szCs w:val="21"/>
        </w:rPr>
        <w:t>在实际工程中设计一个性能较好的系统是十分困难的</w:t>
      </w:r>
      <w:r w:rsidR="00316BFB" w:rsidRPr="003C0755">
        <w:rPr>
          <w:rFonts w:ascii="宋体" w:hAnsi="宋体" w:hint="eastAsia"/>
          <w:szCs w:val="21"/>
        </w:rPr>
        <w:t>，还需要不断练习增加经验以提高自己的水平</w:t>
      </w:r>
      <w:r w:rsidRPr="003C0755">
        <w:rPr>
          <w:rFonts w:ascii="宋体" w:hAnsi="宋体" w:hint="eastAsia"/>
          <w:szCs w:val="21"/>
        </w:rPr>
        <w:t>。</w:t>
      </w:r>
    </w:p>
    <w:p w:rsidR="00273C15" w:rsidRPr="003C0755" w:rsidRDefault="00273C15"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w:t>
      </w:r>
      <w:r w:rsidRPr="003C0755">
        <w:rPr>
          <w:rFonts w:ascii="宋体" w:hAnsi="宋体" w:hint="eastAsia"/>
          <w:szCs w:val="21"/>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6671A2"/>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1A2" w:rsidRDefault="006671A2" w:rsidP="000817E9">
      <w:r>
        <w:separator/>
      </w:r>
    </w:p>
  </w:endnote>
  <w:endnote w:type="continuationSeparator" w:id="0">
    <w:p w:rsidR="006671A2" w:rsidRDefault="006671A2"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1A2" w:rsidRDefault="006671A2" w:rsidP="000817E9">
      <w:r>
        <w:separator/>
      </w:r>
    </w:p>
  </w:footnote>
  <w:footnote w:type="continuationSeparator" w:id="0">
    <w:p w:rsidR="006671A2" w:rsidRDefault="006671A2"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0C3D2F"/>
    <w:rsid w:val="000F710C"/>
    <w:rsid w:val="00105460"/>
    <w:rsid w:val="0011117F"/>
    <w:rsid w:val="001824C6"/>
    <w:rsid w:val="00210554"/>
    <w:rsid w:val="00226269"/>
    <w:rsid w:val="00235E06"/>
    <w:rsid w:val="00273C15"/>
    <w:rsid w:val="002C1555"/>
    <w:rsid w:val="002C5E0A"/>
    <w:rsid w:val="00316BFB"/>
    <w:rsid w:val="0036188B"/>
    <w:rsid w:val="00392C9D"/>
    <w:rsid w:val="003B3DE8"/>
    <w:rsid w:val="003B5B0A"/>
    <w:rsid w:val="003C0755"/>
    <w:rsid w:val="003D6A35"/>
    <w:rsid w:val="003E036B"/>
    <w:rsid w:val="00406198"/>
    <w:rsid w:val="004327F0"/>
    <w:rsid w:val="00492082"/>
    <w:rsid w:val="004A4CD6"/>
    <w:rsid w:val="004A6227"/>
    <w:rsid w:val="004E0F74"/>
    <w:rsid w:val="005210E7"/>
    <w:rsid w:val="00547D62"/>
    <w:rsid w:val="005A6C23"/>
    <w:rsid w:val="005B0D40"/>
    <w:rsid w:val="005E0342"/>
    <w:rsid w:val="005E3BA2"/>
    <w:rsid w:val="005E5C9F"/>
    <w:rsid w:val="005F17D3"/>
    <w:rsid w:val="005F3E4E"/>
    <w:rsid w:val="00663A8D"/>
    <w:rsid w:val="006671A2"/>
    <w:rsid w:val="006A7C3B"/>
    <w:rsid w:val="006F17A6"/>
    <w:rsid w:val="006F7ECC"/>
    <w:rsid w:val="007016DC"/>
    <w:rsid w:val="00723664"/>
    <w:rsid w:val="007C6DBE"/>
    <w:rsid w:val="007F4963"/>
    <w:rsid w:val="00882363"/>
    <w:rsid w:val="0088486D"/>
    <w:rsid w:val="00893340"/>
    <w:rsid w:val="008A595F"/>
    <w:rsid w:val="009A0A13"/>
    <w:rsid w:val="009A46E6"/>
    <w:rsid w:val="009B2E90"/>
    <w:rsid w:val="00A06356"/>
    <w:rsid w:val="00A31460"/>
    <w:rsid w:val="00A31AF7"/>
    <w:rsid w:val="00A5632F"/>
    <w:rsid w:val="00AE7698"/>
    <w:rsid w:val="00AF20EF"/>
    <w:rsid w:val="00AF547C"/>
    <w:rsid w:val="00B51FE3"/>
    <w:rsid w:val="00B76932"/>
    <w:rsid w:val="00B96257"/>
    <w:rsid w:val="00BB59E7"/>
    <w:rsid w:val="00C02BDD"/>
    <w:rsid w:val="00C6506D"/>
    <w:rsid w:val="00C6637C"/>
    <w:rsid w:val="00CA064C"/>
    <w:rsid w:val="00CA4619"/>
    <w:rsid w:val="00CB16E4"/>
    <w:rsid w:val="00CE1721"/>
    <w:rsid w:val="00D03567"/>
    <w:rsid w:val="00D1651B"/>
    <w:rsid w:val="00D166F2"/>
    <w:rsid w:val="00D219A8"/>
    <w:rsid w:val="00D62CDA"/>
    <w:rsid w:val="00DC7988"/>
    <w:rsid w:val="00DF53FA"/>
    <w:rsid w:val="00E03F7F"/>
    <w:rsid w:val="00E322CB"/>
    <w:rsid w:val="00E34C76"/>
    <w:rsid w:val="00E91262"/>
    <w:rsid w:val="00E96BD6"/>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73A8"/>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image" Target="media/image41.wmf"/><Relationship Id="rId89" Type="http://schemas.openxmlformats.org/officeDocument/2006/relationships/image" Target="media/image45.JPG"/><Relationship Id="rId16" Type="http://schemas.openxmlformats.org/officeDocument/2006/relationships/oleObject" Target="embeddings/oleObject3.bin"/><Relationship Id="rId11" Type="http://schemas.openxmlformats.org/officeDocument/2006/relationships/header" Target="header1.xml"/><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3.jpe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6.png"/><Relationship Id="rId80" Type="http://schemas.openxmlformats.org/officeDocument/2006/relationships/image" Target="media/image39.wmf"/><Relationship Id="rId85" Type="http://schemas.openxmlformats.org/officeDocument/2006/relationships/oleObject" Target="embeddings/oleObject36.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4.png"/><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4.png"/><Relationship Id="rId91"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jpeg"/><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jpe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7.JP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3.jpeg"/><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892AC-8F8D-441B-B8D7-10DCF3B6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19</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48</cp:revision>
  <dcterms:created xsi:type="dcterms:W3CDTF">2017-07-10T01:05:00Z</dcterms:created>
  <dcterms:modified xsi:type="dcterms:W3CDTF">2017-07-13T03:19:00Z</dcterms:modified>
</cp:coreProperties>
</file>