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30.7pt" o:ole="" fillcolor="window">
            <v:imagedata r:id="rId8" o:title=""/>
          </v:shape>
          <o:OLEObject Type="Embed" ProgID="MSDraw" ShapeID="_x0000_i1025" DrawAspect="Content" ObjectID="_1561449419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4E7FA4">
      <w:pPr>
        <w:spacing w:line="480" w:lineRule="auto"/>
        <w:ind w:leftChars="750" w:left="3375" w:hangingChars="500" w:hanging="180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bookmarkStart w:id="0" w:name="_GoBack"/>
      <w:bookmarkEnd w:id="0"/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lastRenderedPageBreak/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097729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097729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50433" cy="400315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110" cy="4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lastRenderedPageBreak/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t>*注：此任务书由课程设计指导教师填写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7pt" o:ole="">
            <v:imagedata r:id="rId11" o:title=""/>
          </v:shape>
          <o:OLEObject Type="Embed" ProgID="Equation.DSMT4" ShapeID="_x0000_i1026" DrawAspect="Content" ObjectID="_1561449420" r:id="rId12"/>
        </w:objec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15pt;height:33.6pt" o:ole="">
            <v:imagedata r:id="rId13" o:title=""/>
          </v:shape>
          <o:OLEObject Type="Embed" ProgID="Equation.DSMT4" ShapeID="_x0000_i1027" DrawAspect="Content" ObjectID="_1561449421" r:id="rId14"/>
        </w:object>
      </w:r>
    </w:p>
    <w:p w:rsidR="005E667C" w:rsidRPr="00317C61" w:rsidRDefault="00F10B6A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Pr="00F10B6A">
        <w:rPr>
          <w:rFonts w:asciiTheme="minorEastAsia" w:hAnsiTheme="minorEastAsia" w:hint="eastAsia"/>
          <w:sz w:val="30"/>
          <w:szCs w:val="30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5E667C" w:rsidRPr="00317C61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  <w:proofErr w:type="spellStart"/>
      <w:r w:rsidRPr="00317C61">
        <w:rPr>
          <w:rFonts w:asciiTheme="minorEastAsia" w:hAnsiTheme="minorEastAsia" w:hint="eastAsia"/>
          <w:szCs w:val="21"/>
        </w:rPr>
        <w:t>Mr</w:t>
      </w:r>
      <w:proofErr w:type="spellEnd"/>
      <w:r w:rsidRPr="00317C61">
        <w:rPr>
          <w:rFonts w:asciiTheme="minorEastAsia" w:hAnsiTheme="minorEastAsia"/>
          <w:szCs w:val="21"/>
        </w:rPr>
        <w:t>=1.225</w:t>
      </w:r>
      <w:r w:rsidRPr="00317C6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γ</m:t>
        </m:r>
        <m:r>
          <m:rPr>
            <m:sty m:val="p"/>
          </m:rPr>
          <w:rPr>
            <w:rFonts w:ascii="Cambria Math" w:hAnsi="Cambria Math" w:hint="eastAsia"/>
            <w:szCs w:val="21"/>
          </w:rPr>
          <m:t>=54.72rad</m:t>
        </m:r>
      </m:oMath>
      <w:r w:rsidRPr="00317C61">
        <w:rPr>
          <w:rFonts w:asciiTheme="minorEastAsia" w:hAnsiTheme="minorEastAsia" w:hint="eastAsia"/>
          <w:szCs w:val="21"/>
        </w:rPr>
        <w:t xml:space="preserve"> 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  <w:r w:rsidRPr="00317C61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=51.61rad/s</m:t>
        </m:r>
      </m:oMath>
    </w:p>
    <w:p w:rsidR="00317C61" w:rsidRDefault="00317C61" w:rsidP="005E667C">
      <w:pPr>
        <w:spacing w:afterLines="50" w:after="156" w:line="360" w:lineRule="auto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6313619" cy="439521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776" cy="44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</w:t>
      </w:r>
      <w:r w:rsidR="00317C61" w:rsidRPr="00317C61">
        <w:rPr>
          <w:rFonts w:hint="eastAsia"/>
          <w:szCs w:val="21"/>
        </w:rPr>
        <w:lastRenderedPageBreak/>
        <w:t>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A445A5" w:rsidP="00CF2958">
      <w:pPr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noProof/>
          <w:szCs w:val="21"/>
        </w:rPr>
        <w:drawing>
          <wp:inline distT="0" distB="0" distL="0" distR="0">
            <wp:extent cx="5105400" cy="2275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向镜伺服系统功能方框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Pr="00317C61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图</w:t>
      </w:r>
      <w:r w:rsidR="007A04BA">
        <w:rPr>
          <w:rFonts w:asciiTheme="minorEastAsia" w:hAnsiTheme="minorEastAsia" w:cs="Times New Roman" w:hint="eastAsia"/>
          <w:bCs/>
          <w:szCs w:val="21"/>
        </w:rPr>
        <w:t>1-2</w:t>
      </w:r>
      <w:r>
        <w:rPr>
          <w:rFonts w:asciiTheme="minorEastAsia" w:hAnsiTheme="minorEastAsia" w:cs="Times New Roman" w:hint="eastAsia"/>
          <w:bCs/>
          <w:szCs w:val="21"/>
        </w:rPr>
        <w:t>定向镜伺服系统功能方框图</w:t>
      </w: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05719E" w:rsidRPr="0005719E" w:rsidRDefault="0005719E" w:rsidP="00CF2958">
      <w:pPr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</w:p>
    <w:p w:rsidR="00B4327B" w:rsidRPr="00B4327B" w:rsidRDefault="00B4327B" w:rsidP="00CF2958">
      <w:pPr>
        <w:outlineLvl w:val="0"/>
        <w:rPr>
          <w:szCs w:val="21"/>
        </w:rPr>
      </w:pPr>
      <w:r>
        <w:rPr>
          <w:rFonts w:hint="eastAsia"/>
          <w:szCs w:val="21"/>
        </w:rPr>
        <w:t>由于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FC7C10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*Kc=</w:t>
      </w:r>
      <w:r w:rsidR="00FC7C10" w:rsidRPr="00FC7C10">
        <w:rPr>
          <w:rFonts w:asciiTheme="minorEastAsia" w:hAnsiTheme="minorEastAsia" w:cs="Times New Roman" w:hint="eastAsia"/>
          <w:bCs/>
          <w:szCs w:val="24"/>
        </w:rPr>
        <w:t>Ka</w:t>
      </w:r>
      <w:r w:rsidR="00FC7C10" w:rsidRPr="00FC7C10">
        <w:rPr>
          <w:rFonts w:asciiTheme="minorEastAsia" w:hAnsiTheme="minorEastAsia" w:cs="Times New Roman"/>
          <w:bCs/>
          <w:szCs w:val="24"/>
        </w:rPr>
        <w:t>/279.6=</w:t>
      </w:r>
      <w:r w:rsidRPr="00FC7C10">
        <w:rPr>
          <w:rFonts w:asciiTheme="minorEastAsia" w:hAnsiTheme="minorEastAsia" w:cs="Times New Roman" w:hint="eastAsia"/>
          <w:bCs/>
          <w:szCs w:val="24"/>
        </w:rPr>
        <w:t>12000/279</w:t>
      </w:r>
      <w:r w:rsidR="0007165D">
        <w:rPr>
          <w:rFonts w:asciiTheme="minorEastAsia" w:hAnsiTheme="minorEastAsia" w:cs="Times New Roman" w:hint="eastAsia"/>
          <w:bCs/>
          <w:szCs w:val="24"/>
        </w:rPr>
        <w:t>=42.9</w:t>
      </w:r>
    </w:p>
    <w:p w:rsidR="00A445A5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得到</w:t>
      </w:r>
    </w:p>
    <w:p w:rsidR="007C4925" w:rsidRDefault="00061B34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lastRenderedPageBreak/>
        <w:drawing>
          <wp:inline distT="0" distB="0" distL="0" distR="0">
            <wp:extent cx="5635388" cy="31317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250" cy="31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drawing>
          <wp:inline distT="0" distB="0" distL="0" distR="0">
            <wp:extent cx="5333333" cy="4000000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6346B1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  <m:oMath>
        <m:r>
          <w:rPr>
            <w:rFonts w:ascii="Cambria Math" w:hAnsi="Cambria Math" w:cs="Times New Roman"/>
            <w:szCs w:val="24"/>
          </w:rPr>
          <m:t>G</m:t>
        </m:r>
        <m:r>
          <w:rPr>
            <w:rFonts w:ascii="Cambria Math" w:hAnsi="Cambria Math" w:cs="Times New Roman" w:hint="eastAsia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2=</m:t>
        </m:r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</m:den>
        </m:f>
      </m:oMath>
      <w:r w:rsidR="00A37F8D">
        <w:rPr>
          <w:rFonts w:asciiTheme="minorEastAsia" w:hAnsiTheme="minorEastAsia" w:cs="Times New Roman" w:hint="eastAsia"/>
          <w:bCs/>
          <w:szCs w:val="24"/>
        </w:rPr>
        <w:t xml:space="preserve"> </w:t>
      </w:r>
      <w:r w:rsidR="00294DFD"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lastRenderedPageBreak/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7C4925" w:rsidP="00EB338F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294807" w:rsidRDefault="00EB061B" w:rsidP="00294807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  <w:r w:rsidRPr="00EB061B">
        <w:rPr>
          <w:rFonts w:asciiTheme="minorEastAsia" w:hAnsiTheme="minorEastAsia" w:cs="Times New Roman"/>
          <w:bCs/>
          <w:szCs w:val="24"/>
        </w:rPr>
        <w:t></w:t>
      </w:r>
      <w:r w:rsidRPr="00EB061B">
        <w:rPr>
          <w:rFonts w:asciiTheme="minorEastAsia" w:hAnsiTheme="minorEastAsia" w:cs="Times New Roman"/>
          <w:bCs/>
          <w:szCs w:val="24"/>
        </w:rPr>
        <w:t xml:space="preserve"> </w:t>
      </w:r>
      <w:r w:rsidRPr="00EB061B">
        <w:rPr>
          <w:rFonts w:asciiTheme="minorEastAsia" w:hAnsiTheme="minorEastAsia" w:cs="Times New Roman"/>
          <w:bCs/>
          <w:szCs w:val="24"/>
        </w:rPr>
        <w:t></w:t>
      </w:r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19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  <w:r w:rsidR="00257B6E">
        <w:rPr>
          <w:rFonts w:asciiTheme="minorEastAsia" w:hAnsiTheme="minorEastAsia" w:cs="Times New Roman" w:hint="eastAsia"/>
          <w:bCs/>
          <w:szCs w:val="24"/>
        </w:rPr>
        <w:t>设计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完速度环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，再着手进行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位置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环的设计。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>
      <w:pPr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5274310" cy="2679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064910">
      <w:pPr>
        <w:ind w:firstLineChars="1300" w:firstLine="3640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064910" w:rsidRDefault="001634FE">
      <w:pPr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可见，当H1=s</w:t>
      </w:r>
      <w:r>
        <w:rPr>
          <w:szCs w:val="21"/>
        </w:rPr>
        <w:t>/G2</w:t>
      </w: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72228B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H2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</m:oMath>
      <w:r w:rsidR="0026099A">
        <w:rPr>
          <w:rFonts w:hint="eastAsia"/>
          <w:szCs w:val="21"/>
        </w:rPr>
        <w:t>，故</w:t>
      </w:r>
      <w:r w:rsidR="001634FE">
        <w:rPr>
          <w:rFonts w:hint="eastAsia"/>
          <w:szCs w:val="21"/>
        </w:rPr>
        <w:t>在设计时，前馈通道采用</w:t>
      </w:r>
      <w:r w:rsidR="0026099A"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72228B">
      <w:pPr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rFonts w:hint="eastAsia"/>
          <w:szCs w:val="21"/>
        </w:rPr>
        <w:t>的选择：</w:t>
      </w:r>
    </w:p>
    <w:p w:rsidR="00A26059" w:rsidRDefault="00597110">
      <w:pPr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proofErr w:type="gramStart"/>
      <w:r w:rsidR="009D048E">
        <w:rPr>
          <w:rFonts w:hint="eastAsia"/>
          <w:szCs w:val="21"/>
        </w:rPr>
        <w:t>相角裕度不足</w:t>
      </w:r>
      <w:proofErr w:type="gramEnd"/>
      <w:r w:rsidRPr="00597110">
        <w:rPr>
          <w:rFonts w:hint="eastAsia"/>
          <w:szCs w:val="21"/>
        </w:rPr>
        <w:t>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 w:rsidR="001112B3">
        <w:rPr>
          <w:rFonts w:hint="eastAsia"/>
          <w:szCs w:val="21"/>
        </w:rPr>
        <w:t>。故采用串联超前</w:t>
      </w:r>
      <w:r>
        <w:rPr>
          <w:rFonts w:hint="eastAsia"/>
          <w:szCs w:val="21"/>
        </w:rPr>
        <w:t>校正比较合适。</w:t>
      </w:r>
    </w:p>
    <w:p w:rsidR="00A26059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5274310" cy="4240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59"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szCs w:val="21"/>
        </w:rPr>
      </w:pPr>
    </w:p>
    <w:p w:rsidR="00B735A8" w:rsidRDefault="00B735A8" w:rsidP="00B735A8">
      <w:pPr>
        <w:rPr>
          <w:szCs w:val="21"/>
        </w:rPr>
      </w:pPr>
      <w:proofErr w:type="gramStart"/>
      <w:r>
        <w:rPr>
          <w:rFonts w:hint="eastAsia"/>
          <w:szCs w:val="21"/>
        </w:rPr>
        <w:t>理想传函</w:t>
      </w:r>
      <w:proofErr w:type="gramEnd"/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则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测试得0.001合适。</w:t>
      </w:r>
    </w:p>
    <w:p w:rsidR="001634FE" w:rsidRPr="00B735A8" w:rsidRDefault="001634FE">
      <w:pPr>
        <w:rPr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9D048E">
      <w:pPr>
        <w:jc w:val="center"/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3A14EC" w:rsidRDefault="003A14EC" w:rsidP="003A14EC">
      <w:r>
        <w:rPr>
          <w:rFonts w:hint="eastAsia"/>
          <w:noProof/>
        </w:rPr>
        <w:lastRenderedPageBreak/>
        <w:drawing>
          <wp:inline distT="0" distB="0" distL="0" distR="0" wp14:anchorId="1F702714" wp14:editId="2C97EB15">
            <wp:extent cx="5413725" cy="24444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38686" cy="24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5B223CAD" wp14:editId="4B7E8D97">
            <wp:extent cx="5400225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18661" cy="24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/>
    <w:p w:rsidR="003A14EC" w:rsidRDefault="003A14EC" w:rsidP="003A14EC"/>
    <w:p w:rsidR="003A14EC" w:rsidRDefault="003A14EC" w:rsidP="003A14EC"/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图3-5手绘校正后系统bode图</w:t>
      </w:r>
    </w:p>
    <w:p w:rsidR="001763F6" w:rsidRDefault="001763F6" w:rsidP="001763F6">
      <w:pPr>
        <w:rPr>
          <w:szCs w:val="21"/>
        </w:rPr>
      </w:pPr>
    </w:p>
    <w:p w:rsidR="001763F6" w:rsidRDefault="001763F6" w:rsidP="001763F6">
      <w:pPr>
        <w:rPr>
          <w:szCs w:val="21"/>
        </w:rPr>
      </w:pPr>
      <w:r w:rsidRPr="001763F6">
        <w:rPr>
          <w:rFonts w:hint="eastAsia"/>
          <w:szCs w:val="21"/>
        </w:rPr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  <w:r>
        <w:rPr>
          <w:rFonts w:hint="eastAsia"/>
          <w:szCs w:val="21"/>
        </w:rPr>
        <w:lastRenderedPageBreak/>
        <w:t>下图（图3-7）给出了跟踪信号与输入信号的比较，输入信号为正弦波sin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626A2E" w:rsidRDefault="00F31E54" w:rsidP="00DF2D4C">
      <w:pPr>
        <w:rPr>
          <w:szCs w:val="21"/>
        </w:rPr>
      </w:pPr>
      <w:r>
        <w:rPr>
          <w:rFonts w:hint="eastAsia"/>
          <w:szCs w:val="21"/>
        </w:rPr>
        <w:t>可见满足动态跟踪误差小于0.6</w:t>
      </w:r>
      <w:r>
        <w:rPr>
          <w:szCs w:val="21"/>
        </w:rPr>
        <w:t>mad</w:t>
      </w:r>
      <w:r>
        <w:rPr>
          <w:rFonts w:hint="eastAsia"/>
          <w:szCs w:val="21"/>
        </w:rPr>
        <w:t>的要求。</w:t>
      </w:r>
    </w:p>
    <w:p w:rsidR="00F31E54" w:rsidRPr="00F31E54" w:rsidRDefault="00F31E54" w:rsidP="00DF2D4C">
      <w:pPr>
        <w:rPr>
          <w:szCs w:val="21"/>
        </w:rPr>
      </w:pPr>
      <w:r>
        <w:rPr>
          <w:rFonts w:hint="eastAsia"/>
          <w:szCs w:val="21"/>
        </w:rPr>
        <w:t>确定了校正装置的仿真后，下面着手设计实际校正电路。</w:t>
      </w:r>
    </w:p>
    <w:p w:rsidR="00626A2E" w:rsidRDefault="00626A2E" w:rsidP="00DF2D4C">
      <w:pPr>
        <w:rPr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F" w:rsidRDefault="00626A2E" w:rsidP="0067652F">
      <w:pPr>
        <w:jc w:val="center"/>
        <w:rPr>
          <w:szCs w:val="21"/>
        </w:rPr>
      </w:pPr>
      <w:r>
        <w:rPr>
          <w:rFonts w:hint="eastAsia"/>
          <w:szCs w:val="21"/>
        </w:rPr>
        <w:t>图3-7动态跟踪误差比较</w:t>
      </w:r>
    </w:p>
    <w:p w:rsidR="0067652F" w:rsidRPr="0067652F" w:rsidRDefault="0067652F" w:rsidP="0067652F">
      <w:pPr>
        <w:rPr>
          <w:sz w:val="28"/>
          <w:szCs w:val="28"/>
        </w:rPr>
      </w:pPr>
      <w:r w:rsidRPr="0067652F">
        <w:rPr>
          <w:rFonts w:hint="eastAsia"/>
          <w:sz w:val="28"/>
          <w:szCs w:val="28"/>
        </w:rPr>
        <w:t>4.校正装置电路设计</w:t>
      </w:r>
    </w:p>
    <w:p w:rsidR="005800F4" w:rsidRDefault="001112B3" w:rsidP="0067652F">
      <w:pPr>
        <w:rPr>
          <w:szCs w:val="21"/>
        </w:rPr>
      </w:pPr>
      <w:r>
        <w:rPr>
          <w:rFonts w:hint="eastAsia"/>
          <w:szCs w:val="21"/>
        </w:rPr>
        <w:t>相位滞后校正网络</w:t>
      </w:r>
    </w:p>
    <w:p w:rsidR="001C3016" w:rsidRDefault="001C3016" w:rsidP="001C3016">
      <w:pPr>
        <w:rPr>
          <w:szCs w:val="21"/>
        </w:rPr>
      </w:pPr>
      <w:r>
        <w:rPr>
          <w:rFonts w:hint="eastAsia"/>
          <w:szCs w:val="21"/>
        </w:rPr>
        <w:t>其中取R1=400</w:t>
      </w:r>
      <w:r w:rsidRPr="005314E3">
        <w:rPr>
          <w:position w:val="-4"/>
        </w:rPr>
        <w:object w:dxaOrig="260" w:dyaOrig="260">
          <v:shape id="_x0000_i1028" type="#_x0000_t75" style="width:12.95pt;height:12.95pt" o:ole="">
            <v:imagedata r:id="rId29" o:title=""/>
          </v:shape>
          <o:OLEObject Type="Embed" ProgID="Equation.DSMT4" ShapeID="_x0000_i1028" DrawAspect="Content" ObjectID="_1561449422" r:id="rId30"/>
        </w:object>
      </w:r>
      <w:r>
        <w:rPr>
          <w:rFonts w:hint="eastAsia"/>
        </w:rPr>
        <w:t>，则C=</w:t>
      </w:r>
      <w:r w:rsidRPr="005314E3">
        <w:rPr>
          <w:position w:val="-6"/>
        </w:rPr>
        <w:object w:dxaOrig="540" w:dyaOrig="300">
          <v:shape id="_x0000_i1029" type="#_x0000_t75" style="width:26.9pt;height:14.9pt" o:ole="">
            <v:imagedata r:id="rId31" o:title=""/>
          </v:shape>
          <o:OLEObject Type="Embed" ProgID="Equation.DSMT4" ShapeID="_x0000_i1029" DrawAspect="Content" ObjectID="_1561449423" r:id="rId32"/>
        </w:object>
      </w:r>
      <w:r>
        <w:rPr>
          <w:rFonts w:hint="eastAsia"/>
        </w:rPr>
        <w:t>=0.4/400=1m</w:t>
      </w:r>
      <w:r>
        <w:t>H</w:t>
      </w:r>
      <w:r>
        <w:rPr>
          <w:rFonts w:hint="eastAsia"/>
        </w:rPr>
        <w:t>，R</w:t>
      </w:r>
      <w:r>
        <w:t>2=</w:t>
      </w:r>
      <w:r w:rsidRPr="005314E3">
        <w:rPr>
          <w:position w:val="-24"/>
        </w:rPr>
        <w:object w:dxaOrig="980" w:dyaOrig="639">
          <v:shape id="_x0000_i1030" type="#_x0000_t75" style="width:48.95pt;height:32.15pt" o:ole="">
            <v:imagedata r:id="rId33" o:title=""/>
          </v:shape>
          <o:OLEObject Type="Embed" ProgID="Equation.DSMT4" ShapeID="_x0000_i1030" DrawAspect="Content" ObjectID="_1561449424" r:id="rId34"/>
        </w:object>
      </w:r>
      <w:r>
        <w:t>=1</w:t>
      </w:r>
      <w:r w:rsidRPr="005314E3">
        <w:rPr>
          <w:position w:val="-4"/>
        </w:rPr>
        <w:object w:dxaOrig="260" w:dyaOrig="260">
          <v:shape id="_x0000_i1031" type="#_x0000_t75" style="width:12.95pt;height:12.95pt" o:ole="">
            <v:imagedata r:id="rId29" o:title=""/>
          </v:shape>
          <o:OLEObject Type="Embed" ProgID="Equation.DSMT4" ShapeID="_x0000_i1031" DrawAspect="Content" ObjectID="_1561449425" r:id="rId35"/>
        </w:object>
      </w: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67652F" w:rsidRDefault="005800F4" w:rsidP="001C30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687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校正装置电路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9" w:rsidRPr="0067652F" w:rsidRDefault="006119D9" w:rsidP="006119D9">
      <w:pPr>
        <w:jc w:val="center"/>
        <w:rPr>
          <w:szCs w:val="21"/>
        </w:rPr>
      </w:pPr>
      <w:r>
        <w:rPr>
          <w:rFonts w:hint="eastAsia"/>
          <w:szCs w:val="21"/>
        </w:rPr>
        <w:t>图4-1校正装置电路图</w:t>
      </w:r>
    </w:p>
    <w:p w:rsidR="004E1C36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5.设计总计</w:t>
      </w:r>
    </w:p>
    <w:p w:rsidR="004E1C36" w:rsidRPr="004E1C36" w:rsidRDefault="004E1C36" w:rsidP="008259C7">
      <w:pPr>
        <w:rPr>
          <w:rFonts w:hint="eastAsia"/>
          <w:szCs w:val="21"/>
        </w:rPr>
      </w:pPr>
      <w:r>
        <w:rPr>
          <w:rFonts w:hint="eastAsia"/>
          <w:szCs w:val="21"/>
        </w:rPr>
        <w:t>本次设计从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入手，采用定一调二的方法确定参数后，为</w:t>
      </w:r>
      <w:proofErr w:type="gramStart"/>
      <w:r>
        <w:rPr>
          <w:rFonts w:hint="eastAsia"/>
          <w:szCs w:val="21"/>
        </w:rPr>
        <w:t>位置环增加</w:t>
      </w:r>
      <w:proofErr w:type="gramEnd"/>
      <w:r>
        <w:rPr>
          <w:rFonts w:hint="eastAsia"/>
          <w:szCs w:val="21"/>
        </w:rPr>
        <w:t>前馈，然后设计</w:t>
      </w:r>
      <w:proofErr w:type="gramStart"/>
      <w:r>
        <w:rPr>
          <w:rFonts w:hint="eastAsia"/>
          <w:szCs w:val="21"/>
        </w:rPr>
        <w:t>位置环</w:t>
      </w:r>
      <w:proofErr w:type="gramEnd"/>
      <w:r>
        <w:rPr>
          <w:rFonts w:hint="eastAsia"/>
          <w:szCs w:val="21"/>
        </w:rPr>
        <w:t>的校正装置，根据开环bode图确定采用超前校正，利用希望频率法和现场调试结合确定校正装置参数，最后利用</w:t>
      </w:r>
      <w:proofErr w:type="spellStart"/>
      <w:r>
        <w:rPr>
          <w:rFonts w:hint="eastAsia"/>
          <w:szCs w:val="21"/>
        </w:rPr>
        <w:t>multisim</w:t>
      </w:r>
      <w:proofErr w:type="spellEnd"/>
      <w:r>
        <w:rPr>
          <w:rFonts w:hint="eastAsia"/>
          <w:szCs w:val="21"/>
        </w:rPr>
        <w:t>设计校正装置电路图。并完成了系统性能指标的要求。</w:t>
      </w:r>
    </w:p>
    <w:p w:rsidR="008259C7" w:rsidRPr="000B26A0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B26A0" w:rsidRPr="000B26A0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心得体会</w:t>
      </w:r>
    </w:p>
    <w:p w:rsidR="000B26A0" w:rsidRDefault="0067652F" w:rsidP="008259C7">
      <w:pPr>
        <w:rPr>
          <w:szCs w:val="21"/>
        </w:rPr>
      </w:pPr>
      <w:r>
        <w:rPr>
          <w:rFonts w:hint="eastAsia"/>
          <w:szCs w:val="21"/>
        </w:rPr>
        <w:t>1.</w:t>
      </w:r>
      <w:r w:rsidR="000B26A0">
        <w:rPr>
          <w:rFonts w:hint="eastAsia"/>
          <w:szCs w:val="21"/>
        </w:rPr>
        <w:t>本次设计</w:t>
      </w:r>
      <w:proofErr w:type="gramStart"/>
      <w:r w:rsidR="000B26A0">
        <w:rPr>
          <w:rFonts w:hint="eastAsia"/>
          <w:szCs w:val="21"/>
        </w:rPr>
        <w:t>是之前</w:t>
      </w:r>
      <w:proofErr w:type="gramEnd"/>
      <w:r w:rsidR="000B26A0">
        <w:rPr>
          <w:rFonts w:hint="eastAsia"/>
          <w:szCs w:val="21"/>
        </w:rPr>
        <w:t>从未接触过的类型，</w:t>
      </w:r>
      <w:proofErr w:type="gramStart"/>
      <w:r w:rsidR="008733F2">
        <w:rPr>
          <w:rFonts w:hint="eastAsia"/>
          <w:szCs w:val="21"/>
        </w:rPr>
        <w:t>仅速度环</w:t>
      </w:r>
      <w:proofErr w:type="gramEnd"/>
      <w:r w:rsidR="008733F2">
        <w:rPr>
          <w:rFonts w:hint="eastAsia"/>
          <w:szCs w:val="21"/>
        </w:rPr>
        <w:t>就有三个参数未知，</w:t>
      </w:r>
      <w:r w:rsidR="000B26A0">
        <w:rPr>
          <w:rFonts w:hint="eastAsia"/>
          <w:szCs w:val="21"/>
        </w:rPr>
        <w:t>因此在理解题目上花费了较多的时间，还走了许多弯路。经过摸索和查阅资料，确定了自主现场调试与参考文献希望频率法相结合的方法。</w:t>
      </w:r>
    </w:p>
    <w:p w:rsidR="00CE666B" w:rsidRDefault="0067652F" w:rsidP="008259C7">
      <w:pPr>
        <w:rPr>
          <w:szCs w:val="21"/>
        </w:rPr>
      </w:pPr>
      <w:r>
        <w:rPr>
          <w:rFonts w:hint="eastAsia"/>
          <w:szCs w:val="21"/>
        </w:rPr>
        <w:t>2.</w:t>
      </w:r>
      <w:proofErr w:type="gramStart"/>
      <w:r w:rsidR="00CE666B">
        <w:rPr>
          <w:rFonts w:hint="eastAsia"/>
          <w:szCs w:val="21"/>
        </w:rPr>
        <w:t>速度环与位置环</w:t>
      </w:r>
      <w:proofErr w:type="gramEnd"/>
      <w:r w:rsidR="00CE666B">
        <w:rPr>
          <w:rFonts w:hint="eastAsia"/>
          <w:szCs w:val="21"/>
        </w:rPr>
        <w:t>的双闭环再加上前馈的复杂控制系统，优先采用由内到外的设计顺序。</w:t>
      </w:r>
    </w:p>
    <w:p w:rsidR="00CE666B" w:rsidRDefault="0067652F" w:rsidP="008259C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微分前馈可以有效改善系统的跟踪性能，可以作为以后遇到类似问题时的解决方法</w:t>
      </w:r>
    </w:p>
    <w:p w:rsidR="0067652F" w:rsidRDefault="0067652F" w:rsidP="008259C7">
      <w:pPr>
        <w:rPr>
          <w:rFonts w:ascii="宋体" w:hAnsi="宋体"/>
          <w:szCs w:val="21"/>
        </w:rPr>
      </w:pPr>
      <w:r w:rsidRPr="00257B6E">
        <w:rPr>
          <w:rFonts w:hint="eastAsia"/>
          <w:szCs w:val="21"/>
        </w:rPr>
        <w:t>4.</w:t>
      </w:r>
      <w:r w:rsidR="00257B6E" w:rsidRPr="00257B6E">
        <w:rPr>
          <w:rFonts w:ascii="宋体" w:hAnsi="宋体" w:hint="eastAsia"/>
          <w:szCs w:val="21"/>
        </w:rPr>
        <w:t xml:space="preserve"> </w:t>
      </w:r>
      <w:r w:rsidR="00257B6E" w:rsidRPr="00257B6E">
        <w:rPr>
          <w:rFonts w:ascii="宋体" w:hAnsi="宋体" w:hint="eastAsia"/>
          <w:szCs w:val="21"/>
        </w:rPr>
        <w:t>在实际设计校正电路的时候，应该选取实际存在的电阻值，从而对于实际购买元件有很大的帮助。相反，若主观臆造任意电阻和电感值，不仅无形的增加的系统的设计难度，同时对于系统的实现也产生了影响</w:t>
      </w:r>
    </w:p>
    <w:p w:rsidR="008733F2" w:rsidRDefault="008733F2" w:rsidP="008259C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90CE6">
        <w:rPr>
          <w:rFonts w:ascii="宋体" w:hAnsi="宋体" w:hint="eastAsia"/>
          <w:szCs w:val="21"/>
        </w:rPr>
        <w:t>.</w:t>
      </w:r>
      <w:r w:rsidR="00E90CE6" w:rsidRPr="00E90CE6">
        <w:rPr>
          <w:rFonts w:hint="eastAsia"/>
        </w:rPr>
        <w:t xml:space="preserve"> </w:t>
      </w:r>
      <w:r w:rsidR="00E90CE6">
        <w:rPr>
          <w:rFonts w:ascii="宋体" w:hAnsi="宋体" w:hint="eastAsia"/>
          <w:szCs w:val="21"/>
        </w:rPr>
        <w:t>通过这次课程设计，进一步理解了自动控制原理课程中</w:t>
      </w:r>
      <w:proofErr w:type="gramStart"/>
      <w:r w:rsidR="00E90CE6" w:rsidRPr="00E90CE6">
        <w:rPr>
          <w:rFonts w:ascii="宋体" w:hAnsi="宋体" w:hint="eastAsia"/>
          <w:szCs w:val="21"/>
        </w:rPr>
        <w:t>相角裕度等</w:t>
      </w:r>
      <w:proofErr w:type="gramEnd"/>
      <w:r w:rsidR="00E90CE6" w:rsidRPr="00E90CE6">
        <w:rPr>
          <w:rFonts w:ascii="宋体" w:hAnsi="宋体" w:hint="eastAsia"/>
          <w:szCs w:val="21"/>
        </w:rPr>
        <w:t>基本概念，以及控制系统设计中</w:t>
      </w:r>
      <w:r w:rsidR="00E90CE6">
        <w:rPr>
          <w:rFonts w:ascii="宋体" w:hAnsi="宋体" w:hint="eastAsia"/>
          <w:szCs w:val="21"/>
        </w:rPr>
        <w:t>动态跟踪误差，最大</w:t>
      </w:r>
      <w:r w:rsidR="00E90CE6" w:rsidRPr="00E90CE6">
        <w:rPr>
          <w:rFonts w:ascii="宋体" w:hAnsi="宋体" w:hint="eastAsia"/>
          <w:szCs w:val="21"/>
        </w:rPr>
        <w:t>角速度等概念；熟练掌握了使用</w:t>
      </w:r>
      <w:proofErr w:type="spellStart"/>
      <w:r w:rsidR="00E90CE6" w:rsidRPr="00E90CE6">
        <w:rPr>
          <w:rFonts w:ascii="宋体" w:hAnsi="宋体"/>
          <w:szCs w:val="21"/>
        </w:rPr>
        <w:t>matlab</w:t>
      </w:r>
      <w:proofErr w:type="spellEnd"/>
      <w:r w:rsidR="00E90CE6" w:rsidRPr="00E90CE6">
        <w:rPr>
          <w:rFonts w:ascii="宋体" w:hAnsi="宋体"/>
          <w:szCs w:val="21"/>
        </w:rPr>
        <w:t>的</w:t>
      </w:r>
      <w:proofErr w:type="spellStart"/>
      <w:r w:rsidR="00E90CE6" w:rsidRPr="00E90CE6">
        <w:rPr>
          <w:rFonts w:ascii="宋体" w:hAnsi="宋体"/>
          <w:szCs w:val="21"/>
        </w:rPr>
        <w:t>simulink</w:t>
      </w:r>
      <w:proofErr w:type="spellEnd"/>
      <w:r w:rsidR="00E90CE6" w:rsidRPr="00E90CE6">
        <w:rPr>
          <w:rFonts w:ascii="宋体" w:hAnsi="宋体"/>
          <w:szCs w:val="21"/>
        </w:rPr>
        <w:t>工具和</w:t>
      </w:r>
      <w:r w:rsidR="00E90CE6">
        <w:rPr>
          <w:rFonts w:ascii="宋体" w:hAnsi="宋体"/>
          <w:szCs w:val="21"/>
        </w:rPr>
        <w:t>linear analysis tool</w:t>
      </w:r>
      <w:r w:rsidR="00E90CE6" w:rsidRPr="00E90CE6">
        <w:rPr>
          <w:rFonts w:ascii="宋体" w:hAnsi="宋体"/>
          <w:szCs w:val="21"/>
        </w:rPr>
        <w:t>工具进行各种校正，对在何种情况应用哪种校正，以及不同校正的区别也都有了一定的了解。</w:t>
      </w:r>
    </w:p>
    <w:p w:rsidR="00EA2FB2" w:rsidRPr="003C0755" w:rsidRDefault="00EA2FB2" w:rsidP="00EA2FB2">
      <w:pPr>
        <w:spacing w:afterLines="50" w:after="156" w:line="360" w:lineRule="auto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EA2FB2">
        <w:rPr>
          <w:rFonts w:ascii="宋体" w:hAnsi="宋体" w:hint="eastAsia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本次设计还使用了</w:t>
      </w:r>
      <w:r w:rsidRPr="003C0755">
        <w:rPr>
          <w:rFonts w:ascii="宋体" w:hAnsi="宋体" w:hint="eastAsia"/>
          <w:szCs w:val="21"/>
        </w:rPr>
        <w:t>source</w:t>
      </w:r>
      <w:r w:rsidRPr="003C0755">
        <w:rPr>
          <w:rFonts w:ascii="宋体" w:hAnsi="宋体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tree</w:t>
      </w:r>
      <w:r w:rsidRPr="003C0755">
        <w:rPr>
          <w:rFonts w:ascii="宋体" w:hAnsi="宋体" w:hint="eastAsia"/>
          <w:szCs w:val="21"/>
        </w:rPr>
        <w:t>和</w:t>
      </w:r>
      <w:proofErr w:type="spellStart"/>
      <w:r w:rsidRPr="003C0755">
        <w:rPr>
          <w:rFonts w:ascii="宋体" w:hAnsi="宋体" w:hint="eastAsia"/>
          <w:szCs w:val="21"/>
        </w:rPr>
        <w:t>github</w:t>
      </w:r>
      <w:proofErr w:type="spellEnd"/>
      <w:r w:rsidRPr="003C0755">
        <w:rPr>
          <w:rFonts w:ascii="宋体" w:hAnsi="宋体" w:hint="eastAsia"/>
          <w:szCs w:val="21"/>
        </w:rPr>
        <w:t>工具进行版本管理，通过对每一次修改的注释，撰写日志，有效地管理了设计相关文件，防止了文件混乱命名的情况</w:t>
      </w:r>
    </w:p>
    <w:p w:rsidR="00EA2FB2" w:rsidRPr="00EA2FB2" w:rsidRDefault="00EA2FB2" w:rsidP="008259C7">
      <w:pPr>
        <w:rPr>
          <w:rFonts w:hint="eastAsia"/>
          <w:szCs w:val="21"/>
        </w:rPr>
      </w:pPr>
      <w:r>
        <w:rPr>
          <w:szCs w:val="21"/>
        </w:rPr>
        <w:t>7.</w:t>
      </w:r>
      <w:r w:rsidR="001C644D">
        <w:rPr>
          <w:rFonts w:hint="eastAsia"/>
          <w:szCs w:val="21"/>
        </w:rPr>
        <w:t>本次设计是经过简化的，经查阅资料发现，</w:t>
      </w:r>
      <w:r w:rsidR="00EF4E34">
        <w:rPr>
          <w:rFonts w:hint="eastAsia"/>
          <w:szCs w:val="21"/>
        </w:rPr>
        <w:t>未涉及的部分有机械结构分析，拉格朗日运动方程式建模，系统运动方程，解耦，自适应律设计，具体元器件的选择等。因此，仍需要努</w:t>
      </w:r>
      <w:r w:rsidR="00EF4E34">
        <w:rPr>
          <w:rFonts w:hint="eastAsia"/>
          <w:szCs w:val="21"/>
        </w:rPr>
        <w:lastRenderedPageBreak/>
        <w:t>力学习控制系统设计的知识，增加设计经验。</w:t>
      </w:r>
    </w:p>
    <w:sectPr w:rsidR="00EA2FB2" w:rsidRPr="00EA2FB2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729" w:rsidRDefault="00097729">
      <w:r>
        <w:separator/>
      </w:r>
    </w:p>
  </w:endnote>
  <w:endnote w:type="continuationSeparator" w:id="0">
    <w:p w:rsidR="00097729" w:rsidRDefault="0009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729" w:rsidRDefault="00097729">
      <w:r>
        <w:separator/>
      </w:r>
    </w:p>
  </w:footnote>
  <w:footnote w:type="continuationSeparator" w:id="0">
    <w:p w:rsidR="00097729" w:rsidRDefault="00097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097729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7165D"/>
    <w:rsid w:val="000957CC"/>
    <w:rsid w:val="00097729"/>
    <w:rsid w:val="000B26A0"/>
    <w:rsid w:val="001112B3"/>
    <w:rsid w:val="00124561"/>
    <w:rsid w:val="001634FE"/>
    <w:rsid w:val="001763F6"/>
    <w:rsid w:val="00177F9F"/>
    <w:rsid w:val="001815E7"/>
    <w:rsid w:val="001A1478"/>
    <w:rsid w:val="001C3016"/>
    <w:rsid w:val="001C644D"/>
    <w:rsid w:val="00210554"/>
    <w:rsid w:val="00235E22"/>
    <w:rsid w:val="00257B6E"/>
    <w:rsid w:val="0026099A"/>
    <w:rsid w:val="00286808"/>
    <w:rsid w:val="00294807"/>
    <w:rsid w:val="00294DFD"/>
    <w:rsid w:val="00312115"/>
    <w:rsid w:val="00317C61"/>
    <w:rsid w:val="003A14EC"/>
    <w:rsid w:val="004327F0"/>
    <w:rsid w:val="00496659"/>
    <w:rsid w:val="004B620B"/>
    <w:rsid w:val="004E1C36"/>
    <w:rsid w:val="004E7FA4"/>
    <w:rsid w:val="00507DD1"/>
    <w:rsid w:val="00531418"/>
    <w:rsid w:val="005800F4"/>
    <w:rsid w:val="00597110"/>
    <w:rsid w:val="005E0342"/>
    <w:rsid w:val="005E667C"/>
    <w:rsid w:val="006119D9"/>
    <w:rsid w:val="00626A2E"/>
    <w:rsid w:val="006346B1"/>
    <w:rsid w:val="0067652F"/>
    <w:rsid w:val="006A2DEE"/>
    <w:rsid w:val="006D6776"/>
    <w:rsid w:val="0072228B"/>
    <w:rsid w:val="00733556"/>
    <w:rsid w:val="0074789A"/>
    <w:rsid w:val="007A04BA"/>
    <w:rsid w:val="007C4925"/>
    <w:rsid w:val="007F4963"/>
    <w:rsid w:val="008259C7"/>
    <w:rsid w:val="008733F2"/>
    <w:rsid w:val="00893340"/>
    <w:rsid w:val="008D74BC"/>
    <w:rsid w:val="0092332C"/>
    <w:rsid w:val="00936B92"/>
    <w:rsid w:val="00943AB0"/>
    <w:rsid w:val="009B1DF1"/>
    <w:rsid w:val="009D048E"/>
    <w:rsid w:val="00A0188E"/>
    <w:rsid w:val="00A26059"/>
    <w:rsid w:val="00A37F8D"/>
    <w:rsid w:val="00A445A5"/>
    <w:rsid w:val="00A70115"/>
    <w:rsid w:val="00B4327B"/>
    <w:rsid w:val="00B62570"/>
    <w:rsid w:val="00B735A8"/>
    <w:rsid w:val="00B8264D"/>
    <w:rsid w:val="00C02257"/>
    <w:rsid w:val="00C70D5E"/>
    <w:rsid w:val="00C7762C"/>
    <w:rsid w:val="00CC6348"/>
    <w:rsid w:val="00CE666B"/>
    <w:rsid w:val="00CF2958"/>
    <w:rsid w:val="00D97886"/>
    <w:rsid w:val="00DC7988"/>
    <w:rsid w:val="00DF2D4C"/>
    <w:rsid w:val="00E02163"/>
    <w:rsid w:val="00E04AC3"/>
    <w:rsid w:val="00E90CE6"/>
    <w:rsid w:val="00EA2FB2"/>
    <w:rsid w:val="00EB061B"/>
    <w:rsid w:val="00EB338F"/>
    <w:rsid w:val="00EF4E34"/>
    <w:rsid w:val="00F10B6A"/>
    <w:rsid w:val="00F31E54"/>
    <w:rsid w:val="00F36BA9"/>
    <w:rsid w:val="00F768A6"/>
    <w:rsid w:val="00F809BD"/>
    <w:rsid w:val="00FC0EC0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8DE3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emf"/><Relationship Id="rId32" Type="http://schemas.openxmlformats.org/officeDocument/2006/relationships/oleObject" Target="embeddings/oleObject5.bin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3.JPG"/><Relationship Id="rId28" Type="http://schemas.openxmlformats.org/officeDocument/2006/relationships/image" Target="media/image18.jpeg"/><Relationship Id="rId36" Type="http://schemas.openxmlformats.org/officeDocument/2006/relationships/image" Target="media/image22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31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7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16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62</cp:revision>
  <dcterms:created xsi:type="dcterms:W3CDTF">2017-07-12T00:51:00Z</dcterms:created>
  <dcterms:modified xsi:type="dcterms:W3CDTF">2017-07-13T03:09:00Z</dcterms:modified>
</cp:coreProperties>
</file>