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32"/>
        </w:rPr>
        <w:t>TEMPLATE SOAL UJIAN</w:t>
      </w:r>
    </w:p>
    <w:p>
      <w:pPr>
        <w:jc w:val="center"/>
      </w:pPr>
      <w:r>
        <w:rPr>
          <w:color w:val="64748B"/>
          <w:sz w:val="20"/>
        </w:rPr>
        <w:t>SICBT GANESA — Sistem Informasi CBT</w:t>
      </w:r>
    </w:p>
    <w:p/>
    <w:p>
      <w:r>
        <w:rPr>
          <w:b/>
          <w:color w:val="DC2626"/>
          <w:sz w:val="22"/>
        </w:rPr>
        <w:t>PETUNJUK PENGISIAN:</w:t>
      </w:r>
    </w:p>
    <w:p>
      <w:pPr>
        <w:spacing w:after="40"/>
      </w:pPr>
      <w:r>
        <w:rPr>
          <w:color w:val="475569"/>
          <w:sz w:val="20"/>
        </w:rPr>
        <w:t>• Nomor soal harus diawali angka diikuti titik atau kurung tutup (contoh: 1. atau 1))</w:t>
      </w:r>
    </w:p>
    <w:p>
      <w:pPr>
        <w:spacing w:after="40"/>
      </w:pPr>
      <w:r>
        <w:rPr>
          <w:color w:val="475569"/>
          <w:sz w:val="20"/>
        </w:rPr>
        <w:t>• Pilihan jawaban diawali huruf A-E diikuti titik atau kurung (contoh: A. atau A))</w:t>
      </w:r>
    </w:p>
    <w:p>
      <w:pPr>
        <w:spacing w:after="40"/>
      </w:pPr>
      <w:r>
        <w:rPr>
          <w:color w:val="475569"/>
          <w:sz w:val="20"/>
        </w:rPr>
        <w:t>• Kunci jawaban ditulis: Jawaban: A (atau Kunci: B, Kunci Jawaban: C)</w:t>
      </w:r>
    </w:p>
    <w:p>
      <w:pPr>
        <w:spacing w:after="40"/>
      </w:pPr>
      <w:r>
        <w:rPr>
          <w:color w:val="475569"/>
          <w:sz w:val="20"/>
        </w:rPr>
        <w:t>• Soal tanpa pilihan A-E otomatis menjadi ESAI</w:t>
      </w:r>
    </w:p>
    <w:p>
      <w:pPr>
        <w:spacing w:after="40"/>
      </w:pPr>
      <w:r>
        <w:rPr>
          <w:color w:val="475569"/>
          <w:sz w:val="20"/>
        </w:rPr>
        <w:t>• Gunakan header bagian "I. PILIHAN GANDA" dan "II. ESAI" untuk memisahkan tipe soal</w:t>
      </w:r>
    </w:p>
    <w:p>
      <w:pPr>
        <w:spacing w:after="40"/>
      </w:pPr>
      <w:r>
        <w:rPr>
          <w:color w:val="475569"/>
          <w:sz w:val="20"/>
        </w:rPr>
        <w:t>• Skor kustom bisa ditulis di akhir soal: (skor: 15) atau (10 poin)</w:t>
      </w:r>
    </w:p>
    <w:p>
      <w:pPr>
        <w:spacing w:after="40"/>
      </w:pPr>
      <w:r>
        <w:rPr>
          <w:color w:val="475569"/>
          <w:sz w:val="20"/>
        </w:rPr>
        <w:t>• Setelah selesai, upload file ini langsung ke SICBT Ganesa → Bank Soal → Impor Massal → Upload File</w:t>
      </w:r>
    </w:p>
    <w:p/>
    <w:p>
      <w:pPr>
        <w:jc w:val="center"/>
      </w:pPr>
      <w:r>
        <w:rPr>
          <w:color w:val="CBD5E1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color w:val="1E40AF"/>
          <w:sz w:val="28"/>
        </w:rPr>
        <w:t>I. PILIHAN GANDA</w:t>
      </w:r>
    </w:p>
    <w:p/>
    <w:p>
      <w:r>
        <w:t>1. Pancasila sebagai dasar negara Indonesia pertama kali dirumuskan dalam sidang BPUPKI oleh...</w:t>
      </w:r>
    </w:p>
    <w:p>
      <w:r>
        <w:t>A. Mohammad Hatta</w:t>
      </w:r>
    </w:p>
    <w:p>
      <w:r>
        <w:t>B. Soekarno</w:t>
      </w:r>
    </w:p>
    <w:p>
      <w:r>
        <w:t>C. Ahmad Soebardjo</w:t>
      </w:r>
    </w:p>
    <w:p>
      <w:r>
        <w:t>D. Mohammad Yamin</w:t>
      </w:r>
    </w:p>
    <w:p>
      <w:r>
        <w:t>E. Supomo</w:t>
      </w:r>
    </w:p>
    <w:p>
      <w:r>
        <w:t>Jawaban: B</w:t>
      </w:r>
    </w:p>
    <w:p/>
    <w:p>
      <w:r>
        <w:t>2. Berikut ini yang merupakan contoh norma kesusilaan adalah...</w:t>
      </w:r>
    </w:p>
    <w:p>
      <w:r>
        <w:t>A. Membayar pajak tepat waktu</w:t>
      </w:r>
    </w:p>
    <w:p>
      <w:r>
        <w:t>B. Menghormati orang yang lebih tua</w:t>
      </w:r>
    </w:p>
    <w:p>
      <w:r>
        <w:t>C. Tidak mengambil hak orang lain</w:t>
      </w:r>
    </w:p>
    <w:p>
      <w:r>
        <w:t>D. Mematuhi rambu-rambu lalu lintas</w:t>
      </w:r>
    </w:p>
    <w:p>
      <w:r>
        <w:t>E. Bersikap jujur dalam kehidupan sehari-hari</w:t>
      </w:r>
    </w:p>
    <w:p>
      <w:r>
        <w:t>Jawaban: E</w:t>
      </w:r>
    </w:p>
    <w:p/>
    <w:p>
      <w:r>
        <w:t>3. Salah satu ciri negara hukum (rechtstaat) menurut Stahl adalah...</w:t>
      </w:r>
    </w:p>
    <w:p>
      <w:r>
        <w:t>A. Adanya pemisahan kekuasaan</w:t>
      </w:r>
    </w:p>
    <w:p>
      <w:r>
        <w:t>B. Pemerintahan berdasarkan peraturan-peraturan</w:t>
      </w:r>
    </w:p>
    <w:p>
      <w:r>
        <w:t>C. Pengakuan dan perlindungan HAM</w:t>
      </w:r>
    </w:p>
    <w:p>
      <w:r>
        <w:t>D. Peradilan administrasi negara</w:t>
      </w:r>
    </w:p>
    <w:p>
      <w:r>
        <w:t>E. Semua jawaban benar</w:t>
      </w:r>
    </w:p>
    <w:p>
      <w:r>
        <w:t>Kunci: D</w:t>
      </w:r>
    </w:p>
    <w:p/>
    <w:p>
      <w:r>
        <w:t>4. Lembaga negara yang berwenang menguji undang-undang terhadap Undang-Undang Dasar adalah...</w:t>
      </w:r>
    </w:p>
    <w:p>
      <w:r>
        <w:t>A. Mahkamah Agung</w:t>
      </w:r>
    </w:p>
    <w:p>
      <w:r>
        <w:t>B. Mahkamah Konstitusi</w:t>
      </w:r>
    </w:p>
    <w:p>
      <w:r>
        <w:t>C. Komisi Yudisial</w:t>
      </w:r>
    </w:p>
    <w:p>
      <w:r>
        <w:t>D. Dewan Perwakilan Rakyat</w:t>
      </w:r>
    </w:p>
    <w:p>
      <w:r>
        <w:t>E. Badan Pemeriksa Keuangan</w:t>
      </w:r>
    </w:p>
    <w:p>
      <w:r>
        <w:t>Kunci Jawaban: B</w:t>
      </w:r>
    </w:p>
    <w:p/>
    <w:p>
      <w:r>
        <w:t>5. Tujuan negara Indonesia yang tercantum dalam alinea keempat Pembukaan UUD 1945 adalah...</w:t>
      </w:r>
    </w:p>
    <w:p>
      <w:r>
        <w:t>A. Memajukan kesejahteraan umum</w:t>
      </w:r>
    </w:p>
    <w:p>
      <w:r>
        <w:t>B. Mencerdaskan kehidupan bangsa</w:t>
      </w:r>
    </w:p>
    <w:p>
      <w:r>
        <w:t>C. Melindungi segenap bangsa Indonesia</w:t>
      </w:r>
    </w:p>
    <w:p>
      <w:r>
        <w:t>D. Ikut melaksanakan ketertiban dunia</w:t>
      </w:r>
    </w:p>
    <w:p>
      <w:r>
        <w:t>E. Semua jawaban benar</w:t>
      </w:r>
    </w:p>
    <w:p>
      <w:r>
        <w:t>Jawaban: E</w:t>
      </w:r>
    </w:p>
    <w:p/>
    <w:p>
      <w:r>
        <w:t>6. Sistem pemerintahan yang dianut oleh Indonesia berdasarkan UUD 1945 setelah amandemen adalah...</w:t>
      </w:r>
    </w:p>
    <w:p>
      <w:r>
        <w:t>A. Parlementer</w:t>
      </w:r>
    </w:p>
    <w:p>
      <w:r>
        <w:t>B. Semi presidensial</w:t>
      </w:r>
    </w:p>
    <w:p>
      <w:r>
        <w:t>C. Presidensial</w:t>
      </w:r>
    </w:p>
    <w:p>
      <w:r>
        <w:t>D. Campuran</w:t>
      </w:r>
    </w:p>
    <w:p>
      <w:r>
        <w:t>E. Federal</w:t>
      </w:r>
    </w:p>
    <w:p>
      <w:r>
        <w:t>Jawaban: C</w:t>
      </w:r>
    </w:p>
    <w:p/>
    <w:p>
      <w:r>
        <w:t>7. Hak warga negara Indonesia yang berkaitan dengan politik antara lain...</w:t>
      </w:r>
    </w:p>
    <w:p>
      <w:r>
        <w:t>A. Hak mendapat pendidikan</w:t>
      </w:r>
    </w:p>
    <w:p>
      <w:r>
        <w:t>B. Hak memilih dan dipilih</w:t>
      </w:r>
    </w:p>
    <w:p>
      <w:r>
        <w:t>C. Hak mendapat pekerjaan</w:t>
      </w:r>
    </w:p>
    <w:p>
      <w:r>
        <w:t>D. Hak kebebasan beragama</w:t>
      </w:r>
    </w:p>
    <w:p>
      <w:r>
        <w:t>E. Hak memperoleh kesehatan</w:t>
      </w:r>
    </w:p>
    <w:p>
      <w:r>
        <w:t>Jawaban: B</w:t>
      </w:r>
    </w:p>
    <w:p/>
    <w:p>
      <w:r>
        <w:t>8. Pasal 27 ayat (2) UUD 1945 mengatur tentang...</w:t>
      </w:r>
    </w:p>
    <w:p>
      <w:r>
        <w:t>A. Kebebasan beragama</w:t>
      </w:r>
    </w:p>
    <w:p>
      <w:r>
        <w:t>B. Hak atas pendidikan</w:t>
      </w:r>
    </w:p>
    <w:p>
      <w:r>
        <w:t>C. Hak atas pekerjaan dan penghidupan yang layak</w:t>
      </w:r>
    </w:p>
    <w:p>
      <w:r>
        <w:t>D. Hak atas kesehatan</w:t>
      </w:r>
    </w:p>
    <w:p>
      <w:r>
        <w:t>E. Kewajiban membela negara</w:t>
      </w:r>
    </w:p>
    <w:p>
      <w:r>
        <w:t>Jawaban: C</w:t>
      </w:r>
    </w:p>
    <w:p/>
    <w:p>
      <w:r>
        <w:t>9. Demokrasi Pancasila memiliki ciri khas yang membedakannya dengan demokrasi liberal, yaitu...</w:t>
      </w:r>
    </w:p>
    <w:p>
      <w:r>
        <w:t>A. Kebebasan individu yang tidak terbatas</w:t>
      </w:r>
    </w:p>
    <w:p>
      <w:r>
        <w:t>B. Musyawarah untuk mufakat</w:t>
      </w:r>
    </w:p>
    <w:p>
      <w:r>
        <w:t>C. Sistem multi partai tanpa batasan</w:t>
      </w:r>
    </w:p>
    <w:p>
      <w:r>
        <w:t>D. Oposisi yang kuat</w:t>
      </w:r>
    </w:p>
    <w:p>
      <w:r>
        <w:t>E. Pemilihan langsung untuk semua jabatan</w:t>
      </w:r>
    </w:p>
    <w:p>
      <w:r>
        <w:t>Jawaban: B</w:t>
      </w:r>
    </w:p>
    <w:p/>
    <w:p>
      <w:r>
        <w:t>10. Otonomi daerah di Indonesia diatur dalam...</w:t>
      </w:r>
    </w:p>
    <w:p>
      <w:r>
        <w:t>A. UU No. 22 Tahun 1999</w:t>
      </w:r>
    </w:p>
    <w:p>
      <w:r>
        <w:t>B. UU No. 32 Tahun 2004</w:t>
      </w:r>
    </w:p>
    <w:p>
      <w:r>
        <w:t>C. UU No. 23 Tahun 2014</w:t>
      </w:r>
    </w:p>
    <w:p>
      <w:r>
        <w:t>D. UU No. 5 Tahun 1974</w:t>
      </w:r>
    </w:p>
    <w:p>
      <w:r>
        <w:t>E. UU No. 9 Tahun 2015</w:t>
      </w:r>
    </w:p>
    <w:p>
      <w:r>
        <w:t>Jawaban: C</w:t>
      </w:r>
    </w:p>
    <w:p/>
    <w:p>
      <w:pPr>
        <w:jc w:val="center"/>
      </w:pPr>
      <w:r>
        <w:rPr>
          <w:color w:val="CBD5E1"/>
        </w:rPr>
        <w:t>──────────────────────────────────────────────────</w:t>
      </w:r>
    </w:p>
    <w:p/>
    <w:p>
      <w:r>
        <w:rPr>
          <w:b/>
          <w:color w:val="1E40AF"/>
          <w:sz w:val="28"/>
        </w:rPr>
        <w:t>II. ESAI</w:t>
      </w:r>
    </w:p>
    <w:p/>
    <w:p>
      <w:r>
        <w:t>11. Jelaskan pengertian Pancasila sebagai dasar negara dan berikan contoh penerapannya dalam kehidupan bermasyarakat! (skor: 15)</w:t>
      </w:r>
    </w:p>
    <w:p/>
    <w:p>
      <w:r>
        <w:t>12. Uraikan perbedaan antara sistem pemerintahan presidensial dan parlementer beserta kelebihan dan kekurangan masing-masing! (skor: 20)</w:t>
      </w:r>
    </w:p>
    <w:p/>
    <w:p>
      <w:r>
        <w:t>13. Analisis hubungan antara demokrasi dan hak asasi manusia dalam konteks kehidupan berbangsa dan bernegara di Indonesia! (skor: 20)</w:t>
      </w:r>
    </w:p>
    <w:p/>
    <w:p>
      <w:r>
        <w:t>14. Jelaskan mekanisme pembentukan undang-undang di Indonesia menurut UUD 1945 setelah amandemen! (skor: 15)</w:t>
      </w:r>
    </w:p>
    <w:p/>
    <w:p>
      <w:r>
        <w:t>15. Sebutkan dan jelaskan minimal 5 (lima) asas-asas pemerintahan daerah menurut UU No. 23 Tahun 2014 tentang Pemerintahan Daerah! (skor: 15)</w:t>
      </w:r>
    </w:p>
    <w:p/>
    <w:p/>
    <w:p>
      <w:pPr>
        <w:jc w:val="center"/>
      </w:pPr>
      <w:r>
        <w:rPr>
          <w:color w:val="CBD5E1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64748B"/>
          <w:sz w:val="22"/>
        </w:rPr>
        <w:t>— Selamat Mengerjakan —</w:t>
      </w:r>
    </w:p>
    <w:p>
      <w:pPr>
        <w:jc w:val="center"/>
      </w:pPr>
      <w:r>
        <w:rPr>
          <w:color w:val="94A3B8"/>
          <w:sz w:val="18"/>
        </w:rPr>
        <w:t>Template ini dibuat otomatis oleh SICBT Ganesa.</w:t>
        <w:br/>
        <w:t>Upload file .docx ini langsung ke menu Bank Soal → Impor Massal → Upload File.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