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legacy document. No personal data.</w:t>
      </w:r>
    </w:p>
  </w:body>
</w:document>
</file>