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2DE8D">
      <w:pPr>
        <w:spacing w:after="120" w:line="300" w:lineRule="auto"/>
        <w:jc w:val="center"/>
      </w:pPr>
      <w:r>
        <w:rPr>
          <w:rFonts w:ascii="宋体" w:hAnsi="宋体" w:eastAsia="宋体"/>
          <w:sz w:val="22"/>
        </w:rPr>
        <w:t>南开大学 计算机大类</w:t>
      </w:r>
    </w:p>
    <w:p w14:paraId="523032D0">
      <w:pPr>
        <w:spacing w:after="120" w:line="300" w:lineRule="auto"/>
        <w:jc w:val="center"/>
      </w:pPr>
      <w:r>
        <w:rPr>
          <w:rFonts w:ascii="宋体" w:hAnsi="宋体" w:eastAsia="宋体"/>
          <w:sz w:val="22"/>
        </w:rPr>
        <w:t>高级语言程序设计 2-2</w:t>
      </w:r>
    </w:p>
    <w:p w14:paraId="51A90834">
      <w:pPr>
        <w:spacing w:after="120" w:line="300" w:lineRule="auto"/>
        <w:jc w:val="center"/>
      </w:pPr>
      <w:r>
        <w:rPr>
          <w:rFonts w:ascii="宋体" w:hAnsi="宋体" w:eastAsia="宋体"/>
          <w:sz w:val="22"/>
        </w:rPr>
        <w:t>大作业实验报告</w:t>
      </w:r>
    </w:p>
    <w:p w14:paraId="2D8CFB0E">
      <w:pPr>
        <w:spacing w:after="120" w:line="300" w:lineRule="auto"/>
        <w:jc w:val="center"/>
      </w:pPr>
      <w:r>
        <w:rPr>
          <w:rFonts w:ascii="宋体" w:hAnsi="宋体" w:eastAsia="宋体"/>
          <w:sz w:val="22"/>
        </w:rPr>
        <w:t>项目名称：Image2PPT：图片转 PPT 半自动重建工具</w:t>
      </w:r>
      <w:bookmarkStart w:id="0" w:name="_GoBack"/>
      <w:bookmarkEnd w:id="0"/>
    </w:p>
    <w:p w14:paraId="58F10309">
      <w:pPr>
        <w:spacing w:after="120" w:line="300" w:lineRule="auto"/>
      </w:pPr>
    </w:p>
    <w:p w14:paraId="11BA208F">
      <w:pPr>
        <w:spacing w:after="120" w:line="300" w:lineRule="auto"/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sz w:val="22"/>
        </w:rPr>
        <w:t>姓名：</w:t>
      </w:r>
      <w:r>
        <w:rPr>
          <w:rFonts w:hint="eastAsia"/>
          <w:sz w:val="22"/>
          <w:lang w:val="en-US" w:eastAsia="zh-CN"/>
        </w:rPr>
        <w:t>赵倬</w:t>
      </w:r>
    </w:p>
    <w:p w14:paraId="59BC5783">
      <w:pPr>
        <w:spacing w:after="120" w:line="300" w:lineRule="auto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</w:rPr>
        <w:t>学号：</w:t>
      </w:r>
      <w:r>
        <w:rPr>
          <w:rFonts w:hint="eastAsia"/>
          <w:sz w:val="22"/>
          <w:lang w:val="en-US" w:eastAsia="zh-CN"/>
        </w:rPr>
        <w:t>2512429</w:t>
      </w:r>
    </w:p>
    <w:p w14:paraId="13D919E2">
      <w:pPr>
        <w:spacing w:after="120" w:line="300" w:lineRule="auto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</w:rPr>
        <w:t>班级：</w:t>
      </w:r>
      <w:r>
        <w:rPr>
          <w:rFonts w:hint="eastAsia"/>
          <w:sz w:val="22"/>
          <w:lang w:val="en-US" w:eastAsia="zh-CN"/>
        </w:rPr>
        <w:t>1010</w:t>
      </w:r>
    </w:p>
    <w:p w14:paraId="6C4727E6">
      <w:pPr>
        <w:spacing w:after="120" w:line="300" w:lineRule="auto"/>
        <w:jc w:val="center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项目地址：</w:t>
      </w:r>
      <w:r>
        <w:rPr>
          <w:rFonts w:hint="eastAsia" w:ascii="宋体" w:hAnsi="宋体" w:eastAsia="宋体"/>
          <w:sz w:val="22"/>
        </w:rPr>
        <w:fldChar w:fldCharType="begin"/>
      </w:r>
      <w:r>
        <w:rPr>
          <w:rFonts w:hint="eastAsia" w:ascii="宋体" w:hAnsi="宋体" w:eastAsia="宋体"/>
          <w:sz w:val="22"/>
        </w:rPr>
        <w:instrText xml:space="preserve"> HYPERLINK "https://github.com/zhuo-zz/ImageToPPT" </w:instrText>
      </w:r>
      <w:r>
        <w:rPr>
          <w:rFonts w:hint="eastAsia" w:ascii="宋体" w:hAnsi="宋体" w:eastAsia="宋体"/>
          <w:sz w:val="22"/>
        </w:rPr>
        <w:fldChar w:fldCharType="separate"/>
      </w:r>
      <w:r>
        <w:rPr>
          <w:rStyle w:val="135"/>
          <w:rFonts w:hint="eastAsia" w:ascii="宋体" w:hAnsi="宋体" w:eastAsia="宋体"/>
          <w:sz w:val="22"/>
        </w:rPr>
        <w:t>https://github.com/zhuo-zz/ImageToPPT</w:t>
      </w:r>
      <w:r>
        <w:rPr>
          <w:rFonts w:hint="eastAsia" w:ascii="宋体" w:hAnsi="宋体" w:eastAsia="宋体"/>
          <w:sz w:val="22"/>
        </w:rPr>
        <w:fldChar w:fldCharType="end"/>
      </w:r>
    </w:p>
    <w:p w14:paraId="7467FB0C">
      <w:pPr>
        <w:spacing w:after="120" w:line="300" w:lineRule="auto"/>
        <w:jc w:val="center"/>
        <w:rPr>
          <w:rFonts w:hint="eastAsia"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视频地址：</w:t>
      </w:r>
      <w:r>
        <w:rPr>
          <w:rFonts w:hint="eastAsia" w:ascii="宋体" w:hAnsi="宋体" w:eastAsia="宋体"/>
          <w:sz w:val="22"/>
        </w:rPr>
        <w:t xml:space="preserve">【【南开大学26C++】ai生图转换成可编辑PPT】 </w:t>
      </w:r>
      <w:r>
        <w:rPr>
          <w:rFonts w:hint="eastAsia" w:ascii="宋体" w:hAnsi="宋体" w:eastAsia="宋体"/>
          <w:sz w:val="22"/>
        </w:rPr>
        <w:fldChar w:fldCharType="begin"/>
      </w:r>
      <w:r>
        <w:rPr>
          <w:rFonts w:hint="eastAsia" w:ascii="宋体" w:hAnsi="宋体" w:eastAsia="宋体"/>
          <w:sz w:val="22"/>
        </w:rPr>
        <w:instrText xml:space="preserve"> HYPERLINK "https://www.bilibili.com/video/BV1LS5N6LEBU/?share_source=copy_web&amp;vd_source=d8739781084b58129c09d5cfc0820a69" </w:instrText>
      </w:r>
      <w:r>
        <w:rPr>
          <w:rFonts w:hint="eastAsia" w:ascii="宋体" w:hAnsi="宋体" w:eastAsia="宋体"/>
          <w:sz w:val="22"/>
        </w:rPr>
        <w:fldChar w:fldCharType="separate"/>
      </w:r>
      <w:r>
        <w:rPr>
          <w:rStyle w:val="135"/>
          <w:rFonts w:hint="eastAsia" w:ascii="宋体" w:hAnsi="宋体" w:eastAsia="宋体"/>
          <w:sz w:val="22"/>
        </w:rPr>
        <w:t>https://www.bilibili.com/video/BV1LS5N6LEBU/?share_source=copy_web&amp;vd_source=d8739781084b58129c09d5cfc0820a69</w:t>
      </w:r>
      <w:r>
        <w:rPr>
          <w:rFonts w:hint="eastAsia" w:ascii="宋体" w:hAnsi="宋体" w:eastAsia="宋体"/>
          <w:sz w:val="22"/>
        </w:rPr>
        <w:fldChar w:fldCharType="end"/>
      </w:r>
    </w:p>
    <w:p w14:paraId="3435EBA9">
      <w:pPr>
        <w:spacing w:after="120" w:line="300" w:lineRule="auto"/>
        <w:jc w:val="center"/>
      </w:pPr>
      <w:r>
        <w:rPr>
          <w:rFonts w:ascii="宋体" w:hAnsi="宋体" w:eastAsia="宋体"/>
          <w:sz w:val="22"/>
        </w:rPr>
        <w:t>完成日期：2026 年 5 月</w:t>
      </w:r>
    </w:p>
    <w:p w14:paraId="5ADF379E">
      <w:r>
        <w:br w:type="page"/>
      </w:r>
    </w:p>
    <w:p w14:paraId="37F3240B">
      <w:pPr>
        <w:pStyle w:val="31"/>
        <w:jc w:val="center"/>
      </w:pPr>
      <w:r>
        <w:rPr>
          <w:rFonts w:ascii="宋体" w:hAnsi="宋体" w:eastAsia="宋体"/>
          <w:b/>
          <w:color w:val="1F4E79"/>
          <w:sz w:val="36"/>
        </w:rPr>
        <w:t>目录</w:t>
      </w:r>
    </w:p>
    <w:p w14:paraId="7000D972">
      <w:pPr>
        <w:spacing w:after="120" w:line="300" w:lineRule="auto"/>
      </w:pPr>
      <w:r>
        <w:rPr>
          <w:rFonts w:ascii="宋体" w:hAnsi="宋体" w:eastAsia="宋体"/>
          <w:sz w:val="22"/>
        </w:rPr>
        <w:t>一、作业题目</w:t>
      </w:r>
    </w:p>
    <w:p w14:paraId="3C9BB59D">
      <w:pPr>
        <w:spacing w:after="120" w:line="300" w:lineRule="auto"/>
      </w:pPr>
      <w:r>
        <w:rPr>
          <w:rFonts w:ascii="宋体" w:hAnsi="宋体" w:eastAsia="宋体"/>
          <w:sz w:val="22"/>
        </w:rPr>
        <w:t>二、开发软件与运行环境</w:t>
      </w:r>
    </w:p>
    <w:p w14:paraId="19B57324">
      <w:pPr>
        <w:spacing w:after="120" w:line="300" w:lineRule="auto"/>
      </w:pPr>
      <w:r>
        <w:rPr>
          <w:rFonts w:ascii="宋体" w:hAnsi="宋体" w:eastAsia="宋体"/>
          <w:sz w:val="22"/>
        </w:rPr>
        <w:t>三、课题要求与总体目标</w:t>
      </w:r>
    </w:p>
    <w:p w14:paraId="03264068">
      <w:pPr>
        <w:spacing w:after="120" w:line="300" w:lineRule="auto"/>
      </w:pPr>
      <w:r>
        <w:rPr>
          <w:rFonts w:ascii="宋体" w:hAnsi="宋体" w:eastAsia="宋体"/>
          <w:sz w:val="22"/>
        </w:rPr>
        <w:t>四、项目总体设计</w:t>
      </w:r>
    </w:p>
    <w:p w14:paraId="6195D36A">
      <w:pPr>
        <w:spacing w:after="120" w:line="300" w:lineRule="auto"/>
      </w:pPr>
      <w:r>
        <w:rPr>
          <w:rFonts w:ascii="宋体" w:hAnsi="宋体" w:eastAsia="宋体"/>
          <w:sz w:val="22"/>
        </w:rPr>
        <w:t>五、主要功能与核心算法</w:t>
      </w:r>
    </w:p>
    <w:p w14:paraId="387FF13F">
      <w:pPr>
        <w:spacing w:after="120" w:line="300" w:lineRule="auto"/>
      </w:pPr>
      <w:r>
        <w:rPr>
          <w:rFonts w:ascii="宋体" w:hAnsi="宋体" w:eastAsia="宋体"/>
          <w:sz w:val="22"/>
        </w:rPr>
        <w:t>六、版本迭代与项目管理</w:t>
      </w:r>
    </w:p>
    <w:p w14:paraId="7386F542">
      <w:pPr>
        <w:spacing w:after="120" w:line="300" w:lineRule="auto"/>
      </w:pPr>
      <w:r>
        <w:rPr>
          <w:rFonts w:ascii="宋体" w:hAnsi="宋体" w:eastAsia="宋体"/>
          <w:sz w:val="22"/>
        </w:rPr>
        <w:t>七、测试与结果分析</w:t>
      </w:r>
    </w:p>
    <w:p w14:paraId="096E7A9E">
      <w:pPr>
        <w:spacing w:after="120" w:line="300" w:lineRule="auto"/>
      </w:pPr>
      <w:r>
        <w:rPr>
          <w:rFonts w:ascii="宋体" w:hAnsi="宋体" w:eastAsia="宋体"/>
          <w:sz w:val="22"/>
        </w:rPr>
        <w:t>八、AI 工具使用披露</w:t>
      </w:r>
    </w:p>
    <w:p w14:paraId="71355E65">
      <w:pPr>
        <w:spacing w:after="120" w:line="300" w:lineRule="auto"/>
      </w:pPr>
      <w:r>
        <w:rPr>
          <w:rFonts w:ascii="宋体" w:hAnsi="宋体" w:eastAsia="宋体"/>
          <w:sz w:val="22"/>
        </w:rPr>
        <w:t>九、遇到的问题与解决方案</w:t>
      </w:r>
    </w:p>
    <w:p w14:paraId="0D86E33A">
      <w:pPr>
        <w:spacing w:after="120" w:line="300" w:lineRule="auto"/>
      </w:pPr>
      <w:r>
        <w:rPr>
          <w:rFonts w:ascii="宋体" w:hAnsi="宋体" w:eastAsia="宋体"/>
          <w:sz w:val="22"/>
        </w:rPr>
        <w:t>十、收获与总结</w:t>
      </w:r>
    </w:p>
    <w:p w14:paraId="1A300CA3">
      <w:r>
        <w:br w:type="page"/>
      </w:r>
    </w:p>
    <w:p w14:paraId="6FDCD9F3">
      <w:pPr>
        <w:pStyle w:val="3"/>
      </w:pPr>
      <w:r>
        <w:rPr>
          <w:rFonts w:ascii="宋体" w:hAnsi="宋体" w:eastAsia="宋体"/>
          <w:b/>
          <w:color w:val="1F4E79"/>
          <w:sz w:val="30"/>
        </w:rPr>
        <w:t>一、作业题目</w:t>
      </w:r>
    </w:p>
    <w:p w14:paraId="5D35E353">
      <w:pPr>
        <w:spacing w:after="120" w:line="300" w:lineRule="auto"/>
      </w:pPr>
      <w:r>
        <w:rPr>
          <w:rFonts w:ascii="宋体" w:hAnsi="宋体" w:eastAsia="宋体"/>
          <w:sz w:val="22"/>
        </w:rPr>
        <w:t>本次大作业题目为“Image</w:t>
      </w:r>
      <w:r>
        <w:rPr>
          <w:rFonts w:hint="eastAsia"/>
          <w:sz w:val="22"/>
          <w:lang w:val="en-US" w:eastAsia="zh-CN"/>
        </w:rPr>
        <w:t>To</w:t>
      </w:r>
      <w:r>
        <w:rPr>
          <w:rFonts w:ascii="宋体" w:hAnsi="宋体" w:eastAsia="宋体"/>
          <w:sz w:val="22"/>
        </w:rPr>
        <w:t>PPT：图片转 PPT 半自动重建工具”。项目采用 C++17 与 Qt Widgets 开发，目标是将一张包含图片、文字和背景的源图片半自动重建为可编辑的 PowerPoint 文件。</w:t>
      </w:r>
    </w:p>
    <w:p w14:paraId="0F9DAC2A">
      <w:pPr>
        <w:spacing w:after="120" w:line="300" w:lineRule="auto"/>
      </w:pPr>
      <w:r>
        <w:rPr>
          <w:rFonts w:ascii="宋体" w:hAnsi="宋体" w:eastAsia="宋体"/>
          <w:sz w:val="22"/>
        </w:rPr>
        <w:t>项目围绕“截图内容结构化还原”展开：用户先导入原图，再通过鼠标框选图片区域或文字区域。程序会保存区域信息、尝试识别文字内容、估计文字样式，并在导出时重建背景、图片对象和文字对象。</w:t>
      </w:r>
    </w:p>
    <w:p w14:paraId="33F6850C">
      <w:pPr>
        <w:pStyle w:val="3"/>
      </w:pPr>
      <w:r>
        <w:rPr>
          <w:rFonts w:ascii="宋体" w:hAnsi="宋体" w:eastAsia="宋体"/>
          <w:b/>
          <w:color w:val="1F4E79"/>
          <w:sz w:val="30"/>
        </w:rPr>
        <w:t>二、开发软件与运行环境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F07A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shd w:val="clear" w:color="auto" w:fill="1F4E79"/>
          </w:tcPr>
          <w:p w14:paraId="3A19274E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4536" w:type="dxa"/>
            <w:shd w:val="clear" w:color="auto" w:fill="1F4E79"/>
          </w:tcPr>
          <w:p w14:paraId="5171B584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 w14:paraId="59ABD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44523C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开发语言</w:t>
            </w:r>
          </w:p>
        </w:tc>
        <w:tc>
          <w:tcPr>
            <w:tcW w:w="4536" w:type="dxa"/>
          </w:tcPr>
          <w:p w14:paraId="2A18A0D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C++17</w:t>
            </w:r>
          </w:p>
        </w:tc>
      </w:tr>
      <w:tr w14:paraId="1955D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356F325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图形化框架</w:t>
            </w:r>
          </w:p>
        </w:tc>
        <w:tc>
          <w:tcPr>
            <w:tcW w:w="4536" w:type="dxa"/>
          </w:tcPr>
          <w:p w14:paraId="2174FEA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Qt 6.10.2，主要使用 Widgets、Gui、Core 模块</w:t>
            </w:r>
          </w:p>
        </w:tc>
      </w:tr>
      <w:tr w14:paraId="09D46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DBEC25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构建方式</w:t>
            </w:r>
          </w:p>
        </w:tc>
        <w:tc>
          <w:tcPr>
            <w:tcW w:w="4536" w:type="dxa"/>
          </w:tcPr>
          <w:p w14:paraId="4AEF499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同时提供 CMakeLists.txt 和 qmake 的 Image2Ppt.pro</w:t>
            </w:r>
          </w:p>
        </w:tc>
      </w:tr>
      <w:tr w14:paraId="246AD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2633F4F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开发工具</w:t>
            </w:r>
          </w:p>
        </w:tc>
        <w:tc>
          <w:tcPr>
            <w:tcW w:w="4536" w:type="dxa"/>
          </w:tcPr>
          <w:p w14:paraId="35185F7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Qt Creator、Git、Codex 辅助开发</w:t>
            </w:r>
          </w:p>
        </w:tc>
      </w:tr>
      <w:tr w14:paraId="4A38E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51531D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运行环境</w:t>
            </w:r>
          </w:p>
        </w:tc>
        <w:tc>
          <w:tcPr>
            <w:tcW w:w="4536" w:type="dxa"/>
          </w:tcPr>
          <w:p w14:paraId="7247765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Windows 桌面环境，依赖系统可执行 PowerShell；OCR 功能可选依赖 Tesseract</w:t>
            </w:r>
          </w:p>
        </w:tc>
      </w:tr>
    </w:tbl>
    <w:p w14:paraId="3183AC85"/>
    <w:p w14:paraId="0FE92D75">
      <w:pPr>
        <w:spacing w:after="120" w:line="300" w:lineRule="auto"/>
      </w:pPr>
      <w:r>
        <w:rPr>
          <w:rFonts w:ascii="宋体" w:hAnsi="宋体" w:eastAsia="宋体"/>
          <w:sz w:val="22"/>
        </w:rPr>
        <w:t>项目采用多文件组织方式，核心代码位于 source/ 与 include/ 目录。界面层、画布交互、区域编辑、PPTX 导出和 OCR 预处理分别拆分为独立模块，便于维护和迭代。</w:t>
      </w:r>
    </w:p>
    <w:p w14:paraId="5B2F829F">
      <w:pPr>
        <w:pStyle w:val="3"/>
      </w:pPr>
      <w:r>
        <w:rPr>
          <w:rFonts w:ascii="宋体" w:hAnsi="宋体" w:eastAsia="宋体"/>
          <w:b/>
          <w:color w:val="1F4E79"/>
          <w:sz w:val="30"/>
        </w:rPr>
        <w:t>三、课题要求与总体目标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2E7D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shd w:val="clear" w:color="auto" w:fill="1F4E79"/>
          </w:tcPr>
          <w:p w14:paraId="08A44428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目标层次</w:t>
            </w:r>
          </w:p>
        </w:tc>
        <w:tc>
          <w:tcPr>
            <w:tcW w:w="4536" w:type="dxa"/>
            <w:shd w:val="clear" w:color="auto" w:fill="1F4E79"/>
          </w:tcPr>
          <w:p w14:paraId="0E81E426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具体内容</w:t>
            </w:r>
          </w:p>
        </w:tc>
      </w:tr>
      <w:tr w14:paraId="2C8BD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29A12D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基础目标</w:t>
            </w:r>
          </w:p>
        </w:tc>
        <w:tc>
          <w:tcPr>
            <w:tcW w:w="4536" w:type="dxa"/>
          </w:tcPr>
          <w:p w14:paraId="6325FA3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完成可运行的桌面程序，支持打开图片、框选区域、编辑区域和导出 PPTX</w:t>
            </w:r>
          </w:p>
        </w:tc>
      </w:tr>
      <w:tr w14:paraId="7E6E8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C07D2B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功能目标</w:t>
            </w:r>
          </w:p>
        </w:tc>
        <w:tc>
          <w:tcPr>
            <w:tcW w:w="4536" w:type="dxa"/>
          </w:tcPr>
          <w:p w14:paraId="40C52A5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支持图片区域裁取、文字区域 OCR、背景重建、预览确认、撤销和区域列表管理</w:t>
            </w:r>
          </w:p>
        </w:tc>
      </w:tr>
      <w:tr w14:paraId="1E4E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552E9E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工程目标</w:t>
            </w:r>
          </w:p>
        </w:tc>
        <w:tc>
          <w:tcPr>
            <w:tcW w:w="4536" w:type="dxa"/>
          </w:tcPr>
          <w:p w14:paraId="6BA8F8C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使用 Qt 事件机制、QPainter 绘制、OOXML 文本生成、模块化类设计和 Git 管理项目</w:t>
            </w:r>
          </w:p>
        </w:tc>
      </w:tr>
      <w:tr w14:paraId="48C97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F00E2E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展示目标</w:t>
            </w:r>
          </w:p>
        </w:tc>
        <w:tc>
          <w:tcPr>
            <w:tcW w:w="4536" w:type="dxa"/>
          </w:tcPr>
          <w:p w14:paraId="38D0FF1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输出可以在 PowerPoint/WPS 中打开的 PPTX，并尽可能保留原图布局与可编辑文字</w:t>
            </w:r>
          </w:p>
        </w:tc>
      </w:tr>
    </w:tbl>
    <w:p w14:paraId="40B3C0D4"/>
    <w:p w14:paraId="6733E250">
      <w:pPr>
        <w:spacing w:after="120" w:line="300" w:lineRule="auto"/>
      </w:pPr>
      <w:r>
        <w:rPr>
          <w:rFonts w:ascii="宋体" w:hAnsi="宋体" w:eastAsia="宋体"/>
          <w:sz w:val="22"/>
        </w:rPr>
        <w:t>项目的核心目标不是简单把图片整体塞入 PPT，而是将原图拆解为背景、图片和文字对象，使导出的 PPT 具备后续编辑价值。</w:t>
      </w:r>
    </w:p>
    <w:p w14:paraId="3297D7DA">
      <w:pPr>
        <w:pStyle w:val="3"/>
      </w:pPr>
      <w:r>
        <w:rPr>
          <w:rFonts w:ascii="宋体" w:hAnsi="宋体" w:eastAsia="宋体"/>
          <w:b/>
          <w:color w:val="1F4E79"/>
          <w:sz w:val="30"/>
        </w:rPr>
        <w:t>四、项目总体设计</w:t>
      </w:r>
    </w:p>
    <w:p w14:paraId="163192D3">
      <w:pPr>
        <w:pStyle w:val="4"/>
      </w:pPr>
      <w:r>
        <w:rPr>
          <w:rFonts w:ascii="宋体" w:hAnsi="宋体" w:eastAsia="宋体"/>
          <w:b/>
          <w:color w:val="376092"/>
          <w:sz w:val="26"/>
        </w:rPr>
        <w:t>4.1 项目结构</w:t>
      </w:r>
    </w:p>
    <w:p w14:paraId="71291C44">
      <w:pPr>
        <w:pStyle w:val="16"/>
        <w:spacing w:after="60"/>
      </w:pPr>
      <w:r>
        <w:rPr>
          <w:rFonts w:ascii="宋体" w:hAnsi="宋体" w:eastAsia="宋体"/>
          <w:sz w:val="22"/>
        </w:rPr>
        <w:t>CMakeLists.txt：CMake 构建配置，声明 Qt 依赖与源文件。</w:t>
      </w:r>
    </w:p>
    <w:p w14:paraId="60046095">
      <w:pPr>
        <w:pStyle w:val="16"/>
        <w:spacing w:after="60"/>
      </w:pPr>
      <w:r>
        <w:rPr>
          <w:rFonts w:ascii="宋体" w:hAnsi="宋体" w:eastAsia="宋体"/>
          <w:sz w:val="22"/>
        </w:rPr>
        <w:t>Image2Ppt.pro：qmake 项目文件，便于在 Qt Creator 中直接打开和运行。</w:t>
      </w:r>
    </w:p>
    <w:p w14:paraId="78E57A4C">
      <w:pPr>
        <w:pStyle w:val="16"/>
        <w:spacing w:after="60"/>
      </w:pPr>
      <w:r>
        <w:rPr>
          <w:rFonts w:ascii="宋体" w:hAnsi="宋体" w:eastAsia="宋体"/>
          <w:sz w:val="22"/>
        </w:rPr>
        <w:t>include/Region.h：定义 RegionItem、RegionType 等区域数据结构。</w:t>
      </w:r>
    </w:p>
    <w:p w14:paraId="6C510E2B">
      <w:pPr>
        <w:pStyle w:val="16"/>
        <w:spacing w:after="60"/>
      </w:pPr>
      <w:r>
        <w:rPr>
          <w:rFonts w:ascii="宋体" w:hAnsi="宋体" w:eastAsia="宋体"/>
          <w:sz w:val="22"/>
        </w:rPr>
        <w:t>include/ImageCanvas.h 与 source/ImageCanvas.cpp：负责图片显示、鼠标框选、区域绘制和选中逻辑。</w:t>
      </w:r>
    </w:p>
    <w:p w14:paraId="64149B73">
      <w:pPr>
        <w:pStyle w:val="16"/>
        <w:spacing w:after="60"/>
      </w:pPr>
      <w:r>
        <w:rPr>
          <w:rFonts w:ascii="宋体" w:hAnsi="宋体" w:eastAsia="宋体"/>
          <w:sz w:val="22"/>
        </w:rPr>
        <w:t>include/RegionDialog.h 与 source/RegionDialog.cpp：负责区域类型、OCR、自动贴合、文字样式估计和属性编辑。</w:t>
      </w:r>
    </w:p>
    <w:p w14:paraId="70B0E1E3">
      <w:pPr>
        <w:pStyle w:val="16"/>
        <w:spacing w:after="60"/>
      </w:pPr>
      <w:r>
        <w:rPr>
          <w:rFonts w:ascii="宋体" w:hAnsi="宋体" w:eastAsia="宋体"/>
          <w:sz w:val="22"/>
        </w:rPr>
        <w:t>include/PptxExporter.h 与 source/PptxExporter.cpp：负责预览图生成、背景重建、图片裁剪和 PPTX OOXML 打包。</w:t>
      </w:r>
    </w:p>
    <w:p w14:paraId="61A783C5">
      <w:pPr>
        <w:spacing w:after="120" w:line="300" w:lineRule="auto"/>
      </w:pPr>
      <w:r>
        <w:rPr>
          <w:rFonts w:ascii="宋体" w:hAnsi="宋体" w:eastAsia="宋体"/>
          <w:sz w:val="22"/>
        </w:rPr>
        <w:t>MainWindow 是应用的协调层，负责菜单动作、区域列表、预览导出、撤销栈和背景取样流程。ImageCanvas 只处理画布交互，PptxExporter 只处理导出逻辑，整体职责较清晰。</w:t>
      </w:r>
    </w:p>
    <w:p w14:paraId="735AC4F7">
      <w:pPr>
        <w:pStyle w:val="4"/>
      </w:pPr>
      <w:r>
        <w:rPr>
          <w:rFonts w:ascii="宋体" w:hAnsi="宋体" w:eastAsia="宋体"/>
          <w:b/>
          <w:color w:val="376092"/>
          <w:sz w:val="26"/>
        </w:rPr>
        <w:t>4.2 数据流设计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0D37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F4E79"/>
          </w:tcPr>
          <w:p w14:paraId="4E0C0CDD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阶段</w:t>
            </w:r>
          </w:p>
        </w:tc>
        <w:tc>
          <w:tcPr>
            <w:tcW w:w="3024" w:type="dxa"/>
            <w:shd w:val="clear" w:color="auto" w:fill="1F4E79"/>
          </w:tcPr>
          <w:p w14:paraId="596684EF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输入</w:t>
            </w:r>
          </w:p>
        </w:tc>
        <w:tc>
          <w:tcPr>
            <w:tcW w:w="3024" w:type="dxa"/>
            <w:shd w:val="clear" w:color="auto" w:fill="1F4E79"/>
          </w:tcPr>
          <w:p w14:paraId="24EE9CCE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输出</w:t>
            </w:r>
          </w:p>
        </w:tc>
      </w:tr>
      <w:tr w14:paraId="29BC6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03DA0E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导入图片</w:t>
            </w:r>
          </w:p>
        </w:tc>
        <w:tc>
          <w:tcPr>
            <w:tcW w:w="3024" w:type="dxa"/>
          </w:tcPr>
          <w:p w14:paraId="0DB8DD6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用户选择 PNG/JPG/BMP</w:t>
            </w:r>
          </w:p>
        </w:tc>
        <w:tc>
          <w:tcPr>
            <w:tcW w:w="3024" w:type="dxa"/>
          </w:tcPr>
          <w:p w14:paraId="446D5ED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QImage 原图</w:t>
            </w:r>
          </w:p>
        </w:tc>
      </w:tr>
      <w:tr w14:paraId="206CC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6BE30C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框选区域</w:t>
            </w:r>
          </w:p>
        </w:tc>
        <w:tc>
          <w:tcPr>
            <w:tcW w:w="3024" w:type="dxa"/>
          </w:tcPr>
          <w:p w14:paraId="730A13D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鼠标拖拽矩形</w:t>
            </w:r>
          </w:p>
        </w:tc>
        <w:tc>
          <w:tcPr>
            <w:tcW w:w="3024" w:type="dxa"/>
          </w:tcPr>
          <w:p w14:paraId="2D5D8C9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RegionItem，包括类型、坐标、文字和样式</w:t>
            </w:r>
          </w:p>
        </w:tc>
      </w:tr>
      <w:tr w14:paraId="32AB0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42C206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编辑区域</w:t>
            </w:r>
          </w:p>
        </w:tc>
        <w:tc>
          <w:tcPr>
            <w:tcW w:w="3024" w:type="dxa"/>
          </w:tcPr>
          <w:p w14:paraId="76BD006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对话框属性设置</w:t>
            </w:r>
          </w:p>
        </w:tc>
        <w:tc>
          <w:tcPr>
            <w:tcW w:w="3024" w:type="dxa"/>
          </w:tcPr>
          <w:p w14:paraId="66F263E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更新后的 RegionItem</w:t>
            </w:r>
          </w:p>
        </w:tc>
      </w:tr>
      <w:tr w14:paraId="41816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405D97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预览导出</w:t>
            </w:r>
          </w:p>
        </w:tc>
        <w:tc>
          <w:tcPr>
            <w:tcW w:w="3024" w:type="dxa"/>
          </w:tcPr>
          <w:p w14:paraId="14D5911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原图与区域列表</w:t>
            </w:r>
          </w:p>
        </w:tc>
        <w:tc>
          <w:tcPr>
            <w:tcW w:w="3024" w:type="dxa"/>
          </w:tcPr>
          <w:p w14:paraId="4048DA5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重建后的预览 QImage</w:t>
            </w:r>
          </w:p>
        </w:tc>
      </w:tr>
      <w:tr w14:paraId="0923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DF640E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生成 PPTX</w:t>
            </w:r>
          </w:p>
        </w:tc>
        <w:tc>
          <w:tcPr>
            <w:tcW w:w="3024" w:type="dxa"/>
          </w:tcPr>
          <w:p w14:paraId="26FB310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背景图、裁剪图片、文字对象</w:t>
            </w:r>
          </w:p>
        </w:tc>
        <w:tc>
          <w:tcPr>
            <w:tcW w:w="3024" w:type="dxa"/>
          </w:tcPr>
          <w:p w14:paraId="033D289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标准 PPTX 压缩包</w:t>
            </w:r>
          </w:p>
        </w:tc>
      </w:tr>
    </w:tbl>
    <w:p w14:paraId="4E526F57"/>
    <w:p w14:paraId="417F7A64">
      <w:pPr>
        <w:pStyle w:val="3"/>
      </w:pPr>
      <w:r>
        <w:rPr>
          <w:rFonts w:ascii="宋体" w:hAnsi="宋体" w:eastAsia="宋体"/>
          <w:b/>
          <w:color w:val="1F4E79"/>
          <w:sz w:val="30"/>
        </w:rPr>
        <w:t>五、主要功能与核心算法</w:t>
      </w:r>
    </w:p>
    <w:p w14:paraId="15D9FD0F">
      <w:pPr>
        <w:pStyle w:val="4"/>
      </w:pPr>
      <w:r>
        <w:rPr>
          <w:rFonts w:ascii="宋体" w:hAnsi="宋体" w:eastAsia="宋体"/>
          <w:b/>
          <w:color w:val="376092"/>
          <w:sz w:val="26"/>
        </w:rPr>
        <w:t>5.1 画布框选与坐标映射</w:t>
      </w:r>
    </w:p>
    <w:p w14:paraId="5D332359">
      <w:pPr>
        <w:spacing w:after="120" w:line="300" w:lineRule="auto"/>
      </w:pPr>
      <w:r>
        <w:rPr>
          <w:rFonts w:ascii="宋体" w:hAnsi="宋体" w:eastAsia="宋体"/>
          <w:sz w:val="22"/>
        </w:rPr>
        <w:t>画布显示时会按窗口大小等比例缩放原图。用户在控件坐标系中拖拽得到的矩形，需要映射回原图像素坐标。程序通过 imageDisplayRect() 计算图片实际显示区域，再用比例系数完成坐标转换。</w:t>
      </w:r>
    </w:p>
    <w:p w14:paraId="5E952215">
      <w:pPr>
        <w:pStyle w:val="165"/>
        <w:spacing w:after="0"/>
        <w:ind w:left="360"/>
      </w:pPr>
      <w:r>
        <w:rPr>
          <w:rFonts w:ascii="Consolas" w:hAnsi="Consolas" w:eastAsia="Consolas"/>
          <w:sz w:val="19"/>
        </w:rPr>
        <w:t>const double sx = static_cast&lt;double&gt;(m_image.width()) / displayRect.width();</w:t>
      </w:r>
    </w:p>
    <w:p w14:paraId="13E4DB1A">
      <w:pPr>
        <w:pStyle w:val="165"/>
        <w:spacing w:after="0"/>
        <w:ind w:left="360"/>
      </w:pPr>
      <w:r>
        <w:rPr>
          <w:rFonts w:ascii="Consolas" w:hAnsi="Consolas" w:eastAsia="Consolas"/>
          <w:sz w:val="19"/>
        </w:rPr>
        <w:t>const double sy = static_cast&lt;double&gt;(m_image.height()) / displayRect.height();</w:t>
      </w:r>
    </w:p>
    <w:p w14:paraId="636A0FF2">
      <w:pPr>
        <w:pStyle w:val="165"/>
        <w:spacing w:after="0"/>
        <w:ind w:left="360"/>
      </w:pPr>
      <w:r>
        <w:rPr>
          <w:rFonts w:ascii="Consolas" w:hAnsi="Consolas" w:eastAsia="Consolas"/>
          <w:sz w:val="19"/>
        </w:rPr>
        <w:t>return QPoint(qRound((point.x() - displayRect.x()) * sx),</w:t>
      </w:r>
    </w:p>
    <w:p w14:paraId="6A78FB65">
      <w:pPr>
        <w:pStyle w:val="165"/>
        <w:spacing w:after="0"/>
        <w:ind w:left="360"/>
      </w:pPr>
      <w:r>
        <w:rPr>
          <w:rFonts w:ascii="Consolas" w:hAnsi="Consolas" w:eastAsia="Consolas"/>
          <w:sz w:val="19"/>
        </w:rPr>
        <w:t xml:space="preserve">              qRound((point.y() - displayRect.y()) * sy));</w:t>
      </w:r>
    </w:p>
    <w:p w14:paraId="7D230224">
      <w:pPr>
        <w:pStyle w:val="4"/>
      </w:pPr>
      <w:r>
        <w:rPr>
          <w:rFonts w:ascii="宋体" w:hAnsi="宋体" w:eastAsia="宋体"/>
          <w:b/>
          <w:color w:val="376092"/>
          <w:sz w:val="26"/>
        </w:rPr>
        <w:t>5.2 自动贴合与不规则边界裁取</w:t>
      </w:r>
    </w:p>
    <w:p w14:paraId="7E1AFF26">
      <w:pPr>
        <w:spacing w:after="120" w:line="300" w:lineRule="auto"/>
      </w:pPr>
      <w:r>
        <w:rPr>
          <w:rFonts w:ascii="宋体" w:hAnsi="宋体" w:eastAsia="宋体"/>
          <w:sz w:val="22"/>
        </w:rPr>
        <w:t>最初的贴合算法主要寻找矩形上下左右边缘，但在圆角条、胶囊形提示框等不规则图形上效果有限。后续版本改为结合边缘色估计与逐行逐列收缩：先估计选区边缘背景色，再从四个方向向内收缩，直到遇到足够多与背景颜色不同的像素。</w:t>
      </w:r>
    </w:p>
    <w:p w14:paraId="2EC2BBAD">
      <w:pPr>
        <w:spacing w:after="120" w:line="300" w:lineRule="auto"/>
      </w:pPr>
      <w:r>
        <w:rPr>
          <w:rFonts w:ascii="宋体" w:hAnsi="宋体" w:eastAsia="宋体"/>
          <w:sz w:val="22"/>
        </w:rPr>
        <w:t>这种策略更符合用户“把背景区域全部去掉，以与背景颜色不同的地方为外分界线”的需求，能减少外部白边和残留边框。</w:t>
      </w:r>
    </w:p>
    <w:p w14:paraId="1744FCC9">
      <w:pPr>
        <w:pStyle w:val="4"/>
      </w:pPr>
      <w:r>
        <w:rPr>
          <w:rFonts w:ascii="宋体" w:hAnsi="宋体" w:eastAsia="宋体"/>
          <w:b/>
          <w:color w:val="376092"/>
          <w:sz w:val="26"/>
        </w:rPr>
        <w:t>5.3 文字识别与样式估计</w:t>
      </w:r>
    </w:p>
    <w:p w14:paraId="692B1342">
      <w:pPr>
        <w:spacing w:after="120" w:line="300" w:lineRule="auto"/>
      </w:pPr>
      <w:r>
        <w:rPr>
          <w:rFonts w:ascii="宋体" w:hAnsi="宋体" w:eastAsia="宋体"/>
          <w:sz w:val="22"/>
        </w:rPr>
        <w:t>文字区域支持调用 Tesseract OCR。程序会对裁剪图像生成多种预处理版本，包括放大、对比度增强、不同阈值二值化和反色模式，并尝试多种页面分割模式，从候选结果中选择得分最高的文本。</w:t>
      </w:r>
    </w:p>
    <w:p w14:paraId="39F4B9DE">
      <w:pPr>
        <w:spacing w:after="120" w:line="300" w:lineRule="auto"/>
      </w:pPr>
      <w:r>
        <w:rPr>
          <w:rFonts w:ascii="宋体" w:hAnsi="宋体" w:eastAsia="宋体"/>
          <w:sz w:val="22"/>
        </w:rPr>
        <w:t>除文字内容外，程序还会估计文字颜色、字号和是否加粗。颜色通过前景像素中位色估计，字号通过文字活跃行高度近似计算，粗细则根据前景像素密度判断。字体族难以从像素精确反推，因此提供字体下拉框供用户校正。</w:t>
      </w:r>
    </w:p>
    <w:p w14:paraId="549A4587">
      <w:pPr>
        <w:pStyle w:val="4"/>
      </w:pPr>
      <w:r>
        <w:rPr>
          <w:rFonts w:ascii="宋体" w:hAnsi="宋体" w:eastAsia="宋体"/>
          <w:b/>
          <w:color w:val="376092"/>
          <w:sz w:val="26"/>
        </w:rPr>
        <w:t>5.4 背景重建与图片区域导出</w:t>
      </w:r>
    </w:p>
    <w:p w14:paraId="079D1BEF">
      <w:pPr>
        <w:spacing w:after="120" w:line="300" w:lineRule="auto"/>
      </w:pPr>
      <w:r>
        <w:rPr>
          <w:rFonts w:ascii="宋体" w:hAnsi="宋体" w:eastAsia="宋体"/>
          <w:sz w:val="22"/>
        </w:rPr>
        <w:t>当用户将某一区域标记为图片区域时，导出的 PPT 中会把该区域作为单独图片对象放回原位。为了避免背景层中仍残留被裁图片的边框，程序会在背景重建时对图片区域进行修补或用用户取样色填充。</w:t>
      </w:r>
    </w:p>
    <w:p w14:paraId="0CFCF96A">
      <w:pPr>
        <w:spacing w:after="120" w:line="300" w:lineRule="auto"/>
      </w:pPr>
      <w:r>
        <w:rPr>
          <w:rFonts w:ascii="宋体" w:hAnsi="宋体" w:eastAsia="宋体"/>
          <w:sz w:val="22"/>
        </w:rPr>
        <w:t>对于简单背景，程序会采样区域四周颜色并进行插值修补；对于复杂背景，可以要求用户框选一小块背景颜色作为填充色，提升导出结果的稳定性。</w:t>
      </w:r>
    </w:p>
    <w:p w14:paraId="52EB7C40">
      <w:pPr>
        <w:pStyle w:val="4"/>
      </w:pPr>
      <w:r>
        <w:rPr>
          <w:rFonts w:ascii="宋体" w:hAnsi="宋体" w:eastAsia="宋体"/>
          <w:b/>
          <w:color w:val="376092"/>
          <w:sz w:val="26"/>
        </w:rPr>
        <w:t>5.5 PPTX 生成与 OOXML 打包</w:t>
      </w:r>
    </w:p>
    <w:p w14:paraId="28730696">
      <w:pPr>
        <w:spacing w:after="120" w:line="300" w:lineRule="auto"/>
      </w:pPr>
      <w:r>
        <w:rPr>
          <w:rFonts w:ascii="宋体" w:hAnsi="宋体" w:eastAsia="宋体"/>
          <w:sz w:val="22"/>
        </w:rPr>
        <w:t>PPTX 本质上是包含 XML、图片和关系文件的 ZIP 包。程序会在临时目录中生成 [Content_Types].xml、presentation.xml、slide1.xml、关系文件和媒体图片，再调用 PowerShell 的 System.IO.Compression 将目录打包为 PPTX。</w:t>
      </w:r>
    </w:p>
    <w:p w14:paraId="12AF7971">
      <w:pPr>
        <w:spacing w:after="120" w:line="300" w:lineRule="auto"/>
      </w:pPr>
      <w:r>
        <w:rPr>
          <w:rFonts w:ascii="宋体" w:hAnsi="宋体" w:eastAsia="宋体"/>
          <w:sz w:val="22"/>
        </w:rPr>
        <w:t>文字区域在 slide1.xml 中作为文本框写入，图片区域作为 p:pic 对象写入，坐标通过 pxToEmu() 从图片像素换算到 Office 使用的 EMU 单位。</w:t>
      </w:r>
    </w:p>
    <w:p w14:paraId="626E2BBF">
      <w:pPr>
        <w:pStyle w:val="3"/>
      </w:pPr>
      <w:r>
        <w:rPr>
          <w:rFonts w:ascii="宋体" w:hAnsi="宋体" w:eastAsia="宋体"/>
          <w:b/>
          <w:color w:val="1F4E79"/>
          <w:sz w:val="30"/>
        </w:rPr>
        <w:t>六、版本迭代与项目管理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A5D1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F4E79"/>
          </w:tcPr>
          <w:p w14:paraId="1777B741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版本</w:t>
            </w:r>
          </w:p>
        </w:tc>
        <w:tc>
          <w:tcPr>
            <w:tcW w:w="3024" w:type="dxa"/>
            <w:shd w:val="clear" w:color="auto" w:fill="1F4E79"/>
          </w:tcPr>
          <w:p w14:paraId="23F3C4A7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主要内容</w:t>
            </w:r>
          </w:p>
        </w:tc>
        <w:tc>
          <w:tcPr>
            <w:tcW w:w="3024" w:type="dxa"/>
            <w:shd w:val="clear" w:color="auto" w:fill="1F4E79"/>
          </w:tcPr>
          <w:p w14:paraId="3FFCF4A8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</w:tr>
      <w:tr w14:paraId="60795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1E585D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v1</w:t>
            </w:r>
          </w:p>
        </w:tc>
        <w:tc>
          <w:tcPr>
            <w:tcW w:w="3024" w:type="dxa"/>
          </w:tcPr>
          <w:p w14:paraId="456833A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图片打开、画布显示、矩形框选</w:t>
            </w:r>
          </w:p>
        </w:tc>
        <w:tc>
          <w:tcPr>
            <w:tcW w:w="3024" w:type="dxa"/>
          </w:tcPr>
          <w:p w14:paraId="33A1260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形成基本交互流程</w:t>
            </w:r>
          </w:p>
        </w:tc>
      </w:tr>
      <w:tr w14:paraId="700D9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9A5907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v2</w:t>
            </w:r>
          </w:p>
        </w:tc>
        <w:tc>
          <w:tcPr>
            <w:tcW w:w="3024" w:type="dxa"/>
          </w:tcPr>
          <w:p w14:paraId="66F62C6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区域列表、编辑对话框、图片/文字区域区分</w:t>
            </w:r>
          </w:p>
        </w:tc>
        <w:tc>
          <w:tcPr>
            <w:tcW w:w="3024" w:type="dxa"/>
          </w:tcPr>
          <w:p w14:paraId="139CB83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支持多区域管理</w:t>
            </w:r>
          </w:p>
        </w:tc>
      </w:tr>
      <w:tr w14:paraId="0E0B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D74C2E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v3</w:t>
            </w:r>
          </w:p>
        </w:tc>
        <w:tc>
          <w:tcPr>
            <w:tcW w:w="3024" w:type="dxa"/>
          </w:tcPr>
          <w:p w14:paraId="48DAE12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OCR 识别、文字样式设置、导出预览</w:t>
            </w:r>
          </w:p>
        </w:tc>
        <w:tc>
          <w:tcPr>
            <w:tcW w:w="3024" w:type="dxa"/>
          </w:tcPr>
          <w:p w14:paraId="72CB60D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提升文字重建能力</w:t>
            </w:r>
          </w:p>
        </w:tc>
      </w:tr>
      <w:tr w14:paraId="192F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341C5D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v4</w:t>
            </w:r>
          </w:p>
        </w:tc>
        <w:tc>
          <w:tcPr>
            <w:tcW w:w="3024" w:type="dxa"/>
          </w:tcPr>
          <w:p w14:paraId="20686F0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背景修补、复杂背景取样、PPTX 打包</w:t>
            </w:r>
          </w:p>
        </w:tc>
        <w:tc>
          <w:tcPr>
            <w:tcW w:w="3024" w:type="dxa"/>
          </w:tcPr>
          <w:p w14:paraId="6093309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形成完整导出链路</w:t>
            </w:r>
          </w:p>
        </w:tc>
      </w:tr>
      <w:tr w14:paraId="11A27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1B3932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v5</w:t>
            </w:r>
          </w:p>
        </w:tc>
        <w:tc>
          <w:tcPr>
            <w:tcW w:w="3024" w:type="dxa"/>
          </w:tcPr>
          <w:p w14:paraId="77B0B3B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自动贴合、不规则边界裁取、撤销栈、.gitignore</w:t>
            </w:r>
          </w:p>
        </w:tc>
        <w:tc>
          <w:tcPr>
            <w:tcW w:w="3024" w:type="dxa"/>
          </w:tcPr>
          <w:p w14:paraId="7A8F0C9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改善实际使用体验与工程管理</w:t>
            </w:r>
          </w:p>
        </w:tc>
      </w:tr>
    </w:tbl>
    <w:p w14:paraId="44AC2E8A"/>
    <w:p w14:paraId="5A16995C">
      <w:pPr>
        <w:spacing w:after="120" w:line="300" w:lineRule="auto"/>
        <w:rPr>
          <w:rFonts w:hint="eastAsia" w:eastAsia="宋体"/>
          <w:lang w:eastAsia="zh-CN"/>
        </w:rPr>
      </w:pPr>
      <w:r>
        <w:rPr>
          <w:rFonts w:ascii="宋体" w:hAnsi="宋体" w:eastAsia="宋体"/>
          <w:sz w:val="22"/>
        </w:rPr>
        <w:t>项目使用 Git 进行版本管理，并通过 .gitignore 排除 build/、.qtcreator/、编译产物、临时 ZIP 和导出的 PPTX 文件，避免仓库混入机器相关或自动生成内容</w:t>
      </w:r>
      <w:r>
        <w:rPr>
          <w:rFonts w:hint="eastAsia"/>
          <w:sz w:val="22"/>
          <w:lang w:eastAsia="zh-CN"/>
        </w:rPr>
        <w:t>。</w:t>
      </w:r>
    </w:p>
    <w:p w14:paraId="639FB46E">
      <w:pPr>
        <w:pStyle w:val="3"/>
      </w:pPr>
      <w:r>
        <w:rPr>
          <w:rFonts w:ascii="宋体" w:hAnsi="宋体" w:eastAsia="宋体"/>
          <w:b/>
          <w:color w:val="1F4E79"/>
          <w:sz w:val="30"/>
        </w:rPr>
        <w:t>七、测试与结果分析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1ADA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F4E79"/>
          </w:tcPr>
          <w:p w14:paraId="271EEAFF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测试项</w:t>
            </w:r>
          </w:p>
        </w:tc>
        <w:tc>
          <w:tcPr>
            <w:tcW w:w="3024" w:type="dxa"/>
            <w:shd w:val="clear" w:color="auto" w:fill="1F4E79"/>
          </w:tcPr>
          <w:p w14:paraId="5C27140F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测试方法</w:t>
            </w:r>
          </w:p>
        </w:tc>
        <w:tc>
          <w:tcPr>
            <w:tcW w:w="3024" w:type="dxa"/>
            <w:shd w:val="clear" w:color="auto" w:fill="1F4E79"/>
          </w:tcPr>
          <w:p w14:paraId="00CFA1C4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结果</w:t>
            </w:r>
          </w:p>
        </w:tc>
      </w:tr>
      <w:tr w14:paraId="1042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059291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图片加载</w:t>
            </w:r>
          </w:p>
        </w:tc>
        <w:tc>
          <w:tcPr>
            <w:tcW w:w="3024" w:type="dxa"/>
          </w:tcPr>
          <w:p w14:paraId="6EBBE6F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打开 PNG/JPG/BMP 图片</w:t>
            </w:r>
          </w:p>
        </w:tc>
        <w:tc>
          <w:tcPr>
            <w:tcW w:w="3024" w:type="dxa"/>
          </w:tcPr>
          <w:p w14:paraId="4C3B59C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能够正常显示并适配窗口</w:t>
            </w:r>
          </w:p>
        </w:tc>
      </w:tr>
      <w:tr w14:paraId="4114A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AB8411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区域框选</w:t>
            </w:r>
          </w:p>
        </w:tc>
        <w:tc>
          <w:tcPr>
            <w:tcW w:w="3024" w:type="dxa"/>
          </w:tcPr>
          <w:p w14:paraId="375FDF1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拖拽不同大小区域</w:t>
            </w:r>
          </w:p>
        </w:tc>
        <w:tc>
          <w:tcPr>
            <w:tcW w:w="3024" w:type="dxa"/>
          </w:tcPr>
          <w:p w14:paraId="3E8B6F3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可生成区域并在列表中显示坐标</w:t>
            </w:r>
          </w:p>
        </w:tc>
      </w:tr>
      <w:tr w14:paraId="055B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7F2CB4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自动贴合</w:t>
            </w:r>
          </w:p>
        </w:tc>
        <w:tc>
          <w:tcPr>
            <w:tcW w:w="3024" w:type="dxa"/>
          </w:tcPr>
          <w:p w14:paraId="0A28FA5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对矩形框、圆角提示条、带白边对象测试</w:t>
            </w:r>
          </w:p>
        </w:tc>
        <w:tc>
          <w:tcPr>
            <w:tcW w:w="3024" w:type="dxa"/>
          </w:tcPr>
          <w:p w14:paraId="1A2B922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能够减少背景边缘残留</w:t>
            </w:r>
          </w:p>
        </w:tc>
      </w:tr>
      <w:tr w14:paraId="5397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E7553D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OCR</w:t>
            </w:r>
          </w:p>
        </w:tc>
        <w:tc>
          <w:tcPr>
            <w:tcW w:w="3024" w:type="dxa"/>
          </w:tcPr>
          <w:p w14:paraId="65A75A4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对中文标题、说明文字和单行提示条测试</w:t>
            </w:r>
          </w:p>
        </w:tc>
        <w:tc>
          <w:tcPr>
            <w:tcW w:w="3024" w:type="dxa"/>
          </w:tcPr>
          <w:p w14:paraId="505F959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依赖 Tesseract 与中文语言包，预处理后识别更稳定</w:t>
            </w:r>
          </w:p>
        </w:tc>
      </w:tr>
      <w:tr w14:paraId="44A2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395A0A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导出 PPTX</w:t>
            </w:r>
          </w:p>
        </w:tc>
        <w:tc>
          <w:tcPr>
            <w:tcW w:w="3024" w:type="dxa"/>
          </w:tcPr>
          <w:p w14:paraId="300389B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导出后用 PowerPoint/WPS 打开</w:t>
            </w:r>
          </w:p>
        </w:tc>
        <w:tc>
          <w:tcPr>
            <w:tcW w:w="3024" w:type="dxa"/>
          </w:tcPr>
          <w:p w14:paraId="0804DA3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可生成可编辑文本框和图片对象</w:t>
            </w:r>
          </w:p>
        </w:tc>
      </w:tr>
      <w:tr w14:paraId="57FA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122189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撤销</w:t>
            </w:r>
          </w:p>
        </w:tc>
        <w:tc>
          <w:tcPr>
            <w:tcW w:w="3024" w:type="dxa"/>
          </w:tcPr>
          <w:p w14:paraId="683ADF0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新增、编辑、删除、清空区域后执行 Ctrl+Z</w:t>
            </w:r>
          </w:p>
        </w:tc>
        <w:tc>
          <w:tcPr>
            <w:tcW w:w="3024" w:type="dxa"/>
          </w:tcPr>
          <w:p w14:paraId="2C8A907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能够恢复上一步区域列表</w:t>
            </w:r>
          </w:p>
        </w:tc>
      </w:tr>
    </w:tbl>
    <w:p w14:paraId="0536F011"/>
    <w:p w14:paraId="521D0AFE">
      <w:pPr>
        <w:spacing w:after="120" w:line="300" w:lineRule="auto"/>
      </w:pPr>
      <w:r>
        <w:rPr>
          <w:rFonts w:ascii="宋体" w:hAnsi="宋体" w:eastAsia="宋体"/>
          <w:sz w:val="22"/>
        </w:rPr>
        <w:t>测试中发现，自动识别和背景修补对图片质量、对比度、背景复杂度比较敏感。因此程序保留了手动编辑文字、字体、颜色和背景取样的入口，以保证最终结果可控。</w:t>
      </w:r>
    </w:p>
    <w:p w14:paraId="7F23983A">
      <w:pPr>
        <w:pStyle w:val="3"/>
      </w:pPr>
      <w:r>
        <w:rPr>
          <w:rFonts w:ascii="宋体" w:hAnsi="宋体" w:eastAsia="宋体"/>
          <w:b/>
          <w:color w:val="1F4E79"/>
          <w:sz w:val="30"/>
        </w:rPr>
        <w:t>八、AI 工具使用披露</w:t>
      </w:r>
    </w:p>
    <w:p w14:paraId="72FA235C">
      <w:pPr>
        <w:spacing w:after="120" w:line="300" w:lineRule="auto"/>
      </w:pPr>
      <w:r>
        <w:rPr>
          <w:rFonts w:ascii="宋体" w:hAnsi="宋体" w:eastAsia="宋体"/>
          <w:sz w:val="22"/>
        </w:rPr>
        <w:t>项目开发过程中使用 Codex 辅助分析代码、定位问题、生成局部实现和撰写报告。AI 主要用于提出实现思路、补充 C++/Qt 代码、解释错误信息和生成文档初稿。</w:t>
      </w:r>
    </w:p>
    <w:p w14:paraId="050AABE1">
      <w:pPr>
        <w:spacing w:after="120" w:line="300" w:lineRule="auto"/>
      </w:pPr>
      <w:r>
        <w:rPr>
          <w:rFonts w:ascii="宋体" w:hAnsi="宋体" w:eastAsia="宋体"/>
          <w:sz w:val="22"/>
        </w:rPr>
        <w:t>关键逻辑由</w:t>
      </w:r>
      <w:r>
        <w:rPr>
          <w:rFonts w:hint="eastAsia"/>
          <w:sz w:val="22"/>
          <w:lang w:val="en-US" w:eastAsia="zh-CN"/>
        </w:rPr>
        <w:t>自己</w:t>
      </w:r>
      <w:r>
        <w:rPr>
          <w:rFonts w:ascii="宋体" w:hAnsi="宋体" w:eastAsia="宋体"/>
          <w:sz w:val="22"/>
        </w:rPr>
        <w:t>运行、检查和调整。例如自动贴合边界、背景残留修补、撤销栈和 OCR 样式估计等功能，都经过多轮测试反馈后逐步修改。</w:t>
      </w:r>
    </w:p>
    <w:p w14:paraId="7FDB7346">
      <w:pPr>
        <w:pStyle w:val="3"/>
      </w:pPr>
      <w:r>
        <w:rPr>
          <w:rFonts w:ascii="宋体" w:hAnsi="宋体" w:eastAsia="宋体"/>
          <w:b/>
          <w:color w:val="1F4E79"/>
          <w:sz w:val="30"/>
        </w:rPr>
        <w:t>九、遇到的问题与解决方案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6547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F4E79"/>
          </w:tcPr>
          <w:p w14:paraId="46BB2F1C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</w:t>
            </w:r>
          </w:p>
        </w:tc>
        <w:tc>
          <w:tcPr>
            <w:tcW w:w="3024" w:type="dxa"/>
            <w:shd w:val="clear" w:color="auto" w:fill="1F4E79"/>
          </w:tcPr>
          <w:p w14:paraId="4E98EB75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原因分析</w:t>
            </w:r>
          </w:p>
        </w:tc>
        <w:tc>
          <w:tcPr>
            <w:tcW w:w="3024" w:type="dxa"/>
            <w:shd w:val="clear" w:color="auto" w:fill="1F4E79"/>
          </w:tcPr>
          <w:p w14:paraId="51DCB351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解决方案</w:t>
            </w:r>
          </w:p>
        </w:tc>
      </w:tr>
      <w:tr w14:paraId="479FC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A73F0C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贴近边框裁取后背景有残留</w:t>
            </w:r>
          </w:p>
        </w:tc>
        <w:tc>
          <w:tcPr>
            <w:tcW w:w="3024" w:type="dxa"/>
          </w:tcPr>
          <w:p w14:paraId="4FEDB53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背景层没有完全擦除图片边缘或抗锯齿像素</w:t>
            </w:r>
          </w:p>
        </w:tc>
        <w:tc>
          <w:tcPr>
            <w:tcW w:w="3024" w:type="dxa"/>
          </w:tcPr>
          <w:p w14:paraId="71C091E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对背景擦除范围做小幅外扩，并允许用户背景取样</w:t>
            </w:r>
          </w:p>
        </w:tc>
      </w:tr>
      <w:tr w14:paraId="29EE1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20F860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圆角提示条左右贴合不准</w:t>
            </w:r>
          </w:p>
        </w:tc>
        <w:tc>
          <w:tcPr>
            <w:tcW w:w="3024" w:type="dxa"/>
          </w:tcPr>
          <w:p w14:paraId="4C9B532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原算法默认目标是矩形边框，圆角端没有完整竖直边</w:t>
            </w:r>
          </w:p>
        </w:tc>
        <w:tc>
          <w:tcPr>
            <w:tcW w:w="3024" w:type="dxa"/>
          </w:tcPr>
          <w:p w14:paraId="7B3345F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改为基于背景色差的逐行逐列收缩</w:t>
            </w:r>
          </w:p>
        </w:tc>
      </w:tr>
      <w:tr w14:paraId="4648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52F32A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OCR 识别不稳定</w:t>
            </w:r>
          </w:p>
        </w:tc>
        <w:tc>
          <w:tcPr>
            <w:tcW w:w="3024" w:type="dxa"/>
          </w:tcPr>
          <w:p w14:paraId="0BEC5CD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图片分辨率低、背景复杂、中文语言包缺失</w:t>
            </w:r>
          </w:p>
        </w:tc>
        <w:tc>
          <w:tcPr>
            <w:tcW w:w="3024" w:type="dxa"/>
          </w:tcPr>
          <w:p w14:paraId="4B3F952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增加图像放大、阈值化、反色和多 PSM 候选评分</w:t>
            </w:r>
          </w:p>
        </w:tc>
      </w:tr>
      <w:tr w14:paraId="78DC6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54D64C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字体字号颜色需要手动调</w:t>
            </w:r>
          </w:p>
        </w:tc>
        <w:tc>
          <w:tcPr>
            <w:tcW w:w="3024" w:type="dxa"/>
          </w:tcPr>
          <w:p w14:paraId="1DBC56D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像素图无法精确反推出原始字体信息</w:t>
            </w:r>
          </w:p>
        </w:tc>
        <w:tc>
          <w:tcPr>
            <w:tcW w:w="3024" w:type="dxa"/>
          </w:tcPr>
          <w:p w14:paraId="7FCE6B3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自动估计颜色、字号和粗细，并提供字体下拉框校正</w:t>
            </w:r>
          </w:p>
        </w:tc>
      </w:tr>
      <w:tr w14:paraId="5EE6C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4D42E9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Qt Creator CMake 运行旧程序</w:t>
            </w:r>
          </w:p>
        </w:tc>
        <w:tc>
          <w:tcPr>
            <w:tcW w:w="3024" w:type="dxa"/>
          </w:tcPr>
          <w:p w14:paraId="60EA015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旧 build 目录缓存指向之前的项目路径</w:t>
            </w:r>
          </w:p>
        </w:tc>
        <w:tc>
          <w:tcPr>
            <w:tcW w:w="3024" w:type="dxa"/>
          </w:tcPr>
          <w:p w14:paraId="53C846A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建议清理旧构建目录或使用 Image2Ppt.pro 重新配置</w:t>
            </w:r>
          </w:p>
        </w:tc>
      </w:tr>
    </w:tbl>
    <w:p w14:paraId="74485180"/>
    <w:p w14:paraId="14E97752">
      <w:pPr>
        <w:pStyle w:val="3"/>
      </w:pPr>
      <w:r>
        <w:rPr>
          <w:rFonts w:ascii="宋体" w:hAnsi="宋体" w:eastAsia="宋体"/>
          <w:b/>
          <w:color w:val="1F4E79"/>
          <w:sz w:val="30"/>
        </w:rPr>
        <w:t>十、收获与总结</w:t>
      </w:r>
    </w:p>
    <w:p w14:paraId="6A95A1A3">
      <w:pPr>
        <w:spacing w:after="120" w:line="300" w:lineRule="auto"/>
        <w:ind w:firstLine="440" w:firstLineChars="200"/>
      </w:pPr>
      <w:r>
        <w:rPr>
          <w:rFonts w:ascii="宋体" w:hAnsi="宋体" w:eastAsia="宋体"/>
          <w:sz w:val="22"/>
        </w:rPr>
        <w:t>通过本项目，我对 Qt Widgets 的事件机制、QPainter 绘制、图像坐标映射、OCR 预处理、OOXML 结构和工程化拆分有了更完整的实践。项目看似是“图片转 PPT”，实际涉及图像处理、用户交互、文件格式生成和容错提示等多个方面。</w:t>
      </w:r>
    </w:p>
    <w:p w14:paraId="1C7A5E4B">
      <w:pPr>
        <w:spacing w:after="120" w:line="300" w:lineRule="auto"/>
        <w:ind w:firstLine="440" w:firstLineChars="200"/>
      </w:pPr>
      <w:r>
        <w:rPr>
          <w:rFonts w:ascii="宋体" w:hAnsi="宋体" w:eastAsia="宋体"/>
          <w:sz w:val="22"/>
        </w:rPr>
        <w:t>项目仍有改进空间，例如更精确的文字检测、更高级的背景修补算法、批量页面处理、真正的字体识别模型和更完善的撤销/重做系统。当前版本已经形成了</w:t>
      </w:r>
      <w:r>
        <w:rPr>
          <w:rFonts w:hint="eastAsia"/>
          <w:sz w:val="22"/>
          <w:lang w:val="en-US" w:eastAsia="zh-CN"/>
        </w:rPr>
        <w:t>初步</w:t>
      </w:r>
      <w:r>
        <w:rPr>
          <w:rFonts w:ascii="宋体" w:hAnsi="宋体" w:eastAsia="宋体"/>
          <w:sz w:val="22"/>
        </w:rPr>
        <w:t>可运行、可演示、可继续扩展的半自动重建工具。</w:t>
      </w:r>
    </w:p>
    <w:sectPr>
      <w:footerReference r:id="rId5" w:type="default"/>
      <w:pgSz w:w="11906" w:h="16838"/>
      <w:pgMar w:top="1361" w:right="1417" w:bottom="1247" w:left="1417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23C8E">
    <w:pPr>
      <w:pStyle w:val="2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B88AD4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B88AD4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 w:eastAsia="宋体"/>
        <w:sz w:val="18"/>
      </w:rPr>
      <w:t>NKU-26C</w:t>
    </w:r>
    <w:r>
      <w:rPr>
        <w:rFonts w:hint="eastAsia"/>
        <w:sz w:val="18"/>
        <w:lang w:val="en-US" w:eastAsia="zh-CN"/>
      </w:rPr>
      <w:t>++</w:t>
    </w:r>
    <w:r>
      <w:rPr>
        <w:rFonts w:ascii="宋体" w:hAnsi="宋体" w:eastAsia="宋体"/>
        <w:sz w:val="18"/>
      </w:rPr>
      <w:t>-</w:t>
    </w:r>
    <w:r>
      <w:rPr>
        <w:rFonts w:hint="eastAsia"/>
        <w:sz w:val="18"/>
        <w:lang w:val="en-US" w:eastAsia="zh-CN"/>
      </w:rPr>
      <w:t>ImageToPPT</w:t>
    </w:r>
    <w:r>
      <w:rPr>
        <w:rFonts w:ascii="宋体" w:hAnsi="宋体" w:eastAsia="宋体"/>
        <w:sz w:val="18"/>
      </w:rPr>
      <w:t xml:space="preserve"> 高级语言程序设计2-2大作业实验报告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6811CA"/>
    <w:rsid w:val="1E6C3548"/>
    <w:rsid w:val="2D7B7C26"/>
    <w:rsid w:val="395908E8"/>
    <w:rsid w:val="3A842096"/>
    <w:rsid w:val="43BE6733"/>
    <w:rsid w:val="4AE03B79"/>
    <w:rsid w:val="595C6F49"/>
    <w:rsid w:val="634C316A"/>
    <w:rsid w:val="6A762198"/>
    <w:rsid w:val="743F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  <w:rPr>
      <w:rFonts w:ascii="宋体" w:hAnsi="宋体" w:eastAsia="宋体"/>
      <w:sz w:val="22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CodeBlock"/>
    <w:qFormat/>
    <w:uiPriority w:val="0"/>
    <w:pPr>
      <w:spacing w:before="60" w:after="60" w:line="276" w:lineRule="auto"/>
      <w:ind w:left="340"/>
    </w:pPr>
    <w:rPr>
      <w:rFonts w:ascii="Consolas" w:hAnsi="Consolas" w:eastAsia="宋体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2844</Words>
  <Characters>3902</Characters>
  <Lines>0</Lines>
  <Paragraphs>0</Paragraphs>
  <TotalTime>70</TotalTime>
  <ScaleCrop>false</ScaleCrop>
  <LinksUpToDate>false</LinksUpToDate>
  <CharactersWithSpaces>4097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赵龙斌</cp:lastModifiedBy>
  <dcterms:modified xsi:type="dcterms:W3CDTF">2026-05-12T07:47:52Z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eyJoZGlkIjoiOWRmMTgwNmMwYWVhOWE4ZDUyOGI1NTNmOTFiMzdkMTQiLCJ1c2VySWQiOiIxMjA4MTU3ODc2In0=</vt:lpwstr>
  </property>
  <property fmtid="{D5CDD505-2E9C-101B-9397-08002B2CF9AE}" pid="3" name="KSOProductBuildVer">
    <vt:lpwstr>2052-12.1.0.25865</vt:lpwstr>
  </property>
  <property fmtid="{D5CDD505-2E9C-101B-9397-08002B2CF9AE}" pid="4" name="ICV">
    <vt:lpwstr>43C2AAA197CC46748AC6689AF0A8D7BE_12</vt:lpwstr>
  </property>
</Properties>
</file>