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9A2EB" w14:textId="77777777" w:rsidR="00ED7973" w:rsidRDefault="00ED7973">
      <w:pPr>
        <w:spacing w:line="460" w:lineRule="exact"/>
        <w:rPr>
          <w:kern w:val="0"/>
          <w:sz w:val="28"/>
          <w:szCs w:val="28"/>
          <w:u w:val="single"/>
          <w:lang w:bidi="en-US"/>
        </w:rPr>
      </w:pPr>
    </w:p>
    <w:p w14:paraId="46DBF147" w14:textId="77777777" w:rsidR="00ED7973" w:rsidRDefault="00ED7973">
      <w:pPr>
        <w:widowControl/>
        <w:ind w:firstLine="560"/>
        <w:jc w:val="left"/>
        <w:rPr>
          <w:kern w:val="0"/>
          <w:sz w:val="28"/>
          <w:szCs w:val="28"/>
          <w:u w:val="single"/>
          <w:lang w:bidi="en-US"/>
        </w:rPr>
      </w:pPr>
    </w:p>
    <w:p w14:paraId="7EC41DCF" w14:textId="77777777" w:rsidR="00ED7973" w:rsidRDefault="00000000">
      <w:pPr>
        <w:widowControl/>
        <w:jc w:val="center"/>
        <w:rPr>
          <w:kern w:val="0"/>
          <w:sz w:val="24"/>
          <w:szCs w:val="24"/>
          <w:lang w:eastAsia="en-US" w:bidi="en-US"/>
        </w:rPr>
      </w:pPr>
      <w:r>
        <w:rPr>
          <w:noProof/>
          <w:kern w:val="0"/>
          <w:sz w:val="24"/>
          <w:szCs w:val="24"/>
          <w:lang w:eastAsia="en-US" w:bidi="en-US"/>
        </w:rPr>
        <w:drawing>
          <wp:inline distT="0" distB="0" distL="114300" distR="114300" wp14:anchorId="4301C942" wp14:editId="3692C118">
            <wp:extent cx="4035425" cy="1049655"/>
            <wp:effectExtent l="0" t="0" r="3175" b="17145"/>
            <wp:docPr id="74" name="图片 2"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广州华商学院2"/>
                    <pic:cNvPicPr>
                      <a:picLocks noChangeAspect="1"/>
                    </pic:cNvPicPr>
                  </pic:nvPicPr>
                  <pic:blipFill>
                    <a:blip r:embed="rId8"/>
                    <a:stretch>
                      <a:fillRect/>
                    </a:stretch>
                  </pic:blipFill>
                  <pic:spPr>
                    <a:xfrm>
                      <a:off x="0" y="0"/>
                      <a:ext cx="4035425" cy="1049655"/>
                    </a:xfrm>
                    <a:prstGeom prst="rect">
                      <a:avLst/>
                    </a:prstGeom>
                    <a:noFill/>
                    <a:ln>
                      <a:noFill/>
                    </a:ln>
                  </pic:spPr>
                </pic:pic>
              </a:graphicData>
            </a:graphic>
          </wp:inline>
        </w:drawing>
      </w:r>
    </w:p>
    <w:p w14:paraId="44B8996B" w14:textId="77777777" w:rsidR="00ED7973" w:rsidRDefault="00ED7973">
      <w:pPr>
        <w:widowControl/>
        <w:ind w:firstLine="1440"/>
        <w:jc w:val="left"/>
        <w:rPr>
          <w:kern w:val="0"/>
          <w:szCs w:val="21"/>
          <w:lang w:eastAsia="en-US" w:bidi="en-US"/>
        </w:rPr>
      </w:pPr>
    </w:p>
    <w:p w14:paraId="78E2643A" w14:textId="77777777" w:rsidR="00ED7973" w:rsidRDefault="00ED7973">
      <w:pPr>
        <w:spacing w:beforeLines="50" w:before="120" w:afterLines="50" w:after="120" w:line="276" w:lineRule="auto"/>
        <w:jc w:val="center"/>
        <w:rPr>
          <w:rFonts w:ascii="宋体" w:hAnsi="宋体" w:hint="eastAsia"/>
          <w:b/>
          <w:bCs/>
          <w:color w:val="000000"/>
          <w:sz w:val="32"/>
          <w:szCs w:val="32"/>
          <w:lang w:bidi="en-US"/>
        </w:rPr>
      </w:pPr>
    </w:p>
    <w:p w14:paraId="202BF46B" w14:textId="77777777" w:rsidR="00ED7973" w:rsidRDefault="00000000">
      <w:pPr>
        <w:spacing w:beforeLines="50" w:before="120" w:afterLines="50" w:after="120" w:line="800" w:lineRule="exact"/>
        <w:jc w:val="center"/>
        <w:outlineLvl w:val="0"/>
        <w:rPr>
          <w:rFonts w:ascii="宋体" w:hAnsi="宋体" w:hint="eastAsia"/>
          <w:b/>
          <w:bCs/>
          <w:color w:val="000000"/>
          <w:sz w:val="52"/>
          <w:szCs w:val="52"/>
          <w:lang w:bidi="en-US"/>
        </w:rPr>
      </w:pPr>
      <w:bookmarkStart w:id="0" w:name="_Toc28422"/>
      <w:bookmarkStart w:id="1" w:name="_Toc5772"/>
      <w:r>
        <w:rPr>
          <w:rFonts w:ascii="宋体" w:hAnsi="宋体" w:hint="eastAsia"/>
          <w:b/>
          <w:bCs/>
          <w:color w:val="000000"/>
          <w:sz w:val="52"/>
          <w:szCs w:val="52"/>
          <w:lang w:bidi="en-US"/>
        </w:rPr>
        <w:t>《专业综合实践 II》课程考核</w:t>
      </w:r>
      <w:bookmarkEnd w:id="0"/>
      <w:bookmarkEnd w:id="1"/>
    </w:p>
    <w:p w14:paraId="514C5D59" w14:textId="77777777" w:rsidR="00ED7973" w:rsidRDefault="00000000">
      <w:pPr>
        <w:spacing w:beforeLines="50" w:before="120" w:afterLines="50" w:after="120" w:line="800" w:lineRule="exact"/>
        <w:ind w:firstLineChars="100" w:firstLine="321"/>
        <w:jc w:val="center"/>
        <w:rPr>
          <w:rFonts w:ascii="宋体" w:hAnsi="宋体" w:hint="eastAsia"/>
          <w:b/>
          <w:bCs/>
          <w:color w:val="000000"/>
          <w:sz w:val="52"/>
          <w:szCs w:val="52"/>
          <w:lang w:bidi="en-US"/>
        </w:rPr>
      </w:pPr>
      <w:r>
        <w:rPr>
          <w:rFonts w:ascii="宋体" w:hAnsi="宋体" w:hint="eastAsia"/>
          <w:b/>
          <w:noProof/>
          <w:color w:val="000000"/>
          <w:sz w:val="32"/>
          <w:szCs w:val="32"/>
        </w:rPr>
        <mc:AlternateContent>
          <mc:Choice Requires="wps">
            <w:drawing>
              <wp:anchor distT="0" distB="0" distL="114300" distR="114300" simplePos="0" relativeHeight="251663360" behindDoc="0" locked="0" layoutInCell="1" allowOverlap="1" wp14:anchorId="37068093" wp14:editId="0F7F4C7D">
                <wp:simplePos x="0" y="0"/>
                <wp:positionH relativeFrom="column">
                  <wp:posOffset>676910</wp:posOffset>
                </wp:positionH>
                <wp:positionV relativeFrom="paragraph">
                  <wp:posOffset>560705</wp:posOffset>
                </wp:positionV>
                <wp:extent cx="4893945" cy="34290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4893945" cy="3429000"/>
                        </a:xfrm>
                        <a:prstGeom prst="rect">
                          <a:avLst/>
                        </a:prstGeom>
                        <a:noFill/>
                        <a:ln>
                          <a:noFill/>
                        </a:ln>
                      </wps:spPr>
                      <wps:txbx>
                        <w:txbxContent>
                          <w:tbl>
                            <w:tblPr>
                              <w:tblOverlap w:val="neve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ED7973" w14:paraId="0B44D337" w14:textId="77777777">
                              <w:trPr>
                                <w:trHeight w:hRule="exact" w:val="737"/>
                                <w:jc w:val="center"/>
                              </w:trPr>
                              <w:tc>
                                <w:tcPr>
                                  <w:tcW w:w="1809" w:type="dxa"/>
                                  <w:tcBorders>
                                    <w:top w:val="nil"/>
                                    <w:bottom w:val="nil"/>
                                  </w:tcBorders>
                                  <w:vAlign w:val="center"/>
                                </w:tcPr>
                                <w:p w14:paraId="265C37C8" w14:textId="77777777" w:rsidR="00ED7973" w:rsidRDefault="00000000">
                                  <w:pPr>
                                    <w:rPr>
                                      <w:rFonts w:ascii="宋体" w:hAnsi="宋体" w:hint="eastAsia"/>
                                      <w:sz w:val="28"/>
                                      <w:szCs w:val="24"/>
                                      <w:lang w:eastAsia="en-US" w:bidi="en-US"/>
                                    </w:rPr>
                                  </w:pPr>
                                  <w:r>
                                    <w:rPr>
                                      <w:rFonts w:ascii="宋体" w:hAnsi="宋体" w:hint="eastAsia"/>
                                      <w:b/>
                                      <w:color w:val="000000"/>
                                      <w:sz w:val="32"/>
                                      <w:szCs w:val="32"/>
                                      <w:lang w:bidi="en-US"/>
                                    </w:rPr>
                                    <w:t>题    目：</w:t>
                                  </w:r>
                                </w:p>
                              </w:tc>
                              <w:tc>
                                <w:tcPr>
                                  <w:tcW w:w="5670" w:type="dxa"/>
                                  <w:vAlign w:val="center"/>
                                </w:tcPr>
                                <w:p w14:paraId="3AD4A82E" w14:textId="77777777" w:rsidR="00ED7973" w:rsidRDefault="00000000">
                                  <w:pPr>
                                    <w:ind w:left="68"/>
                                    <w:rPr>
                                      <w:rFonts w:ascii="Times New Roman" w:hAnsi="Times New Roman"/>
                                      <w:color w:val="000000"/>
                                      <w:spacing w:val="-10"/>
                                      <w:sz w:val="32"/>
                                      <w:szCs w:val="32"/>
                                      <w:lang w:bidi="en-US"/>
                                    </w:rPr>
                                  </w:pPr>
                                  <w:r>
                                    <w:rPr>
                                      <w:rFonts w:ascii="Times New Roman" w:hAnsi="Times New Roman"/>
                                      <w:color w:val="000000"/>
                                      <w:spacing w:val="-10"/>
                                      <w:sz w:val="32"/>
                                      <w:szCs w:val="32"/>
                                      <w:lang w:bidi="en-US"/>
                                    </w:rPr>
                                    <w:t>蒲公英、玫瑰和雏菊分类项目</w:t>
                                  </w:r>
                                </w:p>
                              </w:tc>
                            </w:tr>
                            <w:tr w:rsidR="00ED7973" w14:paraId="393B369F" w14:textId="77777777">
                              <w:trPr>
                                <w:trHeight w:hRule="exact" w:val="737"/>
                                <w:jc w:val="center"/>
                              </w:trPr>
                              <w:tc>
                                <w:tcPr>
                                  <w:tcW w:w="1809" w:type="dxa"/>
                                  <w:tcBorders>
                                    <w:top w:val="nil"/>
                                    <w:bottom w:val="nil"/>
                                  </w:tcBorders>
                                  <w:vAlign w:val="center"/>
                                </w:tcPr>
                                <w:p w14:paraId="6A67AB09" w14:textId="77777777" w:rsidR="00ED7973" w:rsidRDefault="00000000">
                                  <w:pPr>
                                    <w:rPr>
                                      <w:rFonts w:ascii="宋体" w:hAnsi="宋体" w:hint="eastAsia"/>
                                      <w:b/>
                                      <w:color w:val="000000"/>
                                      <w:sz w:val="32"/>
                                      <w:szCs w:val="32"/>
                                      <w:u w:val="single"/>
                                      <w:lang w:bidi="en-US"/>
                                    </w:rPr>
                                  </w:pPr>
                                  <w:r>
                                    <w:rPr>
                                      <w:rFonts w:ascii="宋体" w:hAnsi="宋体" w:hint="eastAsia"/>
                                      <w:b/>
                                      <w:color w:val="000000"/>
                                      <w:sz w:val="32"/>
                                      <w:szCs w:val="32"/>
                                      <w:lang w:bidi="en-US"/>
                                    </w:rPr>
                                    <w:t>学    院：</w:t>
                                  </w:r>
                                </w:p>
                              </w:tc>
                              <w:tc>
                                <w:tcPr>
                                  <w:tcW w:w="5670" w:type="dxa"/>
                                  <w:vAlign w:val="center"/>
                                </w:tcPr>
                                <w:p w14:paraId="2619721B" w14:textId="77777777" w:rsidR="00ED7973" w:rsidRDefault="00000000">
                                  <w:pPr>
                                    <w:ind w:left="68"/>
                                    <w:rPr>
                                      <w:rFonts w:ascii="Times New Roman" w:eastAsia="楷体" w:hAnsi="Times New Roman"/>
                                      <w:b/>
                                      <w:color w:val="000000"/>
                                      <w:sz w:val="32"/>
                                      <w:szCs w:val="32"/>
                                      <w:lang w:bidi="en-US"/>
                                    </w:rPr>
                                  </w:pPr>
                                  <w:r>
                                    <w:rPr>
                                      <w:rFonts w:ascii="Times New Roman" w:eastAsia="楷体" w:hAnsi="Times New Roman" w:hint="eastAsia"/>
                                      <w:b/>
                                      <w:color w:val="000000"/>
                                      <w:sz w:val="32"/>
                                      <w:szCs w:val="32"/>
                                      <w:lang w:bidi="en-US"/>
                                    </w:rPr>
                                    <w:t>人工智能学院</w:t>
                                  </w:r>
                                </w:p>
                              </w:tc>
                            </w:tr>
                            <w:tr w:rsidR="00ED7973" w14:paraId="6AD0D61E" w14:textId="77777777">
                              <w:trPr>
                                <w:trHeight w:hRule="exact" w:val="737"/>
                                <w:jc w:val="center"/>
                              </w:trPr>
                              <w:tc>
                                <w:tcPr>
                                  <w:tcW w:w="1809" w:type="dxa"/>
                                  <w:tcBorders>
                                    <w:top w:val="nil"/>
                                    <w:bottom w:val="nil"/>
                                  </w:tcBorders>
                                  <w:vAlign w:val="center"/>
                                </w:tcPr>
                                <w:p w14:paraId="2FAB502C" w14:textId="77777777" w:rsidR="00ED7973" w:rsidRDefault="00000000">
                                  <w:pPr>
                                    <w:rPr>
                                      <w:rFonts w:ascii="楷体_GB2312" w:eastAsia="楷体_GB2312" w:hAnsi="宋体" w:hint="eastAsia"/>
                                      <w:color w:val="000000"/>
                                      <w:spacing w:val="-20"/>
                                      <w:sz w:val="32"/>
                                      <w:szCs w:val="32"/>
                                      <w:u w:val="single"/>
                                      <w:lang w:eastAsia="en-US" w:bidi="en-US"/>
                                    </w:rPr>
                                  </w:pPr>
                                  <w:r>
                                    <w:rPr>
                                      <w:rFonts w:ascii="宋体" w:hAnsi="宋体"/>
                                      <w:b/>
                                      <w:color w:val="000000"/>
                                      <w:sz w:val="32"/>
                                      <w:szCs w:val="32"/>
                                      <w:lang w:bidi="en-US"/>
                                    </w:rPr>
                                    <w:t>专    业</w:t>
                                  </w:r>
                                  <w:r>
                                    <w:rPr>
                                      <w:rFonts w:ascii="宋体" w:hAnsi="宋体" w:hint="eastAsia"/>
                                      <w:b/>
                                      <w:color w:val="000000"/>
                                      <w:sz w:val="32"/>
                                      <w:szCs w:val="32"/>
                                      <w:lang w:bidi="en-US"/>
                                    </w:rPr>
                                    <w:t>：</w:t>
                                  </w:r>
                                </w:p>
                              </w:tc>
                              <w:tc>
                                <w:tcPr>
                                  <w:tcW w:w="5670" w:type="dxa"/>
                                  <w:vAlign w:val="center"/>
                                </w:tcPr>
                                <w:p w14:paraId="5A2F7CBA" w14:textId="77777777" w:rsidR="00ED7973" w:rsidRDefault="00000000">
                                  <w:pPr>
                                    <w:ind w:left="95"/>
                                    <w:rPr>
                                      <w:rFonts w:ascii="Times New Roman" w:eastAsia="楷体" w:hAnsi="Times New Roman"/>
                                      <w:color w:val="000000"/>
                                      <w:spacing w:val="-20"/>
                                      <w:sz w:val="32"/>
                                      <w:szCs w:val="32"/>
                                      <w:lang w:bidi="en-US"/>
                                    </w:rPr>
                                  </w:pPr>
                                  <w:r>
                                    <w:rPr>
                                      <w:rFonts w:ascii="Times New Roman" w:eastAsia="楷体" w:hAnsi="Times New Roman" w:hint="eastAsia"/>
                                      <w:color w:val="000000"/>
                                      <w:spacing w:val="-20"/>
                                      <w:sz w:val="32"/>
                                      <w:szCs w:val="32"/>
                                      <w:lang w:bidi="en-US"/>
                                    </w:rPr>
                                    <w:t>数据科学与大数据技术</w:t>
                                  </w:r>
                                </w:p>
                              </w:tc>
                            </w:tr>
                            <w:tr w:rsidR="00ED7973" w14:paraId="0782DBBE" w14:textId="77777777">
                              <w:trPr>
                                <w:trHeight w:hRule="exact" w:val="737"/>
                                <w:jc w:val="center"/>
                              </w:trPr>
                              <w:tc>
                                <w:tcPr>
                                  <w:tcW w:w="1809" w:type="dxa"/>
                                  <w:tcBorders>
                                    <w:top w:val="nil"/>
                                    <w:bottom w:val="nil"/>
                                  </w:tcBorders>
                                  <w:vAlign w:val="center"/>
                                </w:tcPr>
                                <w:p w14:paraId="68B321F9" w14:textId="77777777" w:rsidR="00ED7973"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年级班别</w:t>
                                  </w:r>
                                  <w:r>
                                    <w:rPr>
                                      <w:rFonts w:ascii="宋体" w:hAnsi="宋体" w:hint="eastAsia"/>
                                      <w:b/>
                                      <w:color w:val="000000"/>
                                      <w:sz w:val="32"/>
                                      <w:szCs w:val="32"/>
                                      <w:lang w:bidi="en-US"/>
                                    </w:rPr>
                                    <w:t>：</w:t>
                                  </w:r>
                                </w:p>
                              </w:tc>
                              <w:tc>
                                <w:tcPr>
                                  <w:tcW w:w="5670" w:type="dxa"/>
                                  <w:vAlign w:val="center"/>
                                </w:tcPr>
                                <w:p w14:paraId="3B2B4F02" w14:textId="77777777" w:rsidR="00ED7973" w:rsidRDefault="00000000">
                                  <w:pPr>
                                    <w:ind w:left="95"/>
                                    <w:rPr>
                                      <w:rFonts w:ascii="Times New Roman" w:eastAsia="楷体" w:hAnsi="Times New Roman"/>
                                      <w:spacing w:val="-10"/>
                                      <w:sz w:val="32"/>
                                      <w:szCs w:val="36"/>
                                      <w:lang w:bidi="en-US"/>
                                    </w:rPr>
                                  </w:pPr>
                                  <w:r>
                                    <w:rPr>
                                      <w:rFonts w:ascii="Times New Roman" w:eastAsia="楷体" w:hAnsi="Times New Roman" w:hint="eastAsia"/>
                                      <w:color w:val="000000"/>
                                      <w:spacing w:val="-20"/>
                                      <w:sz w:val="32"/>
                                      <w:szCs w:val="32"/>
                                      <w:lang w:bidi="en-US"/>
                                    </w:rPr>
                                    <w:t>21</w:t>
                                  </w:r>
                                  <w:r>
                                    <w:rPr>
                                      <w:rFonts w:ascii="Times New Roman" w:eastAsia="楷体" w:hAnsi="Times New Roman" w:hint="eastAsia"/>
                                      <w:color w:val="000000"/>
                                      <w:spacing w:val="-20"/>
                                      <w:sz w:val="32"/>
                                      <w:szCs w:val="32"/>
                                      <w:lang w:bidi="en-US"/>
                                    </w:rPr>
                                    <w:t>本大数据</w:t>
                                  </w:r>
                                  <w:r>
                                    <w:rPr>
                                      <w:rFonts w:ascii="Times New Roman" w:eastAsia="楷体" w:hAnsi="Times New Roman" w:hint="eastAsia"/>
                                      <w:color w:val="000000"/>
                                      <w:spacing w:val="-20"/>
                                      <w:sz w:val="32"/>
                                      <w:szCs w:val="32"/>
                                      <w:lang w:bidi="en-US"/>
                                    </w:rPr>
                                    <w:t>B</w:t>
                                  </w:r>
                                  <w:r>
                                    <w:rPr>
                                      <w:rFonts w:ascii="Times New Roman" w:eastAsia="楷体" w:hAnsi="Times New Roman" w:hint="eastAsia"/>
                                      <w:color w:val="000000"/>
                                      <w:spacing w:val="-20"/>
                                      <w:sz w:val="32"/>
                                      <w:szCs w:val="32"/>
                                      <w:lang w:bidi="en-US"/>
                                    </w:rPr>
                                    <w:t>班</w:t>
                                  </w:r>
                                </w:p>
                              </w:tc>
                            </w:tr>
                            <w:tr w:rsidR="00ED7973" w14:paraId="33DCD950" w14:textId="77777777">
                              <w:trPr>
                                <w:trHeight w:hRule="exact" w:val="737"/>
                                <w:jc w:val="center"/>
                              </w:trPr>
                              <w:tc>
                                <w:tcPr>
                                  <w:tcW w:w="1809" w:type="dxa"/>
                                  <w:tcBorders>
                                    <w:top w:val="nil"/>
                                    <w:bottom w:val="nil"/>
                                  </w:tcBorders>
                                  <w:vAlign w:val="center"/>
                                </w:tcPr>
                                <w:p w14:paraId="4234BD99" w14:textId="77777777" w:rsidR="00ED7973"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姓</w:t>
                                  </w:r>
                                  <w:r>
                                    <w:rPr>
                                      <w:rFonts w:ascii="宋体" w:hAnsi="宋体" w:hint="eastAsia"/>
                                      <w:b/>
                                      <w:color w:val="000000"/>
                                      <w:sz w:val="32"/>
                                      <w:szCs w:val="32"/>
                                      <w:lang w:bidi="en-US"/>
                                    </w:rPr>
                                    <w:t xml:space="preserve">    </w:t>
                                  </w:r>
                                  <w:r>
                                    <w:rPr>
                                      <w:rFonts w:ascii="宋体" w:hAnsi="宋体"/>
                                      <w:b/>
                                      <w:color w:val="000000"/>
                                      <w:sz w:val="32"/>
                                      <w:szCs w:val="32"/>
                                      <w:lang w:bidi="en-US"/>
                                    </w:rPr>
                                    <w:t>名</w:t>
                                  </w:r>
                                  <w:r>
                                    <w:rPr>
                                      <w:rFonts w:ascii="宋体" w:hAnsi="宋体" w:hint="eastAsia"/>
                                      <w:color w:val="000000"/>
                                      <w:sz w:val="32"/>
                                      <w:szCs w:val="32"/>
                                      <w:lang w:bidi="en-US"/>
                                    </w:rPr>
                                    <w:t>：</w:t>
                                  </w:r>
                                </w:p>
                              </w:tc>
                              <w:tc>
                                <w:tcPr>
                                  <w:tcW w:w="5670" w:type="dxa"/>
                                  <w:vAlign w:val="center"/>
                                </w:tcPr>
                                <w:p w14:paraId="7C5A6B8C" w14:textId="77777777" w:rsidR="00ED7973" w:rsidRDefault="00000000">
                                  <w:pPr>
                                    <w:ind w:left="95"/>
                                    <w:rPr>
                                      <w:rFonts w:ascii="Times New Roman" w:eastAsia="楷体" w:hAnsi="Times New Roman"/>
                                      <w:spacing w:val="-10"/>
                                      <w:sz w:val="32"/>
                                      <w:szCs w:val="36"/>
                                      <w:lang w:bidi="en-US"/>
                                    </w:rPr>
                                  </w:pPr>
                                  <w:r>
                                    <w:rPr>
                                      <w:rFonts w:ascii="Times New Roman" w:eastAsia="楷体" w:hAnsi="Times New Roman" w:hint="eastAsia"/>
                                      <w:spacing w:val="-10"/>
                                      <w:sz w:val="32"/>
                                      <w:szCs w:val="36"/>
                                      <w:lang w:bidi="en-US"/>
                                    </w:rPr>
                                    <w:t>卓锦林</w:t>
                                  </w:r>
                                </w:p>
                              </w:tc>
                            </w:tr>
                            <w:tr w:rsidR="00ED7973" w14:paraId="2C5545C7" w14:textId="77777777">
                              <w:trPr>
                                <w:trHeight w:hRule="exact" w:val="737"/>
                                <w:jc w:val="center"/>
                              </w:trPr>
                              <w:tc>
                                <w:tcPr>
                                  <w:tcW w:w="1809" w:type="dxa"/>
                                  <w:tcBorders>
                                    <w:top w:val="nil"/>
                                    <w:bottom w:val="nil"/>
                                  </w:tcBorders>
                                  <w:vAlign w:val="center"/>
                                </w:tcPr>
                                <w:p w14:paraId="3A89AADA" w14:textId="77777777" w:rsidR="00ED7973" w:rsidRDefault="00000000">
                                  <w:pPr>
                                    <w:rPr>
                                      <w:rFonts w:ascii="楷体_GB2312" w:eastAsia="楷体_GB2312" w:hAnsi="宋体" w:hint="eastAsia"/>
                                      <w:spacing w:val="-10"/>
                                      <w:sz w:val="32"/>
                                      <w:szCs w:val="36"/>
                                      <w:u w:val="single"/>
                                      <w:lang w:bidi="en-US"/>
                                    </w:rPr>
                                  </w:pPr>
                                  <w:r>
                                    <w:rPr>
                                      <w:rFonts w:ascii="宋体" w:hAnsi="宋体" w:hint="eastAsia"/>
                                      <w:b/>
                                      <w:color w:val="000000"/>
                                      <w:sz w:val="32"/>
                                      <w:szCs w:val="32"/>
                                      <w:lang w:bidi="en-US"/>
                                    </w:rPr>
                                    <w:t>指导教师：</w:t>
                                  </w:r>
                                </w:p>
                              </w:tc>
                              <w:tc>
                                <w:tcPr>
                                  <w:tcW w:w="5670" w:type="dxa"/>
                                  <w:vAlign w:val="center"/>
                                </w:tcPr>
                                <w:p w14:paraId="4E6C5066" w14:textId="77777777" w:rsidR="00ED7973" w:rsidRDefault="00000000">
                                  <w:pPr>
                                    <w:rPr>
                                      <w:rFonts w:ascii="Times New Roman" w:eastAsia="楷体" w:hAnsi="Times New Roman"/>
                                      <w:spacing w:val="-10"/>
                                      <w:sz w:val="32"/>
                                      <w:szCs w:val="36"/>
                                      <w:lang w:bidi="en-US"/>
                                    </w:rPr>
                                  </w:pPr>
                                  <w:r>
                                    <w:rPr>
                                      <w:rFonts w:ascii="Times New Roman" w:eastAsia="楷体" w:hAnsi="Times New Roman" w:hint="eastAsia"/>
                                      <w:spacing w:val="-10"/>
                                      <w:sz w:val="32"/>
                                      <w:szCs w:val="36"/>
                                      <w:lang w:bidi="en-US"/>
                                    </w:rPr>
                                    <w:t>刘盛</w:t>
                                  </w:r>
                                </w:p>
                              </w:tc>
                            </w:tr>
                            <w:tr w:rsidR="00ED7973" w14:paraId="3178152C" w14:textId="77777777">
                              <w:trPr>
                                <w:trHeight w:hRule="exact" w:val="737"/>
                                <w:jc w:val="center"/>
                              </w:trPr>
                              <w:tc>
                                <w:tcPr>
                                  <w:tcW w:w="1809" w:type="dxa"/>
                                  <w:tcBorders>
                                    <w:top w:val="nil"/>
                                    <w:bottom w:val="nil"/>
                                  </w:tcBorders>
                                  <w:vAlign w:val="center"/>
                                </w:tcPr>
                                <w:p w14:paraId="5E62AC46" w14:textId="77777777" w:rsidR="00ED7973" w:rsidRDefault="00000000">
                                  <w:pPr>
                                    <w:rPr>
                                      <w:rFonts w:ascii="宋体" w:hAnsi="宋体" w:hint="eastAsia"/>
                                      <w:b/>
                                      <w:color w:val="000000"/>
                                      <w:sz w:val="32"/>
                                      <w:szCs w:val="32"/>
                                      <w:lang w:bidi="en-US"/>
                                    </w:rPr>
                                  </w:pPr>
                                  <w:r>
                                    <w:rPr>
                                      <w:rFonts w:ascii="宋体" w:hAnsi="宋体" w:hint="eastAsia"/>
                                      <w:b/>
                                      <w:color w:val="000000"/>
                                      <w:sz w:val="32"/>
                                      <w:szCs w:val="32"/>
                                      <w:lang w:bidi="en-US"/>
                                    </w:rPr>
                                    <w:t>职    称：</w:t>
                                  </w:r>
                                </w:p>
                              </w:tc>
                              <w:tc>
                                <w:tcPr>
                                  <w:tcW w:w="5670" w:type="dxa"/>
                                  <w:vAlign w:val="center"/>
                                </w:tcPr>
                                <w:p w14:paraId="0A77D020" w14:textId="77777777" w:rsidR="00ED7973" w:rsidRDefault="00000000">
                                  <w:pPr>
                                    <w:rPr>
                                      <w:rFonts w:ascii="Times New Roman" w:eastAsia="楷体" w:hAnsi="Times New Roman"/>
                                      <w:spacing w:val="-10"/>
                                      <w:sz w:val="32"/>
                                      <w:szCs w:val="36"/>
                                      <w:lang w:bidi="en-US"/>
                                    </w:rPr>
                                  </w:pPr>
                                  <w:r>
                                    <w:rPr>
                                      <w:rFonts w:ascii="Times New Roman" w:eastAsia="楷体" w:hAnsi="Times New Roman" w:hint="eastAsia"/>
                                      <w:spacing w:val="-10"/>
                                      <w:sz w:val="32"/>
                                      <w:szCs w:val="36"/>
                                      <w:lang w:bidi="en-US"/>
                                    </w:rPr>
                                    <w:t>讲师</w:t>
                                  </w:r>
                                </w:p>
                              </w:tc>
                            </w:tr>
                          </w:tbl>
                          <w:p w14:paraId="66D0FFA4" w14:textId="77777777" w:rsidR="00ED7973" w:rsidRDefault="00ED7973">
                            <w:pPr>
                              <w:widowControl/>
                              <w:jc w:val="left"/>
                              <w:rPr>
                                <w:kern w:val="0"/>
                                <w:sz w:val="24"/>
                                <w:szCs w:val="24"/>
                                <w:lang w:bidi="en-US"/>
                              </w:rPr>
                            </w:pPr>
                          </w:p>
                        </w:txbxContent>
                      </wps:txbx>
                      <wps:bodyPr upright="1"/>
                    </wps:wsp>
                  </a:graphicData>
                </a:graphic>
              </wp:anchor>
            </w:drawing>
          </mc:Choice>
          <mc:Fallback>
            <w:pict>
              <v:shapetype w14:anchorId="37068093" id="_x0000_t202" coordsize="21600,21600" o:spt="202" path="m,l,21600r21600,l21600,xe">
                <v:stroke joinstyle="miter"/>
                <v:path gradientshapeok="t" o:connecttype="rect"/>
              </v:shapetype>
              <v:shape id="文本框 75" o:spid="_x0000_s1026" type="#_x0000_t202" style="position:absolute;left:0;text-align:left;margin-left:53.3pt;margin-top:44.15pt;width:385.35pt;height:27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1IacwEAANsCAAAOAAAAZHJzL2Uyb0RvYy54bWysUstuwyAQvFfqPyDuDc6jVWLFiVRF6aVq&#10;K6X9AIIhRjIsAhI7f9+Fpkkft6qXNewuszOzni9705KD9EGDrehwUFAirYBa211F317XN1NKQuS2&#10;5i1YWdGjDHS5uL6ad66UI2igraUnCGJD2bmKNjG6krEgGml4GICTFosKvOERr37Has87RDctGxXF&#10;HevA186DkCFgdvVRpIuMr5QU8VmpICNpK4rcYo4+x22KbDHn5c5z12hxosH/wMJwbXHoGWrFIyd7&#10;r39BGS08BFBxIMAwUEoLmTWgmmHxQ82m4U5mLWhOcGebwv/BiqfDxr14Evt76HGByZDOhTJgMunp&#10;lTfpi0wJ1tHC49k22UciMDmZzsazyS0lAmvjyWhWFNlYdnnufIgPEgxJh4p63Eu2ix8eQ8SR2PrZ&#10;kqZZWOu2zbtp7bcENqYMu3BMp9hv+xPxLdRH1LN3Xu8aHJUV5XZ0MA86bTut6Os9g17+ycU7AAAA&#10;//8DAFBLAwQUAAYACAAAACEAjJwF/d0AAAAKAQAADwAAAGRycy9kb3ducmV2LnhtbEyPT0/DMAzF&#10;70h8h8hI3FjCgK6UuhMCcQVt/JG4ZY3XVjRO1WRr+faYE9z87Kfn3yvXs+/VkcbYBUa4XBhQxHVw&#10;HTcIb69PFzmomCw72wcmhG+KsK5OT0pbuDDxho7b1CgJ4VhYhDalodA61i15GxdhIJbbPozeJpFj&#10;o91oJwn3vV4ak2lvO5YPrR3ooaX6a3vwCO/P+8+Pa/PSPPqbYQqz0exvNeL52Xx/ByrRnP7M8Isv&#10;6FAJ0y4c2EXVizZZJlaEPL8CJYZ8tZJhh5AtZaOrUv+vUP0AAAD//wMAUEsBAi0AFAAGAAgAAAAh&#10;ALaDOJL+AAAA4QEAABMAAAAAAAAAAAAAAAAAAAAAAFtDb250ZW50X1R5cGVzXS54bWxQSwECLQAU&#10;AAYACAAAACEAOP0h/9YAAACUAQAACwAAAAAAAAAAAAAAAAAvAQAAX3JlbHMvLnJlbHNQSwECLQAU&#10;AAYACAAAACEAqHtSGnMBAADbAgAADgAAAAAAAAAAAAAAAAAuAgAAZHJzL2Uyb0RvYy54bWxQSwEC&#10;LQAUAAYACAAAACEAjJwF/d0AAAAKAQAADwAAAAAAAAAAAAAAAADNAwAAZHJzL2Rvd25yZXYueG1s&#10;UEsFBgAAAAAEAAQA8wAAANcEAAAAAA==&#10;" filled="f" stroked="f">
                <v:textbox>
                  <w:txbxContent>
                    <w:tbl>
                      <w:tblPr>
                        <w:tblOverlap w:val="neve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ED7973" w14:paraId="0B44D337" w14:textId="77777777">
                        <w:trPr>
                          <w:trHeight w:hRule="exact" w:val="737"/>
                          <w:jc w:val="center"/>
                        </w:trPr>
                        <w:tc>
                          <w:tcPr>
                            <w:tcW w:w="1809" w:type="dxa"/>
                            <w:tcBorders>
                              <w:top w:val="nil"/>
                              <w:bottom w:val="nil"/>
                            </w:tcBorders>
                            <w:vAlign w:val="center"/>
                          </w:tcPr>
                          <w:p w14:paraId="265C37C8" w14:textId="77777777" w:rsidR="00ED7973" w:rsidRDefault="00000000">
                            <w:pPr>
                              <w:rPr>
                                <w:rFonts w:ascii="宋体" w:hAnsi="宋体" w:hint="eastAsia"/>
                                <w:sz w:val="28"/>
                                <w:szCs w:val="24"/>
                                <w:lang w:eastAsia="en-US" w:bidi="en-US"/>
                              </w:rPr>
                            </w:pPr>
                            <w:r>
                              <w:rPr>
                                <w:rFonts w:ascii="宋体" w:hAnsi="宋体" w:hint="eastAsia"/>
                                <w:b/>
                                <w:color w:val="000000"/>
                                <w:sz w:val="32"/>
                                <w:szCs w:val="32"/>
                                <w:lang w:bidi="en-US"/>
                              </w:rPr>
                              <w:t>题    目：</w:t>
                            </w:r>
                          </w:p>
                        </w:tc>
                        <w:tc>
                          <w:tcPr>
                            <w:tcW w:w="5670" w:type="dxa"/>
                            <w:vAlign w:val="center"/>
                          </w:tcPr>
                          <w:p w14:paraId="3AD4A82E" w14:textId="77777777" w:rsidR="00ED7973" w:rsidRDefault="00000000">
                            <w:pPr>
                              <w:ind w:left="68"/>
                              <w:rPr>
                                <w:rFonts w:ascii="Times New Roman" w:hAnsi="Times New Roman"/>
                                <w:color w:val="000000"/>
                                <w:spacing w:val="-10"/>
                                <w:sz w:val="32"/>
                                <w:szCs w:val="32"/>
                                <w:lang w:bidi="en-US"/>
                              </w:rPr>
                            </w:pPr>
                            <w:r>
                              <w:rPr>
                                <w:rFonts w:ascii="Times New Roman" w:hAnsi="Times New Roman"/>
                                <w:color w:val="000000"/>
                                <w:spacing w:val="-10"/>
                                <w:sz w:val="32"/>
                                <w:szCs w:val="32"/>
                                <w:lang w:bidi="en-US"/>
                              </w:rPr>
                              <w:t>蒲公英、玫瑰和雏菊分类项目</w:t>
                            </w:r>
                          </w:p>
                        </w:tc>
                      </w:tr>
                      <w:tr w:rsidR="00ED7973" w14:paraId="393B369F" w14:textId="77777777">
                        <w:trPr>
                          <w:trHeight w:hRule="exact" w:val="737"/>
                          <w:jc w:val="center"/>
                        </w:trPr>
                        <w:tc>
                          <w:tcPr>
                            <w:tcW w:w="1809" w:type="dxa"/>
                            <w:tcBorders>
                              <w:top w:val="nil"/>
                              <w:bottom w:val="nil"/>
                            </w:tcBorders>
                            <w:vAlign w:val="center"/>
                          </w:tcPr>
                          <w:p w14:paraId="6A67AB09" w14:textId="77777777" w:rsidR="00ED7973" w:rsidRDefault="00000000">
                            <w:pPr>
                              <w:rPr>
                                <w:rFonts w:ascii="宋体" w:hAnsi="宋体" w:hint="eastAsia"/>
                                <w:b/>
                                <w:color w:val="000000"/>
                                <w:sz w:val="32"/>
                                <w:szCs w:val="32"/>
                                <w:u w:val="single"/>
                                <w:lang w:bidi="en-US"/>
                              </w:rPr>
                            </w:pPr>
                            <w:r>
                              <w:rPr>
                                <w:rFonts w:ascii="宋体" w:hAnsi="宋体" w:hint="eastAsia"/>
                                <w:b/>
                                <w:color w:val="000000"/>
                                <w:sz w:val="32"/>
                                <w:szCs w:val="32"/>
                                <w:lang w:bidi="en-US"/>
                              </w:rPr>
                              <w:t>学    院：</w:t>
                            </w:r>
                          </w:p>
                        </w:tc>
                        <w:tc>
                          <w:tcPr>
                            <w:tcW w:w="5670" w:type="dxa"/>
                            <w:vAlign w:val="center"/>
                          </w:tcPr>
                          <w:p w14:paraId="2619721B" w14:textId="77777777" w:rsidR="00ED7973" w:rsidRDefault="00000000">
                            <w:pPr>
                              <w:ind w:left="68"/>
                              <w:rPr>
                                <w:rFonts w:ascii="Times New Roman" w:eastAsia="楷体" w:hAnsi="Times New Roman"/>
                                <w:b/>
                                <w:color w:val="000000"/>
                                <w:sz w:val="32"/>
                                <w:szCs w:val="32"/>
                                <w:lang w:bidi="en-US"/>
                              </w:rPr>
                            </w:pPr>
                            <w:r>
                              <w:rPr>
                                <w:rFonts w:ascii="Times New Roman" w:eastAsia="楷体" w:hAnsi="Times New Roman" w:hint="eastAsia"/>
                                <w:b/>
                                <w:color w:val="000000"/>
                                <w:sz w:val="32"/>
                                <w:szCs w:val="32"/>
                                <w:lang w:bidi="en-US"/>
                              </w:rPr>
                              <w:t>人工智能学院</w:t>
                            </w:r>
                          </w:p>
                        </w:tc>
                      </w:tr>
                      <w:tr w:rsidR="00ED7973" w14:paraId="6AD0D61E" w14:textId="77777777">
                        <w:trPr>
                          <w:trHeight w:hRule="exact" w:val="737"/>
                          <w:jc w:val="center"/>
                        </w:trPr>
                        <w:tc>
                          <w:tcPr>
                            <w:tcW w:w="1809" w:type="dxa"/>
                            <w:tcBorders>
                              <w:top w:val="nil"/>
                              <w:bottom w:val="nil"/>
                            </w:tcBorders>
                            <w:vAlign w:val="center"/>
                          </w:tcPr>
                          <w:p w14:paraId="2FAB502C" w14:textId="77777777" w:rsidR="00ED7973" w:rsidRDefault="00000000">
                            <w:pPr>
                              <w:rPr>
                                <w:rFonts w:ascii="楷体_GB2312" w:eastAsia="楷体_GB2312" w:hAnsi="宋体" w:hint="eastAsia"/>
                                <w:color w:val="000000"/>
                                <w:spacing w:val="-20"/>
                                <w:sz w:val="32"/>
                                <w:szCs w:val="32"/>
                                <w:u w:val="single"/>
                                <w:lang w:eastAsia="en-US" w:bidi="en-US"/>
                              </w:rPr>
                            </w:pPr>
                            <w:r>
                              <w:rPr>
                                <w:rFonts w:ascii="宋体" w:hAnsi="宋体"/>
                                <w:b/>
                                <w:color w:val="000000"/>
                                <w:sz w:val="32"/>
                                <w:szCs w:val="32"/>
                                <w:lang w:bidi="en-US"/>
                              </w:rPr>
                              <w:t>专    业</w:t>
                            </w:r>
                            <w:r>
                              <w:rPr>
                                <w:rFonts w:ascii="宋体" w:hAnsi="宋体" w:hint="eastAsia"/>
                                <w:b/>
                                <w:color w:val="000000"/>
                                <w:sz w:val="32"/>
                                <w:szCs w:val="32"/>
                                <w:lang w:bidi="en-US"/>
                              </w:rPr>
                              <w:t>：</w:t>
                            </w:r>
                          </w:p>
                        </w:tc>
                        <w:tc>
                          <w:tcPr>
                            <w:tcW w:w="5670" w:type="dxa"/>
                            <w:vAlign w:val="center"/>
                          </w:tcPr>
                          <w:p w14:paraId="5A2F7CBA" w14:textId="77777777" w:rsidR="00ED7973" w:rsidRDefault="00000000">
                            <w:pPr>
                              <w:ind w:left="95"/>
                              <w:rPr>
                                <w:rFonts w:ascii="Times New Roman" w:eastAsia="楷体" w:hAnsi="Times New Roman"/>
                                <w:color w:val="000000"/>
                                <w:spacing w:val="-20"/>
                                <w:sz w:val="32"/>
                                <w:szCs w:val="32"/>
                                <w:lang w:bidi="en-US"/>
                              </w:rPr>
                            </w:pPr>
                            <w:r>
                              <w:rPr>
                                <w:rFonts w:ascii="Times New Roman" w:eastAsia="楷体" w:hAnsi="Times New Roman" w:hint="eastAsia"/>
                                <w:color w:val="000000"/>
                                <w:spacing w:val="-20"/>
                                <w:sz w:val="32"/>
                                <w:szCs w:val="32"/>
                                <w:lang w:bidi="en-US"/>
                              </w:rPr>
                              <w:t>数据科学与大数据技术</w:t>
                            </w:r>
                          </w:p>
                        </w:tc>
                      </w:tr>
                      <w:tr w:rsidR="00ED7973" w14:paraId="0782DBBE" w14:textId="77777777">
                        <w:trPr>
                          <w:trHeight w:hRule="exact" w:val="737"/>
                          <w:jc w:val="center"/>
                        </w:trPr>
                        <w:tc>
                          <w:tcPr>
                            <w:tcW w:w="1809" w:type="dxa"/>
                            <w:tcBorders>
                              <w:top w:val="nil"/>
                              <w:bottom w:val="nil"/>
                            </w:tcBorders>
                            <w:vAlign w:val="center"/>
                          </w:tcPr>
                          <w:p w14:paraId="68B321F9" w14:textId="77777777" w:rsidR="00ED7973"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年级班别</w:t>
                            </w:r>
                            <w:r>
                              <w:rPr>
                                <w:rFonts w:ascii="宋体" w:hAnsi="宋体" w:hint="eastAsia"/>
                                <w:b/>
                                <w:color w:val="000000"/>
                                <w:sz w:val="32"/>
                                <w:szCs w:val="32"/>
                                <w:lang w:bidi="en-US"/>
                              </w:rPr>
                              <w:t>：</w:t>
                            </w:r>
                          </w:p>
                        </w:tc>
                        <w:tc>
                          <w:tcPr>
                            <w:tcW w:w="5670" w:type="dxa"/>
                            <w:vAlign w:val="center"/>
                          </w:tcPr>
                          <w:p w14:paraId="3B2B4F02" w14:textId="77777777" w:rsidR="00ED7973" w:rsidRDefault="00000000">
                            <w:pPr>
                              <w:ind w:left="95"/>
                              <w:rPr>
                                <w:rFonts w:ascii="Times New Roman" w:eastAsia="楷体" w:hAnsi="Times New Roman"/>
                                <w:spacing w:val="-10"/>
                                <w:sz w:val="32"/>
                                <w:szCs w:val="36"/>
                                <w:lang w:bidi="en-US"/>
                              </w:rPr>
                            </w:pPr>
                            <w:r>
                              <w:rPr>
                                <w:rFonts w:ascii="Times New Roman" w:eastAsia="楷体" w:hAnsi="Times New Roman" w:hint="eastAsia"/>
                                <w:color w:val="000000"/>
                                <w:spacing w:val="-20"/>
                                <w:sz w:val="32"/>
                                <w:szCs w:val="32"/>
                                <w:lang w:bidi="en-US"/>
                              </w:rPr>
                              <w:t>21</w:t>
                            </w:r>
                            <w:r>
                              <w:rPr>
                                <w:rFonts w:ascii="Times New Roman" w:eastAsia="楷体" w:hAnsi="Times New Roman" w:hint="eastAsia"/>
                                <w:color w:val="000000"/>
                                <w:spacing w:val="-20"/>
                                <w:sz w:val="32"/>
                                <w:szCs w:val="32"/>
                                <w:lang w:bidi="en-US"/>
                              </w:rPr>
                              <w:t>本大数据</w:t>
                            </w:r>
                            <w:r>
                              <w:rPr>
                                <w:rFonts w:ascii="Times New Roman" w:eastAsia="楷体" w:hAnsi="Times New Roman" w:hint="eastAsia"/>
                                <w:color w:val="000000"/>
                                <w:spacing w:val="-20"/>
                                <w:sz w:val="32"/>
                                <w:szCs w:val="32"/>
                                <w:lang w:bidi="en-US"/>
                              </w:rPr>
                              <w:t>B</w:t>
                            </w:r>
                            <w:r>
                              <w:rPr>
                                <w:rFonts w:ascii="Times New Roman" w:eastAsia="楷体" w:hAnsi="Times New Roman" w:hint="eastAsia"/>
                                <w:color w:val="000000"/>
                                <w:spacing w:val="-20"/>
                                <w:sz w:val="32"/>
                                <w:szCs w:val="32"/>
                                <w:lang w:bidi="en-US"/>
                              </w:rPr>
                              <w:t>班</w:t>
                            </w:r>
                          </w:p>
                        </w:tc>
                      </w:tr>
                      <w:tr w:rsidR="00ED7973" w14:paraId="33DCD950" w14:textId="77777777">
                        <w:trPr>
                          <w:trHeight w:hRule="exact" w:val="737"/>
                          <w:jc w:val="center"/>
                        </w:trPr>
                        <w:tc>
                          <w:tcPr>
                            <w:tcW w:w="1809" w:type="dxa"/>
                            <w:tcBorders>
                              <w:top w:val="nil"/>
                              <w:bottom w:val="nil"/>
                            </w:tcBorders>
                            <w:vAlign w:val="center"/>
                          </w:tcPr>
                          <w:p w14:paraId="4234BD99" w14:textId="77777777" w:rsidR="00ED7973"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姓</w:t>
                            </w:r>
                            <w:r>
                              <w:rPr>
                                <w:rFonts w:ascii="宋体" w:hAnsi="宋体" w:hint="eastAsia"/>
                                <w:b/>
                                <w:color w:val="000000"/>
                                <w:sz w:val="32"/>
                                <w:szCs w:val="32"/>
                                <w:lang w:bidi="en-US"/>
                              </w:rPr>
                              <w:t xml:space="preserve">    </w:t>
                            </w:r>
                            <w:r>
                              <w:rPr>
                                <w:rFonts w:ascii="宋体" w:hAnsi="宋体"/>
                                <w:b/>
                                <w:color w:val="000000"/>
                                <w:sz w:val="32"/>
                                <w:szCs w:val="32"/>
                                <w:lang w:bidi="en-US"/>
                              </w:rPr>
                              <w:t>名</w:t>
                            </w:r>
                            <w:r>
                              <w:rPr>
                                <w:rFonts w:ascii="宋体" w:hAnsi="宋体" w:hint="eastAsia"/>
                                <w:color w:val="000000"/>
                                <w:sz w:val="32"/>
                                <w:szCs w:val="32"/>
                                <w:lang w:bidi="en-US"/>
                              </w:rPr>
                              <w:t>：</w:t>
                            </w:r>
                          </w:p>
                        </w:tc>
                        <w:tc>
                          <w:tcPr>
                            <w:tcW w:w="5670" w:type="dxa"/>
                            <w:vAlign w:val="center"/>
                          </w:tcPr>
                          <w:p w14:paraId="7C5A6B8C" w14:textId="77777777" w:rsidR="00ED7973" w:rsidRDefault="00000000">
                            <w:pPr>
                              <w:ind w:left="95"/>
                              <w:rPr>
                                <w:rFonts w:ascii="Times New Roman" w:eastAsia="楷体" w:hAnsi="Times New Roman"/>
                                <w:spacing w:val="-10"/>
                                <w:sz w:val="32"/>
                                <w:szCs w:val="36"/>
                                <w:lang w:bidi="en-US"/>
                              </w:rPr>
                            </w:pPr>
                            <w:r>
                              <w:rPr>
                                <w:rFonts w:ascii="Times New Roman" w:eastAsia="楷体" w:hAnsi="Times New Roman" w:hint="eastAsia"/>
                                <w:spacing w:val="-10"/>
                                <w:sz w:val="32"/>
                                <w:szCs w:val="36"/>
                                <w:lang w:bidi="en-US"/>
                              </w:rPr>
                              <w:t>卓锦林</w:t>
                            </w:r>
                          </w:p>
                        </w:tc>
                      </w:tr>
                      <w:tr w:rsidR="00ED7973" w14:paraId="2C5545C7" w14:textId="77777777">
                        <w:trPr>
                          <w:trHeight w:hRule="exact" w:val="737"/>
                          <w:jc w:val="center"/>
                        </w:trPr>
                        <w:tc>
                          <w:tcPr>
                            <w:tcW w:w="1809" w:type="dxa"/>
                            <w:tcBorders>
                              <w:top w:val="nil"/>
                              <w:bottom w:val="nil"/>
                            </w:tcBorders>
                            <w:vAlign w:val="center"/>
                          </w:tcPr>
                          <w:p w14:paraId="3A89AADA" w14:textId="77777777" w:rsidR="00ED7973" w:rsidRDefault="00000000">
                            <w:pPr>
                              <w:rPr>
                                <w:rFonts w:ascii="楷体_GB2312" w:eastAsia="楷体_GB2312" w:hAnsi="宋体" w:hint="eastAsia"/>
                                <w:spacing w:val="-10"/>
                                <w:sz w:val="32"/>
                                <w:szCs w:val="36"/>
                                <w:u w:val="single"/>
                                <w:lang w:bidi="en-US"/>
                              </w:rPr>
                            </w:pPr>
                            <w:r>
                              <w:rPr>
                                <w:rFonts w:ascii="宋体" w:hAnsi="宋体" w:hint="eastAsia"/>
                                <w:b/>
                                <w:color w:val="000000"/>
                                <w:sz w:val="32"/>
                                <w:szCs w:val="32"/>
                                <w:lang w:bidi="en-US"/>
                              </w:rPr>
                              <w:t>指导教师：</w:t>
                            </w:r>
                          </w:p>
                        </w:tc>
                        <w:tc>
                          <w:tcPr>
                            <w:tcW w:w="5670" w:type="dxa"/>
                            <w:vAlign w:val="center"/>
                          </w:tcPr>
                          <w:p w14:paraId="4E6C5066" w14:textId="77777777" w:rsidR="00ED7973" w:rsidRDefault="00000000">
                            <w:pPr>
                              <w:rPr>
                                <w:rFonts w:ascii="Times New Roman" w:eastAsia="楷体" w:hAnsi="Times New Roman"/>
                                <w:spacing w:val="-10"/>
                                <w:sz w:val="32"/>
                                <w:szCs w:val="36"/>
                                <w:lang w:bidi="en-US"/>
                              </w:rPr>
                            </w:pPr>
                            <w:r>
                              <w:rPr>
                                <w:rFonts w:ascii="Times New Roman" w:eastAsia="楷体" w:hAnsi="Times New Roman" w:hint="eastAsia"/>
                                <w:spacing w:val="-10"/>
                                <w:sz w:val="32"/>
                                <w:szCs w:val="36"/>
                                <w:lang w:bidi="en-US"/>
                              </w:rPr>
                              <w:t>刘盛</w:t>
                            </w:r>
                          </w:p>
                        </w:tc>
                      </w:tr>
                      <w:tr w:rsidR="00ED7973" w14:paraId="3178152C" w14:textId="77777777">
                        <w:trPr>
                          <w:trHeight w:hRule="exact" w:val="737"/>
                          <w:jc w:val="center"/>
                        </w:trPr>
                        <w:tc>
                          <w:tcPr>
                            <w:tcW w:w="1809" w:type="dxa"/>
                            <w:tcBorders>
                              <w:top w:val="nil"/>
                              <w:bottom w:val="nil"/>
                            </w:tcBorders>
                            <w:vAlign w:val="center"/>
                          </w:tcPr>
                          <w:p w14:paraId="5E62AC46" w14:textId="77777777" w:rsidR="00ED7973" w:rsidRDefault="00000000">
                            <w:pPr>
                              <w:rPr>
                                <w:rFonts w:ascii="宋体" w:hAnsi="宋体" w:hint="eastAsia"/>
                                <w:b/>
                                <w:color w:val="000000"/>
                                <w:sz w:val="32"/>
                                <w:szCs w:val="32"/>
                                <w:lang w:bidi="en-US"/>
                              </w:rPr>
                            </w:pPr>
                            <w:r>
                              <w:rPr>
                                <w:rFonts w:ascii="宋体" w:hAnsi="宋体" w:hint="eastAsia"/>
                                <w:b/>
                                <w:color w:val="000000"/>
                                <w:sz w:val="32"/>
                                <w:szCs w:val="32"/>
                                <w:lang w:bidi="en-US"/>
                              </w:rPr>
                              <w:t>职    称：</w:t>
                            </w:r>
                          </w:p>
                        </w:tc>
                        <w:tc>
                          <w:tcPr>
                            <w:tcW w:w="5670" w:type="dxa"/>
                            <w:vAlign w:val="center"/>
                          </w:tcPr>
                          <w:p w14:paraId="0A77D020" w14:textId="77777777" w:rsidR="00ED7973" w:rsidRDefault="00000000">
                            <w:pPr>
                              <w:rPr>
                                <w:rFonts w:ascii="Times New Roman" w:eastAsia="楷体" w:hAnsi="Times New Roman"/>
                                <w:spacing w:val="-10"/>
                                <w:sz w:val="32"/>
                                <w:szCs w:val="36"/>
                                <w:lang w:bidi="en-US"/>
                              </w:rPr>
                            </w:pPr>
                            <w:r>
                              <w:rPr>
                                <w:rFonts w:ascii="Times New Roman" w:eastAsia="楷体" w:hAnsi="Times New Roman" w:hint="eastAsia"/>
                                <w:spacing w:val="-10"/>
                                <w:sz w:val="32"/>
                                <w:szCs w:val="36"/>
                                <w:lang w:bidi="en-US"/>
                              </w:rPr>
                              <w:t>讲师</w:t>
                            </w:r>
                          </w:p>
                        </w:tc>
                      </w:tr>
                    </w:tbl>
                    <w:p w14:paraId="66D0FFA4" w14:textId="77777777" w:rsidR="00ED7973" w:rsidRDefault="00ED7973">
                      <w:pPr>
                        <w:widowControl/>
                        <w:jc w:val="left"/>
                        <w:rPr>
                          <w:kern w:val="0"/>
                          <w:sz w:val="24"/>
                          <w:szCs w:val="24"/>
                          <w:lang w:bidi="en-US"/>
                        </w:rPr>
                      </w:pPr>
                    </w:p>
                  </w:txbxContent>
                </v:textbox>
              </v:shape>
            </w:pict>
          </mc:Fallback>
        </mc:AlternateContent>
      </w:r>
    </w:p>
    <w:p w14:paraId="79A60D2C" w14:textId="77777777" w:rsidR="00ED7973" w:rsidRDefault="00ED7973">
      <w:pPr>
        <w:spacing w:beforeLines="50" w:before="120" w:afterLines="50" w:after="120"/>
        <w:ind w:firstLineChars="100" w:firstLine="321"/>
        <w:rPr>
          <w:rFonts w:ascii="宋体" w:hAnsi="宋体" w:hint="eastAsia"/>
          <w:b/>
          <w:color w:val="000000"/>
          <w:sz w:val="32"/>
          <w:szCs w:val="32"/>
          <w:lang w:bidi="en-US"/>
        </w:rPr>
      </w:pPr>
    </w:p>
    <w:p w14:paraId="72545C20" w14:textId="77777777" w:rsidR="00ED7973" w:rsidRDefault="00ED7973">
      <w:pPr>
        <w:spacing w:beforeLines="50" w:before="120" w:afterLines="50" w:after="120"/>
        <w:ind w:firstLineChars="100" w:firstLine="321"/>
        <w:rPr>
          <w:rFonts w:ascii="宋体" w:hAnsi="宋体" w:hint="eastAsia"/>
          <w:b/>
          <w:color w:val="000000"/>
          <w:sz w:val="32"/>
          <w:szCs w:val="32"/>
          <w:lang w:bidi="en-US"/>
        </w:rPr>
      </w:pPr>
    </w:p>
    <w:p w14:paraId="295F1D4E" w14:textId="77777777" w:rsidR="00ED7973" w:rsidRDefault="00ED7973">
      <w:pPr>
        <w:spacing w:beforeLines="50" w:before="120" w:afterLines="50" w:after="120"/>
        <w:ind w:firstLineChars="100" w:firstLine="321"/>
        <w:rPr>
          <w:rFonts w:ascii="宋体" w:hAnsi="宋体" w:hint="eastAsia"/>
          <w:b/>
          <w:color w:val="000000"/>
          <w:sz w:val="32"/>
          <w:szCs w:val="32"/>
          <w:lang w:bidi="en-US"/>
        </w:rPr>
      </w:pPr>
    </w:p>
    <w:p w14:paraId="40F3FF8B" w14:textId="77777777" w:rsidR="00ED7973" w:rsidRDefault="00ED7973">
      <w:pPr>
        <w:spacing w:beforeLines="50" w:before="120" w:afterLines="50" w:after="120"/>
        <w:ind w:firstLineChars="100" w:firstLine="321"/>
        <w:rPr>
          <w:rFonts w:ascii="宋体" w:hAnsi="宋体" w:hint="eastAsia"/>
          <w:b/>
          <w:color w:val="000000"/>
          <w:sz w:val="32"/>
          <w:szCs w:val="32"/>
          <w:lang w:bidi="en-US"/>
        </w:rPr>
      </w:pPr>
    </w:p>
    <w:p w14:paraId="6B9F58E7" w14:textId="77777777" w:rsidR="00ED7973" w:rsidRDefault="00ED7973">
      <w:pPr>
        <w:spacing w:beforeLines="50" w:before="120" w:afterLines="50" w:after="120"/>
        <w:ind w:firstLineChars="100" w:firstLine="321"/>
        <w:rPr>
          <w:rFonts w:ascii="宋体" w:hAnsi="宋体" w:hint="eastAsia"/>
          <w:b/>
          <w:color w:val="000000"/>
          <w:sz w:val="32"/>
          <w:szCs w:val="32"/>
          <w:lang w:bidi="en-US"/>
        </w:rPr>
      </w:pPr>
    </w:p>
    <w:p w14:paraId="5B2274DA" w14:textId="77777777" w:rsidR="00ED7973" w:rsidRDefault="00ED7973">
      <w:pPr>
        <w:spacing w:beforeLines="50" w:before="120" w:afterLines="50" w:after="120"/>
        <w:ind w:firstLineChars="100" w:firstLine="321"/>
        <w:rPr>
          <w:rFonts w:ascii="宋体" w:hAnsi="宋体" w:hint="eastAsia"/>
          <w:b/>
          <w:color w:val="000000"/>
          <w:sz w:val="32"/>
          <w:szCs w:val="32"/>
          <w:lang w:bidi="en-US"/>
        </w:rPr>
      </w:pPr>
    </w:p>
    <w:p w14:paraId="53E9AE6E" w14:textId="77777777" w:rsidR="00ED7973" w:rsidRDefault="00ED7973">
      <w:pPr>
        <w:spacing w:beforeLines="50" w:before="120" w:afterLines="50" w:after="120"/>
        <w:ind w:firstLineChars="100" w:firstLine="321"/>
        <w:rPr>
          <w:rFonts w:ascii="宋体" w:hAnsi="宋体" w:hint="eastAsia"/>
          <w:b/>
          <w:color w:val="000000"/>
          <w:sz w:val="32"/>
          <w:szCs w:val="32"/>
          <w:lang w:bidi="en-US"/>
        </w:rPr>
      </w:pPr>
    </w:p>
    <w:p w14:paraId="46D586A1" w14:textId="77777777" w:rsidR="00ED7973" w:rsidRDefault="00ED7973">
      <w:pPr>
        <w:spacing w:beforeLines="50" w:before="120" w:afterLines="50" w:after="120"/>
        <w:ind w:firstLineChars="100" w:firstLine="321"/>
        <w:rPr>
          <w:rFonts w:ascii="宋体" w:hAnsi="宋体" w:hint="eastAsia"/>
          <w:b/>
          <w:color w:val="000000"/>
          <w:sz w:val="32"/>
          <w:szCs w:val="32"/>
          <w:lang w:bidi="en-US"/>
        </w:rPr>
      </w:pPr>
    </w:p>
    <w:p w14:paraId="089AB212" w14:textId="77777777" w:rsidR="00ED7973" w:rsidRDefault="00ED7973">
      <w:pPr>
        <w:spacing w:beforeLines="50" w:before="120" w:afterLines="50" w:after="120"/>
        <w:ind w:firstLineChars="100" w:firstLine="321"/>
        <w:rPr>
          <w:rFonts w:ascii="宋体" w:hAnsi="宋体" w:hint="eastAsia"/>
          <w:b/>
          <w:color w:val="000000"/>
          <w:sz w:val="32"/>
          <w:szCs w:val="32"/>
          <w:lang w:bidi="en-US"/>
        </w:rPr>
      </w:pPr>
    </w:p>
    <w:p w14:paraId="31AE1F60" w14:textId="77777777" w:rsidR="00ED7973" w:rsidRDefault="00ED7973">
      <w:pPr>
        <w:spacing w:beforeLines="50" w:before="120" w:afterLines="50" w:after="120"/>
        <w:ind w:firstLineChars="100" w:firstLine="321"/>
        <w:rPr>
          <w:rFonts w:ascii="宋体" w:hAnsi="宋体" w:hint="eastAsia"/>
          <w:b/>
          <w:color w:val="000000"/>
          <w:sz w:val="32"/>
          <w:szCs w:val="32"/>
          <w:lang w:bidi="en-US"/>
        </w:rPr>
      </w:pPr>
    </w:p>
    <w:p w14:paraId="7FF6809C" w14:textId="77777777" w:rsidR="00ED7973" w:rsidRDefault="00ED7973">
      <w:pPr>
        <w:spacing w:beforeLines="50" w:before="120" w:afterLines="50" w:after="120"/>
        <w:ind w:firstLineChars="100" w:firstLine="321"/>
        <w:rPr>
          <w:rFonts w:ascii="宋体" w:hAnsi="宋体" w:hint="eastAsia"/>
          <w:b/>
          <w:color w:val="000000"/>
          <w:sz w:val="32"/>
          <w:szCs w:val="32"/>
          <w:lang w:bidi="en-US"/>
        </w:rPr>
      </w:pPr>
    </w:p>
    <w:p w14:paraId="2EB0DF9A" w14:textId="77777777" w:rsidR="00ED7973" w:rsidRDefault="00ED7973">
      <w:pPr>
        <w:spacing w:beforeLines="50" w:before="120" w:afterLines="50" w:after="120"/>
        <w:ind w:firstLineChars="100" w:firstLine="321"/>
        <w:rPr>
          <w:rFonts w:ascii="宋体" w:hAnsi="宋体" w:hint="eastAsia"/>
          <w:b/>
          <w:color w:val="000000"/>
          <w:sz w:val="32"/>
          <w:szCs w:val="32"/>
          <w:lang w:bidi="en-US"/>
        </w:rPr>
      </w:pPr>
    </w:p>
    <w:p w14:paraId="527EE565" w14:textId="77777777" w:rsidR="00ED7973" w:rsidRDefault="00ED7973">
      <w:pPr>
        <w:spacing w:beforeLines="50" w:before="120" w:afterLines="50" w:after="120"/>
        <w:ind w:firstLineChars="100" w:firstLine="321"/>
        <w:rPr>
          <w:rFonts w:ascii="宋体" w:hAnsi="宋体" w:hint="eastAsia"/>
          <w:b/>
          <w:color w:val="000000"/>
          <w:sz w:val="32"/>
          <w:szCs w:val="32"/>
          <w:lang w:bidi="en-US"/>
        </w:rPr>
      </w:pPr>
    </w:p>
    <w:p w14:paraId="69333459" w14:textId="77777777" w:rsidR="00ED7973" w:rsidRDefault="00ED7973">
      <w:pPr>
        <w:widowControl/>
        <w:spacing w:before="50" w:after="50"/>
        <w:jc w:val="center"/>
        <w:rPr>
          <w:rFonts w:hAnsi="宋体" w:hint="eastAsia"/>
          <w:b/>
          <w:color w:val="000000"/>
          <w:kern w:val="0"/>
          <w:sz w:val="32"/>
          <w:szCs w:val="32"/>
          <w:lang w:bidi="en-US"/>
        </w:rPr>
      </w:pPr>
    </w:p>
    <w:p w14:paraId="6C6C204F" w14:textId="77777777" w:rsidR="00ED7973" w:rsidRDefault="00ED7973">
      <w:pPr>
        <w:widowControl/>
        <w:spacing w:before="50" w:after="50"/>
        <w:jc w:val="center"/>
        <w:rPr>
          <w:rFonts w:hAnsi="宋体" w:hint="eastAsia"/>
          <w:b/>
          <w:color w:val="000000"/>
          <w:kern w:val="0"/>
          <w:sz w:val="32"/>
          <w:szCs w:val="32"/>
          <w:lang w:bidi="en-US"/>
        </w:rPr>
      </w:pPr>
    </w:p>
    <w:p w14:paraId="0B2058B5" w14:textId="77777777" w:rsidR="00ED7973" w:rsidRDefault="00000000">
      <w:pPr>
        <w:widowControl/>
        <w:spacing w:before="50" w:after="50"/>
        <w:jc w:val="center"/>
        <w:rPr>
          <w:rFonts w:ascii="Times New Roman" w:hAnsi="Times New Roman"/>
          <w:sz w:val="24"/>
          <w:szCs w:val="24"/>
          <w:lang w:bidi="en-US"/>
        </w:rPr>
        <w:sectPr w:rsidR="00ED7973">
          <w:headerReference w:type="default" r:id="rId9"/>
          <w:footerReference w:type="default" r:id="rId10"/>
          <w:pgSz w:w="11900" w:h="16832"/>
          <w:pgMar w:top="1429" w:right="1440" w:bottom="1440" w:left="1650" w:header="850" w:footer="1049" w:gutter="0"/>
          <w:cols w:space="720"/>
          <w:docGrid w:linePitch="312"/>
        </w:sectPr>
      </w:pPr>
      <w:r>
        <w:rPr>
          <w:rFonts w:hAnsi="宋体"/>
          <w:b/>
          <w:color w:val="000000"/>
          <w:kern w:val="0"/>
          <w:sz w:val="32"/>
          <w:szCs w:val="32"/>
          <w:lang w:bidi="en-US"/>
        </w:rPr>
        <w:t>提交日期：</w:t>
      </w:r>
      <w:r>
        <w:rPr>
          <w:rFonts w:ascii="宋体" w:hAnsi="宋体"/>
          <w:color w:val="000000"/>
          <w:kern w:val="0"/>
          <w:sz w:val="32"/>
          <w:szCs w:val="32"/>
          <w:u w:val="single"/>
          <w:lang w:bidi="en-US"/>
        </w:rPr>
        <w:t xml:space="preserve"> </w:t>
      </w:r>
      <w:r>
        <w:rPr>
          <w:rFonts w:ascii="Times New Roman" w:hAnsi="Times New Roman" w:hint="eastAsia"/>
          <w:color w:val="000000"/>
          <w:kern w:val="0"/>
          <w:sz w:val="32"/>
          <w:szCs w:val="32"/>
          <w:u w:val="single"/>
          <w:lang w:bidi="en-US"/>
        </w:rPr>
        <w:t>2024</w:t>
      </w:r>
      <w:r>
        <w:rPr>
          <w:rFonts w:ascii="宋体" w:hAnsi="宋体" w:hint="eastAsia"/>
          <w:color w:val="000000"/>
          <w:kern w:val="0"/>
          <w:sz w:val="32"/>
          <w:szCs w:val="32"/>
          <w:u w:val="single"/>
          <w:lang w:bidi="en-US"/>
        </w:rPr>
        <w:t xml:space="preserve"> </w:t>
      </w:r>
      <w:r>
        <w:rPr>
          <w:rFonts w:ascii="宋体" w:hAnsi="宋体"/>
          <w:b/>
          <w:color w:val="000000"/>
          <w:kern w:val="0"/>
          <w:sz w:val="32"/>
          <w:szCs w:val="32"/>
          <w:lang w:bidi="en-US"/>
        </w:rPr>
        <w:t>年</w:t>
      </w:r>
      <w:r>
        <w:rPr>
          <w:rFonts w:ascii="宋体" w:hAnsi="宋体"/>
          <w:color w:val="000000"/>
          <w:kern w:val="0"/>
          <w:sz w:val="32"/>
          <w:szCs w:val="32"/>
          <w:u w:val="single"/>
          <w:lang w:bidi="en-US"/>
        </w:rPr>
        <w:t xml:space="preserve"> </w:t>
      </w:r>
      <w:r>
        <w:rPr>
          <w:rFonts w:ascii="宋体" w:hAnsi="宋体" w:hint="eastAsia"/>
          <w:color w:val="000000"/>
          <w:kern w:val="0"/>
          <w:sz w:val="32"/>
          <w:szCs w:val="32"/>
          <w:u w:val="single"/>
          <w:lang w:bidi="en-US"/>
        </w:rPr>
        <w:t>11</w:t>
      </w:r>
      <w:r>
        <w:rPr>
          <w:rFonts w:ascii="宋体" w:hAnsi="宋体"/>
          <w:b/>
          <w:color w:val="000000"/>
          <w:kern w:val="0"/>
          <w:sz w:val="32"/>
          <w:szCs w:val="32"/>
          <w:lang w:bidi="en-US"/>
        </w:rPr>
        <w:t>月</w:t>
      </w:r>
      <w:r>
        <w:rPr>
          <w:noProof/>
          <w:sz w:val="52"/>
        </w:rPr>
        <mc:AlternateContent>
          <mc:Choice Requires="wps">
            <w:drawing>
              <wp:anchor distT="0" distB="0" distL="114300" distR="114300" simplePos="0" relativeHeight="251659264" behindDoc="1" locked="0" layoutInCell="1" allowOverlap="1" wp14:anchorId="21A61D05" wp14:editId="7CB418D6">
                <wp:simplePos x="0" y="0"/>
                <wp:positionH relativeFrom="column">
                  <wp:posOffset>259715</wp:posOffset>
                </wp:positionH>
                <wp:positionV relativeFrom="paragraph">
                  <wp:posOffset>229235</wp:posOffset>
                </wp:positionV>
                <wp:extent cx="1828800" cy="3794760"/>
                <wp:effectExtent l="0" t="0" r="0" b="0"/>
                <wp:wrapNone/>
                <wp:docPr id="70" name="矩形 70" descr="7b0a2020202022776f7264617274223a20227b5c2269645c223a32353030323833372c5c227469645c223a5c225c227d220a7d0a"/>
                <wp:cNvGraphicFramePr>
                  <a:extLst xmlns:a="http://schemas.openxmlformats.org/drawingml/2006/main">
                    <a:ext uri="{7FBC4E63-A832-4D11-8238-D91031DB1400}">
                      <s:tag xmlns:s="http://www.wps.cn/officeDocument/2013/wpsCustomData" xmlns="http://www.wps.cn/officeDocument/2013/wpsCustomData" xmlns:wpsCustomData="http://www.wps.cn/officeDocument/2013/wpsCustomData" xmlns:w10="urn:schemas-microsoft-com:office:word" xmlns:w="http://schemas.openxmlformats.org/wordprocessingml/2006/main" xmlns:v="urn:schemas-microsoft-com:vml" xmlns:o="urn:schemas-microsoft-com:office:office">
                        <s:item s:name="KSO_DOCER_RESOURCE_TRACE_INFO" s:val="{&quot;id&quot;:&quot;25002187&quot;,&quot;origin&quot;:0,&quot;type&quot;:&quot;wordart&quot;,&quot;user&quot;:&quot;652669492&quot;}"/>
                      </s:tag>
                    </a:ext>
                  </a:extLst>
                </wp:cNvGraphicFramePr>
                <a:graphic xmlns:a="http://schemas.openxmlformats.org/drawingml/2006/main">
                  <a:graphicData uri="http://schemas.microsoft.com/office/word/2010/wordprocessingShape">
                    <wps:wsp>
                      <wps:cNvSpPr/>
                      <wps:spPr>
                        <a:xfrm>
                          <a:off x="1307465" y="2487295"/>
                          <a:ext cx="1828800" cy="3794760"/>
                        </a:xfrm>
                        <a:prstGeom prst="rect">
                          <a:avLst/>
                        </a:prstGeom>
                        <a:noFill/>
                        <a:effectLst/>
                      </wps:spPr>
                      <wps:txbx>
                        <w:txbxContent>
                          <w:p w14:paraId="4EE53788" w14:textId="77777777" w:rsidR="00ED7973" w:rsidRDefault="00ED7973"/>
                        </w:txbxContent>
                      </wps:txbx>
                      <wps:bodyPr wrap="none" lIns="90170" tIns="46990" rIns="90170" bIns="46990" anchor="t">
                        <a:noAutofit/>
                        <a:scene3d>
                          <a:camera prst="perspectiveFront" fov="5400000"/>
                          <a:lightRig rig="threePt" dir="t">
                            <a:rot lat="0" lon="0" rev="5400000"/>
                          </a:lightRig>
                        </a:scene3d>
                        <a:sp3d prstMaterial="softEdge">
                          <a:contourClr>
                            <a:srgbClr val="0F79FA"/>
                          </a:contourClr>
                        </a:sp3d>
                      </wps:bodyPr>
                    </wps:wsp>
                  </a:graphicData>
                </a:graphic>
              </wp:anchor>
            </w:drawing>
          </mc:Choice>
          <mc:Fallback>
            <w:pict>
              <v:rect w14:anchorId="21A61D05" id="矩形 70" o:spid="_x0000_s1027" alt="7b0a2020202022776f7264617274223a20227b5c2269645c223a32353030323833372c5c227469645c223a5c225c227d220a7d0a" style="position:absolute;left:0;text-align:left;margin-left:20.45pt;margin-top:18.05pt;width:2in;height:298.8pt;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veIQIAAC8EAAAOAAAAZHJzL2Uyb0RvYy54bWysU9uO2yAQfa/Uf0C8N3bucRRnteo2VaVe&#10;om77AQSPbSQb0EBs7993wNkkbd+q+gEzMDqcOXNm9zC0DesAnTI659NJyhloaQqlq5z//HF4t+HM&#10;eaEL0RgNOX8Bxx/2b9/seruFmalNUwAyAtFu29uc197bbZI4WUMr3MRY0HRZGmyFpxCrpEDRE3rb&#10;JLM0XSW9wcKikeAcnT6Nl3wf8csSpP9Wlg48a3JO3HxcMa6nsCb7ndhWKGyt5IWG+AcWrVCaHr1C&#10;PQkv2BnVX1CtkmicKf1EmjYxZakkxBqommn6RzXPtbAQayFxnL3K5P4frPzaPdsjkgy9dVtH21DF&#10;UGIb/sSPDdTWebperJacveR8ttisZ9lyFA4Gz2RI2Mw2m5T0lZQxX2eL9SpKm9ygLDr/EUzLwibn&#10;SJ2Jgonus/P0PKW+poSXtTmopondgdjGS9aNZdj54TQwVRCBwCecnEzxckTWU0dzrslynDWfNAmW&#10;pdN1MEAMFqssowDvb073N0LL2pBNRo7aPJ69KVXgKbZOgoZ5EbZStIDiUpKlKbBUlurggEZ7zkrT&#10;5Xy5SMM3CtaoqvbfVcVQ0Xz4GgGOlFio61toyKti9CmNzOhX+B2HtHoFisLdMXJ2XkQ+X4QHVIJs&#10;H9z2oaiCkYgxETNnfN/EPjusTrRlXchLD+vs8Bh4Ev59HoUBls5vCl8CcmVMv0xQsP19HLNuc77/&#10;BQAA//8DAFBLAwQUAAYACAAAACEABUgUW94AAAAJAQAADwAAAGRycy9kb3ducmV2LnhtbEyPwU7D&#10;MBBE70j8g7VI3KjTGIUSsqkqEIJTCoUPcJIljojXUey06d9jTnCcndHM22K72EEcafK9Y4T1KgFB&#10;3Li25w7h8+P5ZgPCB82tHhwTwpk8bMvLi0LnrTvxOx0PoROxhH2uEUwIYy6lbwxZ7VduJI7el5us&#10;DlFOnWwnfYrldpBpkmTS6p7jgtEjPRpqvg+zRZjT2b697Krs6fzqbFMZta8rhXh9teweQARawl8Y&#10;fvEjOpSRqXYzt14MCLfJfUwiqGwNIvoq3cRDjZApdQeyLOT/D8ofAAAA//8DAFBLAQItABQABgAI&#10;AAAAIQC2gziS/gAAAOEBAAATAAAAAAAAAAAAAAAAAAAAAABbQ29udGVudF9UeXBlc10ueG1sUEsB&#10;Ai0AFAAGAAgAAAAhADj9If/WAAAAlAEAAAsAAAAAAAAAAAAAAAAALwEAAF9yZWxzLy5yZWxzUEsB&#10;Ai0AFAAGAAgAAAAhAIMQS94hAgAALwQAAA4AAAAAAAAAAAAAAAAALgIAAGRycy9lMm9Eb2MueG1s&#10;UEsBAi0AFAAGAAgAAAAhAAVIFFveAAAACQEAAA8AAAAAAAAAAAAAAAAAewQAAGRycy9kb3ducmV2&#10;LnhtbFBLBQYAAAAABAAEAPMAAACGBQAAAAA=&#10;" filled="f" stroked="f">
                <v:textbox inset="7.1pt,3.7pt,7.1pt,3.7pt">
                  <w:txbxContent>
                    <w:p w14:paraId="4EE53788" w14:textId="77777777" w:rsidR="00ED7973" w:rsidRDefault="00ED7973"/>
                  </w:txbxContent>
                </v:textbox>
              </v:rect>
            </w:pict>
          </mc:Fallback>
        </mc:AlternateContent>
      </w:r>
      <w:bookmarkStart w:id="2" w:name="_Toc32393"/>
      <w:bookmarkStart w:id="3" w:name="_Toc25436"/>
    </w:p>
    <w:bookmarkEnd w:id="3" w:displacedByCustomXml="next"/>
    <w:bookmarkEnd w:id="2" w:displacedByCustomXml="next"/>
    <w:sdt>
      <w:sdtPr>
        <w:rPr>
          <w:rFonts w:ascii="宋体" w:hAnsi="宋体"/>
        </w:rPr>
        <w:id w:val="147482321"/>
        <w15:color w:val="DBDBDB"/>
        <w:docPartObj>
          <w:docPartGallery w:val="Table of Contents"/>
          <w:docPartUnique/>
        </w:docPartObj>
      </w:sdtPr>
      <w:sdtEndPr>
        <w:rPr>
          <w:rFonts w:ascii="Times New Roman" w:hAnsi="Times New Roman" w:hint="eastAsia"/>
          <w:szCs w:val="24"/>
        </w:rPr>
      </w:sdtEndPr>
      <w:sdtContent>
        <w:p w14:paraId="72F7E1B5" w14:textId="77777777" w:rsidR="00ED7973" w:rsidRDefault="00000000">
          <w:pPr>
            <w:jc w:val="center"/>
          </w:pPr>
          <w:r>
            <w:rPr>
              <w:rFonts w:ascii="宋体" w:hAnsi="宋体"/>
              <w:b/>
              <w:bCs/>
              <w:sz w:val="32"/>
              <w:szCs w:val="32"/>
            </w:rPr>
            <w:t>目录</w:t>
          </w:r>
          <w:r>
            <w:rPr>
              <w:rFonts w:ascii="Times New Roman" w:hAnsi="Times New Roman" w:hint="eastAsia"/>
              <w:sz w:val="24"/>
              <w:szCs w:val="24"/>
            </w:rPr>
            <w:fldChar w:fldCharType="begin"/>
          </w:r>
          <w:r>
            <w:rPr>
              <w:rFonts w:ascii="Times New Roman" w:hAnsi="Times New Roman" w:hint="eastAsia"/>
              <w:sz w:val="24"/>
              <w:szCs w:val="24"/>
            </w:rPr>
            <w:instrText xml:space="preserve">TOC \o "1-3" \h \u </w:instrText>
          </w:r>
          <w:r>
            <w:rPr>
              <w:rFonts w:ascii="Times New Roman" w:hAnsi="Times New Roman" w:hint="eastAsia"/>
              <w:sz w:val="24"/>
              <w:szCs w:val="24"/>
            </w:rPr>
            <w:fldChar w:fldCharType="separate"/>
          </w:r>
        </w:p>
        <w:p w14:paraId="2A9AC14F" w14:textId="77777777" w:rsidR="00ED7973" w:rsidRDefault="00000000">
          <w:pPr>
            <w:pStyle w:val="TOC1"/>
            <w:tabs>
              <w:tab w:val="right" w:leader="dot" w:pos="8810"/>
            </w:tabs>
          </w:pPr>
          <w:hyperlink w:anchor="_Toc24890" w:history="1">
            <w:r>
              <w:rPr>
                <w:rFonts w:ascii="黑体" w:eastAsia="黑体" w:hAnsi="黑体" w:cs="黑体" w:hint="eastAsia"/>
                <w:sz w:val="24"/>
                <w:szCs w:val="24"/>
              </w:rPr>
              <w:t>一、项目背景与目的</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_Toc24890 \h </w:instrText>
            </w:r>
            <w:r>
              <w:rPr>
                <w:rFonts w:ascii="黑体" w:eastAsia="黑体" w:hAnsi="黑体" w:cs="黑体" w:hint="eastAsia"/>
                <w:sz w:val="24"/>
                <w:szCs w:val="24"/>
              </w:rPr>
            </w:r>
            <w:r>
              <w:rPr>
                <w:rFonts w:ascii="黑体" w:eastAsia="黑体" w:hAnsi="黑体" w:cs="黑体" w:hint="eastAsia"/>
                <w:sz w:val="24"/>
                <w:szCs w:val="24"/>
              </w:rPr>
              <w:fldChar w:fldCharType="separate"/>
            </w:r>
            <w:r>
              <w:rPr>
                <w:rFonts w:ascii="黑体" w:eastAsia="黑体" w:hAnsi="黑体" w:cs="黑体" w:hint="eastAsia"/>
                <w:sz w:val="24"/>
                <w:szCs w:val="24"/>
              </w:rPr>
              <w:t>3</w:t>
            </w:r>
            <w:r>
              <w:rPr>
                <w:rFonts w:ascii="黑体" w:eastAsia="黑体" w:hAnsi="黑体" w:cs="黑体" w:hint="eastAsia"/>
                <w:sz w:val="24"/>
                <w:szCs w:val="24"/>
              </w:rPr>
              <w:fldChar w:fldCharType="end"/>
            </w:r>
          </w:hyperlink>
        </w:p>
        <w:p w14:paraId="0DF6C48D" w14:textId="77777777" w:rsidR="00ED7973" w:rsidRDefault="00000000">
          <w:pPr>
            <w:pStyle w:val="TOC2"/>
            <w:tabs>
              <w:tab w:val="right" w:leader="dot" w:pos="8810"/>
            </w:tabs>
            <w:ind w:firstLineChars="200" w:firstLine="480"/>
            <w:rPr>
              <w:rFonts w:asciiTheme="majorEastAsia" w:eastAsiaTheme="majorEastAsia" w:hAnsiTheme="majorEastAsia" w:cstheme="majorEastAsia" w:hint="eastAsia"/>
              <w:sz w:val="24"/>
              <w:szCs w:val="24"/>
            </w:rPr>
          </w:pPr>
          <w:hyperlink w:anchor="_Toc12833" w:history="1">
            <w:r>
              <w:rPr>
                <w:rFonts w:asciiTheme="majorEastAsia" w:eastAsiaTheme="majorEastAsia" w:hAnsiTheme="majorEastAsia" w:cstheme="majorEastAsia" w:hint="eastAsia"/>
                <w:sz w:val="24"/>
                <w:szCs w:val="24"/>
              </w:rPr>
              <w:t>（一）背景</w:t>
            </w:r>
            <w:r>
              <w:rPr>
                <w:rFonts w:asciiTheme="majorEastAsia" w:eastAsiaTheme="majorEastAsia" w:hAnsiTheme="majorEastAsia" w:cstheme="majorEastAsia" w:hint="eastAsia"/>
                <w:sz w:val="24"/>
                <w:szCs w:val="24"/>
              </w:rPr>
              <w:tab/>
            </w: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PAGEREF _Toc12833 \h </w:instrText>
            </w:r>
            <w:r>
              <w:rPr>
                <w:rFonts w:asciiTheme="majorEastAsia" w:eastAsiaTheme="majorEastAsia" w:hAnsiTheme="majorEastAsia" w:cstheme="majorEastAsia" w:hint="eastAsia"/>
                <w:sz w:val="24"/>
                <w:szCs w:val="24"/>
              </w:rPr>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3</w:t>
            </w:r>
            <w:r>
              <w:rPr>
                <w:rFonts w:asciiTheme="majorEastAsia" w:eastAsiaTheme="majorEastAsia" w:hAnsiTheme="majorEastAsia" w:cstheme="majorEastAsia" w:hint="eastAsia"/>
                <w:sz w:val="24"/>
                <w:szCs w:val="24"/>
              </w:rPr>
              <w:fldChar w:fldCharType="end"/>
            </w:r>
          </w:hyperlink>
        </w:p>
        <w:p w14:paraId="4EDF0853" w14:textId="77777777" w:rsidR="00ED7973" w:rsidRDefault="00000000">
          <w:pPr>
            <w:pStyle w:val="TOC2"/>
            <w:tabs>
              <w:tab w:val="right" w:leader="dot" w:pos="8810"/>
            </w:tabs>
            <w:ind w:firstLineChars="200" w:firstLine="480"/>
          </w:pPr>
          <w:hyperlink w:anchor="_Toc14760" w:history="1">
            <w:r>
              <w:rPr>
                <w:rFonts w:asciiTheme="majorEastAsia" w:eastAsiaTheme="majorEastAsia" w:hAnsiTheme="majorEastAsia" w:cstheme="majorEastAsia" w:hint="eastAsia"/>
                <w:sz w:val="24"/>
                <w:szCs w:val="24"/>
              </w:rPr>
              <w:t>（二）目的</w:t>
            </w:r>
            <w:r>
              <w:rPr>
                <w:rFonts w:asciiTheme="majorEastAsia" w:eastAsiaTheme="majorEastAsia" w:hAnsiTheme="majorEastAsia" w:cstheme="majorEastAsia" w:hint="eastAsia"/>
                <w:sz w:val="24"/>
                <w:szCs w:val="24"/>
              </w:rPr>
              <w:tab/>
            </w: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PAGEREF _Toc14760 \h </w:instrText>
            </w:r>
            <w:r>
              <w:rPr>
                <w:rFonts w:asciiTheme="majorEastAsia" w:eastAsiaTheme="majorEastAsia" w:hAnsiTheme="majorEastAsia" w:cstheme="majorEastAsia" w:hint="eastAsia"/>
                <w:sz w:val="24"/>
                <w:szCs w:val="24"/>
              </w:rPr>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3</w:t>
            </w:r>
            <w:r>
              <w:rPr>
                <w:rFonts w:asciiTheme="majorEastAsia" w:eastAsiaTheme="majorEastAsia" w:hAnsiTheme="majorEastAsia" w:cstheme="majorEastAsia" w:hint="eastAsia"/>
                <w:sz w:val="24"/>
                <w:szCs w:val="24"/>
              </w:rPr>
              <w:fldChar w:fldCharType="end"/>
            </w:r>
          </w:hyperlink>
        </w:p>
        <w:p w14:paraId="5D4F2D58" w14:textId="77777777" w:rsidR="00ED7973" w:rsidRDefault="00000000">
          <w:pPr>
            <w:pStyle w:val="TOC1"/>
            <w:tabs>
              <w:tab w:val="right" w:leader="dot" w:pos="8810"/>
            </w:tabs>
            <w:rPr>
              <w:rFonts w:ascii="黑体" w:eastAsia="黑体" w:hAnsi="黑体" w:cs="黑体" w:hint="eastAsia"/>
              <w:sz w:val="24"/>
              <w:szCs w:val="24"/>
            </w:rPr>
          </w:pPr>
          <w:hyperlink w:anchor="_Toc5322" w:history="1">
            <w:r>
              <w:rPr>
                <w:rFonts w:ascii="黑体" w:eastAsia="黑体" w:hAnsi="黑体" w:cs="黑体" w:hint="eastAsia"/>
                <w:sz w:val="24"/>
                <w:szCs w:val="24"/>
              </w:rPr>
              <w:t>二、数据预处理</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_Toc5322 \h </w:instrText>
            </w:r>
            <w:r>
              <w:rPr>
                <w:rFonts w:ascii="黑体" w:eastAsia="黑体" w:hAnsi="黑体" w:cs="黑体" w:hint="eastAsia"/>
                <w:sz w:val="24"/>
                <w:szCs w:val="24"/>
              </w:rPr>
            </w:r>
            <w:r>
              <w:rPr>
                <w:rFonts w:ascii="黑体" w:eastAsia="黑体" w:hAnsi="黑体" w:cs="黑体" w:hint="eastAsia"/>
                <w:sz w:val="24"/>
                <w:szCs w:val="24"/>
              </w:rPr>
              <w:fldChar w:fldCharType="separate"/>
            </w:r>
            <w:r>
              <w:rPr>
                <w:rFonts w:ascii="黑体" w:eastAsia="黑体" w:hAnsi="黑体" w:cs="黑体" w:hint="eastAsia"/>
                <w:sz w:val="24"/>
                <w:szCs w:val="24"/>
              </w:rPr>
              <w:t>4</w:t>
            </w:r>
            <w:r>
              <w:rPr>
                <w:rFonts w:ascii="黑体" w:eastAsia="黑体" w:hAnsi="黑体" w:cs="黑体" w:hint="eastAsia"/>
                <w:sz w:val="24"/>
                <w:szCs w:val="24"/>
              </w:rPr>
              <w:fldChar w:fldCharType="end"/>
            </w:r>
          </w:hyperlink>
        </w:p>
        <w:p w14:paraId="418B76F7" w14:textId="77777777" w:rsidR="00ED7973" w:rsidRDefault="00000000">
          <w:pPr>
            <w:pStyle w:val="TOC2"/>
            <w:tabs>
              <w:tab w:val="right" w:leader="dot" w:pos="8810"/>
            </w:tabs>
            <w:ind w:firstLineChars="200" w:firstLine="480"/>
            <w:rPr>
              <w:rFonts w:asciiTheme="majorEastAsia" w:eastAsiaTheme="majorEastAsia" w:hAnsiTheme="majorEastAsia" w:cstheme="majorEastAsia" w:hint="eastAsia"/>
              <w:sz w:val="24"/>
              <w:szCs w:val="24"/>
            </w:rPr>
          </w:pPr>
          <w:hyperlink w:anchor="_Toc19693" w:history="1">
            <w:r>
              <w:rPr>
                <w:rFonts w:asciiTheme="majorEastAsia" w:eastAsiaTheme="majorEastAsia" w:hAnsiTheme="majorEastAsia" w:cstheme="majorEastAsia" w:hint="eastAsia"/>
                <w:sz w:val="24"/>
                <w:szCs w:val="24"/>
              </w:rPr>
              <w:t>（一）数据集描述</w:t>
            </w:r>
            <w:r>
              <w:rPr>
                <w:rFonts w:asciiTheme="majorEastAsia" w:eastAsiaTheme="majorEastAsia" w:hAnsiTheme="majorEastAsia" w:cstheme="majorEastAsia" w:hint="eastAsia"/>
                <w:sz w:val="24"/>
                <w:szCs w:val="24"/>
              </w:rPr>
              <w:tab/>
            </w: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PAGEREF _Toc19693 \h </w:instrText>
            </w:r>
            <w:r>
              <w:rPr>
                <w:rFonts w:asciiTheme="majorEastAsia" w:eastAsiaTheme="majorEastAsia" w:hAnsiTheme="majorEastAsia" w:cstheme="majorEastAsia" w:hint="eastAsia"/>
                <w:sz w:val="24"/>
                <w:szCs w:val="24"/>
              </w:rPr>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4</w:t>
            </w:r>
            <w:r>
              <w:rPr>
                <w:rFonts w:asciiTheme="majorEastAsia" w:eastAsiaTheme="majorEastAsia" w:hAnsiTheme="majorEastAsia" w:cstheme="majorEastAsia" w:hint="eastAsia"/>
                <w:sz w:val="24"/>
                <w:szCs w:val="24"/>
              </w:rPr>
              <w:fldChar w:fldCharType="end"/>
            </w:r>
          </w:hyperlink>
        </w:p>
        <w:p w14:paraId="1E5FAE16" w14:textId="77777777" w:rsidR="00ED7973" w:rsidRDefault="00000000">
          <w:pPr>
            <w:pStyle w:val="TOC2"/>
            <w:tabs>
              <w:tab w:val="right" w:leader="dot" w:pos="8810"/>
            </w:tabs>
            <w:ind w:firstLineChars="200" w:firstLine="480"/>
          </w:pPr>
          <w:hyperlink w:anchor="_Toc11229" w:history="1">
            <w:r>
              <w:rPr>
                <w:rFonts w:asciiTheme="majorEastAsia" w:eastAsiaTheme="majorEastAsia" w:hAnsiTheme="majorEastAsia" w:cstheme="majorEastAsia" w:hint="eastAsia"/>
                <w:sz w:val="24"/>
                <w:szCs w:val="24"/>
              </w:rPr>
              <w:t>（二）预处理步骤</w:t>
            </w:r>
            <w:r>
              <w:rPr>
                <w:rFonts w:asciiTheme="majorEastAsia" w:eastAsiaTheme="majorEastAsia" w:hAnsiTheme="majorEastAsia" w:cstheme="majorEastAsia" w:hint="eastAsia"/>
                <w:sz w:val="24"/>
                <w:szCs w:val="24"/>
              </w:rPr>
              <w:tab/>
            </w: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PAGEREF _Toc11229 \h </w:instrText>
            </w:r>
            <w:r>
              <w:rPr>
                <w:rFonts w:asciiTheme="majorEastAsia" w:eastAsiaTheme="majorEastAsia" w:hAnsiTheme="majorEastAsia" w:cstheme="majorEastAsia" w:hint="eastAsia"/>
                <w:sz w:val="24"/>
                <w:szCs w:val="24"/>
              </w:rPr>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4</w:t>
            </w:r>
            <w:r>
              <w:rPr>
                <w:rFonts w:asciiTheme="majorEastAsia" w:eastAsiaTheme="majorEastAsia" w:hAnsiTheme="majorEastAsia" w:cstheme="majorEastAsia" w:hint="eastAsia"/>
                <w:sz w:val="24"/>
                <w:szCs w:val="24"/>
              </w:rPr>
              <w:fldChar w:fldCharType="end"/>
            </w:r>
          </w:hyperlink>
        </w:p>
        <w:p w14:paraId="57A638FD" w14:textId="77777777" w:rsidR="00ED7973" w:rsidRDefault="00000000">
          <w:pPr>
            <w:pStyle w:val="TOC1"/>
            <w:tabs>
              <w:tab w:val="right" w:leader="dot" w:pos="8810"/>
            </w:tabs>
            <w:rPr>
              <w:rFonts w:ascii="黑体" w:eastAsia="黑体" w:hAnsi="黑体" w:cs="黑体" w:hint="eastAsia"/>
              <w:sz w:val="24"/>
              <w:szCs w:val="24"/>
            </w:rPr>
          </w:pPr>
          <w:hyperlink w:anchor="_Toc3383" w:history="1">
            <w:r>
              <w:rPr>
                <w:rFonts w:ascii="黑体" w:eastAsia="黑体" w:hAnsi="黑体" w:cs="黑体" w:hint="eastAsia"/>
                <w:sz w:val="24"/>
                <w:szCs w:val="24"/>
              </w:rPr>
              <w:t>三、模型构建</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_Toc3383 \h </w:instrText>
            </w:r>
            <w:r>
              <w:rPr>
                <w:rFonts w:ascii="黑体" w:eastAsia="黑体" w:hAnsi="黑体" w:cs="黑体" w:hint="eastAsia"/>
                <w:sz w:val="24"/>
                <w:szCs w:val="24"/>
              </w:rPr>
            </w:r>
            <w:r>
              <w:rPr>
                <w:rFonts w:ascii="黑体" w:eastAsia="黑体" w:hAnsi="黑体" w:cs="黑体" w:hint="eastAsia"/>
                <w:sz w:val="24"/>
                <w:szCs w:val="24"/>
              </w:rPr>
              <w:fldChar w:fldCharType="separate"/>
            </w:r>
            <w:r>
              <w:rPr>
                <w:rFonts w:ascii="黑体" w:eastAsia="黑体" w:hAnsi="黑体" w:cs="黑体" w:hint="eastAsia"/>
                <w:sz w:val="24"/>
                <w:szCs w:val="24"/>
              </w:rPr>
              <w:t>5</w:t>
            </w:r>
            <w:r>
              <w:rPr>
                <w:rFonts w:ascii="黑体" w:eastAsia="黑体" w:hAnsi="黑体" w:cs="黑体" w:hint="eastAsia"/>
                <w:sz w:val="24"/>
                <w:szCs w:val="24"/>
              </w:rPr>
              <w:fldChar w:fldCharType="end"/>
            </w:r>
          </w:hyperlink>
        </w:p>
        <w:p w14:paraId="1EE52831" w14:textId="77777777" w:rsidR="00ED7973" w:rsidRDefault="00000000">
          <w:pPr>
            <w:pStyle w:val="TOC2"/>
            <w:tabs>
              <w:tab w:val="right" w:leader="dot" w:pos="8810"/>
            </w:tabs>
            <w:ind w:firstLineChars="200" w:firstLine="480"/>
            <w:rPr>
              <w:rFonts w:asciiTheme="majorEastAsia" w:eastAsiaTheme="majorEastAsia" w:hAnsiTheme="majorEastAsia" w:cstheme="majorEastAsia" w:hint="eastAsia"/>
              <w:sz w:val="24"/>
              <w:szCs w:val="24"/>
            </w:rPr>
          </w:pPr>
          <w:hyperlink w:anchor="_Toc29210" w:history="1">
            <w:r>
              <w:rPr>
                <w:rFonts w:asciiTheme="majorEastAsia" w:eastAsiaTheme="majorEastAsia" w:hAnsiTheme="majorEastAsia" w:cstheme="majorEastAsia" w:hint="eastAsia"/>
                <w:sz w:val="24"/>
                <w:szCs w:val="24"/>
              </w:rPr>
              <w:t>（一）模型选择</w:t>
            </w:r>
            <w:r>
              <w:rPr>
                <w:rFonts w:asciiTheme="majorEastAsia" w:eastAsiaTheme="majorEastAsia" w:hAnsiTheme="majorEastAsia" w:cstheme="majorEastAsia" w:hint="eastAsia"/>
                <w:sz w:val="24"/>
                <w:szCs w:val="24"/>
              </w:rPr>
              <w:tab/>
            </w: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PAGEREF _Toc29210 \h </w:instrText>
            </w:r>
            <w:r>
              <w:rPr>
                <w:rFonts w:asciiTheme="majorEastAsia" w:eastAsiaTheme="majorEastAsia" w:hAnsiTheme="majorEastAsia" w:cstheme="majorEastAsia" w:hint="eastAsia"/>
                <w:sz w:val="24"/>
                <w:szCs w:val="24"/>
              </w:rPr>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5</w:t>
            </w:r>
            <w:r>
              <w:rPr>
                <w:rFonts w:asciiTheme="majorEastAsia" w:eastAsiaTheme="majorEastAsia" w:hAnsiTheme="majorEastAsia" w:cstheme="majorEastAsia" w:hint="eastAsia"/>
                <w:sz w:val="24"/>
                <w:szCs w:val="24"/>
              </w:rPr>
              <w:fldChar w:fldCharType="end"/>
            </w:r>
          </w:hyperlink>
        </w:p>
        <w:p w14:paraId="584390F4" w14:textId="77777777" w:rsidR="00ED7973" w:rsidRDefault="00000000">
          <w:pPr>
            <w:pStyle w:val="TOC2"/>
            <w:tabs>
              <w:tab w:val="right" w:leader="dot" w:pos="8810"/>
            </w:tabs>
            <w:ind w:firstLineChars="200" w:firstLine="480"/>
            <w:rPr>
              <w:rFonts w:asciiTheme="majorEastAsia" w:eastAsiaTheme="majorEastAsia" w:hAnsiTheme="majorEastAsia" w:cstheme="majorEastAsia" w:hint="eastAsia"/>
              <w:sz w:val="24"/>
              <w:szCs w:val="24"/>
            </w:rPr>
          </w:pPr>
          <w:hyperlink w:anchor="_Toc24141" w:history="1">
            <w:r>
              <w:rPr>
                <w:rFonts w:asciiTheme="majorEastAsia" w:eastAsiaTheme="majorEastAsia" w:hAnsiTheme="majorEastAsia" w:cstheme="majorEastAsia" w:hint="eastAsia"/>
                <w:sz w:val="24"/>
                <w:szCs w:val="24"/>
              </w:rPr>
              <w:t>（二）模型架构</w:t>
            </w:r>
            <w:r>
              <w:rPr>
                <w:rFonts w:asciiTheme="majorEastAsia" w:eastAsiaTheme="majorEastAsia" w:hAnsiTheme="majorEastAsia" w:cstheme="majorEastAsia" w:hint="eastAsia"/>
                <w:sz w:val="24"/>
                <w:szCs w:val="24"/>
              </w:rPr>
              <w:tab/>
            </w: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PAGEREF _Toc24141 \h </w:instrText>
            </w:r>
            <w:r>
              <w:rPr>
                <w:rFonts w:asciiTheme="majorEastAsia" w:eastAsiaTheme="majorEastAsia" w:hAnsiTheme="majorEastAsia" w:cstheme="majorEastAsia" w:hint="eastAsia"/>
                <w:sz w:val="24"/>
                <w:szCs w:val="24"/>
              </w:rPr>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5</w:t>
            </w:r>
            <w:r>
              <w:rPr>
                <w:rFonts w:asciiTheme="majorEastAsia" w:eastAsiaTheme="majorEastAsia" w:hAnsiTheme="majorEastAsia" w:cstheme="majorEastAsia" w:hint="eastAsia"/>
                <w:sz w:val="24"/>
                <w:szCs w:val="24"/>
              </w:rPr>
              <w:fldChar w:fldCharType="end"/>
            </w:r>
          </w:hyperlink>
        </w:p>
        <w:p w14:paraId="331CC07A" w14:textId="77777777" w:rsidR="00ED7973" w:rsidRDefault="00000000">
          <w:pPr>
            <w:pStyle w:val="TOC1"/>
            <w:tabs>
              <w:tab w:val="right" w:leader="dot" w:pos="8810"/>
            </w:tabs>
            <w:rPr>
              <w:rFonts w:ascii="黑体" w:eastAsia="黑体" w:hAnsi="黑体" w:cs="黑体" w:hint="eastAsia"/>
              <w:sz w:val="24"/>
              <w:szCs w:val="24"/>
            </w:rPr>
          </w:pPr>
          <w:hyperlink w:anchor="_Toc26643" w:history="1">
            <w:r>
              <w:rPr>
                <w:rFonts w:ascii="黑体" w:eastAsia="黑体" w:hAnsi="黑体" w:cs="黑体" w:hint="eastAsia"/>
                <w:sz w:val="24"/>
                <w:szCs w:val="24"/>
              </w:rPr>
              <w:t>四、模型评估</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_Toc26643 \h </w:instrText>
            </w:r>
            <w:r>
              <w:rPr>
                <w:rFonts w:ascii="黑体" w:eastAsia="黑体" w:hAnsi="黑体" w:cs="黑体" w:hint="eastAsia"/>
                <w:sz w:val="24"/>
                <w:szCs w:val="24"/>
              </w:rPr>
            </w:r>
            <w:r>
              <w:rPr>
                <w:rFonts w:ascii="黑体" w:eastAsia="黑体" w:hAnsi="黑体" w:cs="黑体" w:hint="eastAsia"/>
                <w:sz w:val="24"/>
                <w:szCs w:val="24"/>
              </w:rPr>
              <w:fldChar w:fldCharType="separate"/>
            </w:r>
            <w:r>
              <w:rPr>
                <w:rFonts w:ascii="黑体" w:eastAsia="黑体" w:hAnsi="黑体" w:cs="黑体" w:hint="eastAsia"/>
                <w:sz w:val="24"/>
                <w:szCs w:val="24"/>
              </w:rPr>
              <w:t>6</w:t>
            </w:r>
            <w:r>
              <w:rPr>
                <w:rFonts w:ascii="黑体" w:eastAsia="黑体" w:hAnsi="黑体" w:cs="黑体" w:hint="eastAsia"/>
                <w:sz w:val="24"/>
                <w:szCs w:val="24"/>
              </w:rPr>
              <w:fldChar w:fldCharType="end"/>
            </w:r>
          </w:hyperlink>
        </w:p>
        <w:p w14:paraId="7110C802" w14:textId="77777777" w:rsidR="00ED7973" w:rsidRDefault="00000000">
          <w:pPr>
            <w:pStyle w:val="TOC2"/>
            <w:tabs>
              <w:tab w:val="right" w:leader="dot" w:pos="8810"/>
            </w:tabs>
            <w:ind w:firstLineChars="200" w:firstLine="480"/>
            <w:rPr>
              <w:rFonts w:asciiTheme="majorEastAsia" w:eastAsiaTheme="majorEastAsia" w:hAnsiTheme="majorEastAsia" w:cstheme="majorEastAsia" w:hint="eastAsia"/>
              <w:sz w:val="24"/>
              <w:szCs w:val="24"/>
            </w:rPr>
          </w:pPr>
          <w:hyperlink w:anchor="_Toc17108" w:history="1">
            <w:r>
              <w:rPr>
                <w:rFonts w:asciiTheme="majorEastAsia" w:eastAsiaTheme="majorEastAsia" w:hAnsiTheme="majorEastAsia" w:cstheme="majorEastAsia" w:hint="eastAsia"/>
                <w:sz w:val="24"/>
                <w:szCs w:val="24"/>
              </w:rPr>
              <w:t>（一）评估指标</w:t>
            </w:r>
            <w:r>
              <w:rPr>
                <w:rFonts w:asciiTheme="majorEastAsia" w:eastAsiaTheme="majorEastAsia" w:hAnsiTheme="majorEastAsia" w:cstheme="majorEastAsia" w:hint="eastAsia"/>
                <w:sz w:val="24"/>
                <w:szCs w:val="24"/>
              </w:rPr>
              <w:tab/>
            </w: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PAGEREF _Toc17108 \h </w:instrText>
            </w:r>
            <w:r>
              <w:rPr>
                <w:rFonts w:asciiTheme="majorEastAsia" w:eastAsiaTheme="majorEastAsia" w:hAnsiTheme="majorEastAsia" w:cstheme="majorEastAsia" w:hint="eastAsia"/>
                <w:sz w:val="24"/>
                <w:szCs w:val="24"/>
              </w:rPr>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6</w:t>
            </w:r>
            <w:r>
              <w:rPr>
                <w:rFonts w:asciiTheme="majorEastAsia" w:eastAsiaTheme="majorEastAsia" w:hAnsiTheme="majorEastAsia" w:cstheme="majorEastAsia" w:hint="eastAsia"/>
                <w:sz w:val="24"/>
                <w:szCs w:val="24"/>
              </w:rPr>
              <w:fldChar w:fldCharType="end"/>
            </w:r>
          </w:hyperlink>
        </w:p>
        <w:p w14:paraId="2BD5DDB4" w14:textId="77777777" w:rsidR="00ED7973" w:rsidRDefault="00000000">
          <w:pPr>
            <w:pStyle w:val="TOC2"/>
            <w:tabs>
              <w:tab w:val="right" w:leader="dot" w:pos="8810"/>
            </w:tabs>
            <w:ind w:firstLineChars="200" w:firstLine="480"/>
          </w:pPr>
          <w:hyperlink w:anchor="_Toc24775" w:history="1">
            <w:r>
              <w:rPr>
                <w:rFonts w:asciiTheme="majorEastAsia" w:eastAsiaTheme="majorEastAsia" w:hAnsiTheme="majorEastAsia" w:cstheme="majorEastAsia" w:hint="eastAsia"/>
                <w:sz w:val="24"/>
                <w:szCs w:val="24"/>
              </w:rPr>
              <w:t>（二）评估方法</w:t>
            </w:r>
            <w:r>
              <w:rPr>
                <w:rFonts w:asciiTheme="majorEastAsia" w:eastAsiaTheme="majorEastAsia" w:hAnsiTheme="majorEastAsia" w:cstheme="majorEastAsia" w:hint="eastAsia"/>
                <w:sz w:val="24"/>
                <w:szCs w:val="24"/>
              </w:rPr>
              <w:tab/>
            </w: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PAGEREF _Toc24775 \h </w:instrText>
            </w:r>
            <w:r>
              <w:rPr>
                <w:rFonts w:asciiTheme="majorEastAsia" w:eastAsiaTheme="majorEastAsia" w:hAnsiTheme="majorEastAsia" w:cstheme="majorEastAsia" w:hint="eastAsia"/>
                <w:sz w:val="24"/>
                <w:szCs w:val="24"/>
              </w:rPr>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7</w:t>
            </w:r>
            <w:r>
              <w:rPr>
                <w:rFonts w:asciiTheme="majorEastAsia" w:eastAsiaTheme="majorEastAsia" w:hAnsiTheme="majorEastAsia" w:cstheme="majorEastAsia" w:hint="eastAsia"/>
                <w:sz w:val="24"/>
                <w:szCs w:val="24"/>
              </w:rPr>
              <w:fldChar w:fldCharType="end"/>
            </w:r>
          </w:hyperlink>
        </w:p>
        <w:p w14:paraId="46A7084C" w14:textId="77777777" w:rsidR="00ED7973" w:rsidRDefault="00000000">
          <w:pPr>
            <w:pStyle w:val="TOC1"/>
            <w:tabs>
              <w:tab w:val="right" w:leader="dot" w:pos="8810"/>
            </w:tabs>
          </w:pPr>
          <w:hyperlink w:anchor="_Toc30968" w:history="1">
            <w:r>
              <w:rPr>
                <w:rFonts w:ascii="黑体" w:eastAsia="黑体" w:hAnsi="黑体" w:cs="黑体" w:hint="eastAsia"/>
                <w:sz w:val="24"/>
                <w:szCs w:val="24"/>
              </w:rPr>
              <w:t>五、结果分析与优化</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_Toc30968 \h </w:instrText>
            </w:r>
            <w:r>
              <w:rPr>
                <w:rFonts w:ascii="黑体" w:eastAsia="黑体" w:hAnsi="黑体" w:cs="黑体" w:hint="eastAsia"/>
                <w:sz w:val="24"/>
                <w:szCs w:val="24"/>
              </w:rPr>
            </w:r>
            <w:r>
              <w:rPr>
                <w:rFonts w:ascii="黑体" w:eastAsia="黑体" w:hAnsi="黑体" w:cs="黑体" w:hint="eastAsia"/>
                <w:sz w:val="24"/>
                <w:szCs w:val="24"/>
              </w:rPr>
              <w:fldChar w:fldCharType="separate"/>
            </w:r>
            <w:r>
              <w:rPr>
                <w:rFonts w:ascii="黑体" w:eastAsia="黑体" w:hAnsi="黑体" w:cs="黑体" w:hint="eastAsia"/>
                <w:sz w:val="24"/>
                <w:szCs w:val="24"/>
              </w:rPr>
              <w:t>7</w:t>
            </w:r>
            <w:r>
              <w:rPr>
                <w:rFonts w:ascii="黑体" w:eastAsia="黑体" w:hAnsi="黑体" w:cs="黑体" w:hint="eastAsia"/>
                <w:sz w:val="24"/>
                <w:szCs w:val="24"/>
              </w:rPr>
              <w:fldChar w:fldCharType="end"/>
            </w:r>
          </w:hyperlink>
        </w:p>
        <w:p w14:paraId="10F63782" w14:textId="77777777" w:rsidR="00ED7973" w:rsidRDefault="00000000">
          <w:pPr>
            <w:pStyle w:val="TOC2"/>
            <w:tabs>
              <w:tab w:val="right" w:leader="dot" w:pos="8810"/>
            </w:tabs>
            <w:ind w:firstLineChars="200" w:firstLine="480"/>
            <w:rPr>
              <w:rFonts w:asciiTheme="majorEastAsia" w:eastAsiaTheme="majorEastAsia" w:hAnsiTheme="majorEastAsia" w:cstheme="majorEastAsia" w:hint="eastAsia"/>
              <w:sz w:val="24"/>
              <w:szCs w:val="24"/>
            </w:rPr>
          </w:pPr>
          <w:hyperlink w:anchor="_Toc9273" w:history="1">
            <w:r>
              <w:rPr>
                <w:rFonts w:asciiTheme="majorEastAsia" w:eastAsiaTheme="majorEastAsia" w:hAnsiTheme="majorEastAsia" w:cstheme="majorEastAsia" w:hint="eastAsia"/>
                <w:sz w:val="24"/>
                <w:szCs w:val="24"/>
              </w:rPr>
              <w:t>（一）结果分析</w:t>
            </w:r>
            <w:r>
              <w:rPr>
                <w:rFonts w:asciiTheme="majorEastAsia" w:eastAsiaTheme="majorEastAsia" w:hAnsiTheme="majorEastAsia" w:cstheme="majorEastAsia" w:hint="eastAsia"/>
                <w:sz w:val="24"/>
                <w:szCs w:val="24"/>
              </w:rPr>
              <w:tab/>
            </w: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PAGEREF _Toc9273 \h </w:instrText>
            </w:r>
            <w:r>
              <w:rPr>
                <w:rFonts w:asciiTheme="majorEastAsia" w:eastAsiaTheme="majorEastAsia" w:hAnsiTheme="majorEastAsia" w:cstheme="majorEastAsia" w:hint="eastAsia"/>
                <w:sz w:val="24"/>
                <w:szCs w:val="24"/>
              </w:rPr>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7</w:t>
            </w:r>
            <w:r>
              <w:rPr>
                <w:rFonts w:asciiTheme="majorEastAsia" w:eastAsiaTheme="majorEastAsia" w:hAnsiTheme="majorEastAsia" w:cstheme="majorEastAsia" w:hint="eastAsia"/>
                <w:sz w:val="24"/>
                <w:szCs w:val="24"/>
              </w:rPr>
              <w:fldChar w:fldCharType="end"/>
            </w:r>
          </w:hyperlink>
        </w:p>
        <w:p w14:paraId="50BC3F48" w14:textId="77777777" w:rsidR="00ED7973" w:rsidRDefault="00000000">
          <w:pPr>
            <w:pStyle w:val="TOC2"/>
            <w:tabs>
              <w:tab w:val="right" w:leader="dot" w:pos="8810"/>
            </w:tabs>
            <w:ind w:firstLineChars="200" w:firstLine="480"/>
          </w:pPr>
          <w:hyperlink w:anchor="_Toc10540" w:history="1">
            <w:r>
              <w:rPr>
                <w:rFonts w:asciiTheme="majorEastAsia" w:eastAsiaTheme="majorEastAsia" w:hAnsiTheme="majorEastAsia" w:cstheme="majorEastAsia" w:hint="eastAsia"/>
                <w:sz w:val="24"/>
                <w:szCs w:val="24"/>
              </w:rPr>
              <w:t>（二）模型优化</w:t>
            </w:r>
            <w:r>
              <w:rPr>
                <w:rFonts w:asciiTheme="majorEastAsia" w:eastAsiaTheme="majorEastAsia" w:hAnsiTheme="majorEastAsia" w:cstheme="majorEastAsia" w:hint="eastAsia"/>
                <w:sz w:val="24"/>
                <w:szCs w:val="24"/>
              </w:rPr>
              <w:tab/>
            </w: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PAGEREF _Toc10540 \h </w:instrText>
            </w:r>
            <w:r>
              <w:rPr>
                <w:rFonts w:asciiTheme="majorEastAsia" w:eastAsiaTheme="majorEastAsia" w:hAnsiTheme="majorEastAsia" w:cstheme="majorEastAsia" w:hint="eastAsia"/>
                <w:sz w:val="24"/>
                <w:szCs w:val="24"/>
              </w:rPr>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9</w:t>
            </w:r>
            <w:r>
              <w:rPr>
                <w:rFonts w:asciiTheme="majorEastAsia" w:eastAsiaTheme="majorEastAsia" w:hAnsiTheme="majorEastAsia" w:cstheme="majorEastAsia" w:hint="eastAsia"/>
                <w:sz w:val="24"/>
                <w:szCs w:val="24"/>
              </w:rPr>
              <w:fldChar w:fldCharType="end"/>
            </w:r>
          </w:hyperlink>
        </w:p>
        <w:p w14:paraId="60D48AD1" w14:textId="77777777" w:rsidR="00ED7973" w:rsidRDefault="00000000">
          <w:pPr>
            <w:pStyle w:val="TOC1"/>
            <w:tabs>
              <w:tab w:val="right" w:leader="dot" w:pos="8810"/>
            </w:tabs>
          </w:pPr>
          <w:hyperlink w:anchor="_Toc8093" w:history="1">
            <w:r>
              <w:rPr>
                <w:rFonts w:ascii="黑体" w:eastAsia="黑体" w:hAnsi="黑体" w:cs="黑体" w:hint="eastAsia"/>
                <w:sz w:val="24"/>
                <w:szCs w:val="24"/>
              </w:rPr>
              <w:t>参考文献</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_Toc8093 \h </w:instrText>
            </w:r>
            <w:r>
              <w:rPr>
                <w:rFonts w:ascii="黑体" w:eastAsia="黑体" w:hAnsi="黑体" w:cs="黑体" w:hint="eastAsia"/>
                <w:sz w:val="24"/>
                <w:szCs w:val="24"/>
              </w:rPr>
            </w:r>
            <w:r>
              <w:rPr>
                <w:rFonts w:ascii="黑体" w:eastAsia="黑体" w:hAnsi="黑体" w:cs="黑体" w:hint="eastAsia"/>
                <w:sz w:val="24"/>
                <w:szCs w:val="24"/>
              </w:rPr>
              <w:fldChar w:fldCharType="separate"/>
            </w:r>
            <w:r>
              <w:rPr>
                <w:rFonts w:ascii="黑体" w:eastAsia="黑体" w:hAnsi="黑体" w:cs="黑体" w:hint="eastAsia"/>
                <w:sz w:val="24"/>
                <w:szCs w:val="24"/>
              </w:rPr>
              <w:t>10</w:t>
            </w:r>
            <w:r>
              <w:rPr>
                <w:rFonts w:ascii="黑体" w:eastAsia="黑体" w:hAnsi="黑体" w:cs="黑体" w:hint="eastAsia"/>
                <w:sz w:val="24"/>
                <w:szCs w:val="24"/>
              </w:rPr>
              <w:fldChar w:fldCharType="end"/>
            </w:r>
          </w:hyperlink>
        </w:p>
        <w:p w14:paraId="54DE4FB6" w14:textId="77777777" w:rsidR="00ED7973" w:rsidRDefault="00000000">
          <w:pPr>
            <w:pStyle w:val="TOC1"/>
            <w:tabs>
              <w:tab w:val="right" w:leader="dot" w:pos="8810"/>
            </w:tabs>
            <w:rPr>
              <w:rFonts w:ascii="Times New Roman" w:hAnsi="Times New Roman"/>
              <w:kern w:val="2"/>
              <w:sz w:val="21"/>
              <w:szCs w:val="24"/>
            </w:rPr>
          </w:pPr>
          <w:hyperlink w:anchor="_Toc8221" w:history="1">
            <w:r>
              <w:rPr>
                <w:rFonts w:ascii="黑体" w:eastAsia="黑体" w:hAnsi="黑体" w:cs="黑体" w:hint="eastAsia"/>
                <w:sz w:val="24"/>
                <w:szCs w:val="24"/>
              </w:rPr>
              <w:t>附录</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_Toc8221 \h </w:instrText>
            </w:r>
            <w:r>
              <w:rPr>
                <w:rFonts w:ascii="黑体" w:eastAsia="黑体" w:hAnsi="黑体" w:cs="黑体" w:hint="eastAsia"/>
                <w:sz w:val="24"/>
                <w:szCs w:val="24"/>
              </w:rPr>
            </w:r>
            <w:r>
              <w:rPr>
                <w:rFonts w:ascii="黑体" w:eastAsia="黑体" w:hAnsi="黑体" w:cs="黑体" w:hint="eastAsia"/>
                <w:sz w:val="24"/>
                <w:szCs w:val="24"/>
              </w:rPr>
              <w:fldChar w:fldCharType="separate"/>
            </w:r>
            <w:r>
              <w:rPr>
                <w:rFonts w:ascii="黑体" w:eastAsia="黑体" w:hAnsi="黑体" w:cs="黑体" w:hint="eastAsia"/>
                <w:sz w:val="24"/>
                <w:szCs w:val="24"/>
              </w:rPr>
              <w:t>10</w:t>
            </w:r>
            <w:r>
              <w:rPr>
                <w:rFonts w:ascii="黑体" w:eastAsia="黑体" w:hAnsi="黑体" w:cs="黑体" w:hint="eastAsia"/>
                <w:sz w:val="24"/>
                <w:szCs w:val="24"/>
              </w:rPr>
              <w:fldChar w:fldCharType="end"/>
            </w:r>
          </w:hyperlink>
          <w:r>
            <w:rPr>
              <w:rFonts w:ascii="Times New Roman" w:hAnsi="Times New Roman" w:hint="eastAsia"/>
              <w:szCs w:val="24"/>
            </w:rPr>
            <w:fldChar w:fldCharType="end"/>
          </w:r>
        </w:p>
      </w:sdtContent>
    </w:sdt>
    <w:p w14:paraId="6FA4E683" w14:textId="77777777" w:rsidR="00ED7973" w:rsidRDefault="00ED7973">
      <w:pPr>
        <w:spacing w:line="460" w:lineRule="exact"/>
        <w:rPr>
          <w:rFonts w:ascii="Times New Roman" w:hAnsi="Times New Roman"/>
          <w:szCs w:val="24"/>
        </w:rPr>
      </w:pPr>
    </w:p>
    <w:p w14:paraId="242C10EC" w14:textId="77777777" w:rsidR="00ED7973" w:rsidRDefault="00ED7973">
      <w:pPr>
        <w:spacing w:line="460" w:lineRule="exact"/>
        <w:rPr>
          <w:rFonts w:ascii="Times New Roman" w:hAnsi="Times New Roman"/>
          <w:sz w:val="24"/>
          <w:szCs w:val="24"/>
        </w:rPr>
      </w:pPr>
    </w:p>
    <w:p w14:paraId="499205C6" w14:textId="77777777" w:rsidR="00ED7973" w:rsidRDefault="00ED7973">
      <w:pPr>
        <w:spacing w:line="460" w:lineRule="exact"/>
        <w:rPr>
          <w:rFonts w:ascii="Times New Roman" w:hAnsi="Times New Roman"/>
          <w:sz w:val="24"/>
          <w:szCs w:val="24"/>
        </w:rPr>
      </w:pPr>
    </w:p>
    <w:p w14:paraId="01F4672F" w14:textId="77777777" w:rsidR="00ED7973" w:rsidRDefault="00ED7973">
      <w:pPr>
        <w:spacing w:line="460" w:lineRule="exact"/>
        <w:rPr>
          <w:rFonts w:ascii="Times New Roman" w:hAnsi="Times New Roman"/>
          <w:sz w:val="24"/>
          <w:szCs w:val="24"/>
        </w:rPr>
      </w:pPr>
    </w:p>
    <w:p w14:paraId="182718EB" w14:textId="77777777" w:rsidR="00ED7973" w:rsidRDefault="00ED7973">
      <w:pPr>
        <w:spacing w:line="460" w:lineRule="exact"/>
        <w:rPr>
          <w:rFonts w:ascii="Times New Roman" w:hAnsi="Times New Roman"/>
          <w:sz w:val="24"/>
          <w:szCs w:val="24"/>
        </w:rPr>
      </w:pPr>
    </w:p>
    <w:p w14:paraId="2EF3B49C" w14:textId="77777777" w:rsidR="00ED7973" w:rsidRDefault="00ED7973">
      <w:pPr>
        <w:spacing w:line="460" w:lineRule="exact"/>
        <w:rPr>
          <w:rFonts w:ascii="Times New Roman" w:hAnsi="Times New Roman"/>
          <w:sz w:val="24"/>
          <w:szCs w:val="24"/>
        </w:rPr>
      </w:pPr>
    </w:p>
    <w:p w14:paraId="566488DB" w14:textId="77777777" w:rsidR="00ED7973" w:rsidRDefault="00ED7973">
      <w:pPr>
        <w:spacing w:line="460" w:lineRule="exact"/>
        <w:rPr>
          <w:rFonts w:ascii="Times New Roman" w:hAnsi="Times New Roman"/>
          <w:sz w:val="24"/>
          <w:szCs w:val="24"/>
        </w:rPr>
      </w:pPr>
    </w:p>
    <w:p w14:paraId="69E31EA2" w14:textId="77777777" w:rsidR="00ED7973" w:rsidRDefault="00ED7973">
      <w:pPr>
        <w:spacing w:line="460" w:lineRule="exact"/>
        <w:rPr>
          <w:rFonts w:ascii="Times New Roman" w:hAnsi="Times New Roman"/>
          <w:sz w:val="24"/>
          <w:szCs w:val="24"/>
        </w:rPr>
      </w:pPr>
    </w:p>
    <w:p w14:paraId="491B2E54" w14:textId="77777777" w:rsidR="00ED7973" w:rsidRDefault="00ED7973">
      <w:pPr>
        <w:spacing w:line="460" w:lineRule="exact"/>
        <w:rPr>
          <w:rFonts w:ascii="Times New Roman" w:hAnsi="Times New Roman"/>
          <w:sz w:val="24"/>
          <w:szCs w:val="24"/>
        </w:rPr>
      </w:pPr>
    </w:p>
    <w:p w14:paraId="32CD218F" w14:textId="77777777" w:rsidR="00ED7973" w:rsidRDefault="00ED7973">
      <w:pPr>
        <w:spacing w:line="460" w:lineRule="exact"/>
        <w:rPr>
          <w:rFonts w:ascii="Times New Roman" w:hAnsi="Times New Roman"/>
          <w:sz w:val="24"/>
          <w:szCs w:val="24"/>
        </w:rPr>
      </w:pPr>
    </w:p>
    <w:p w14:paraId="028D4B03" w14:textId="77777777" w:rsidR="00ED7973" w:rsidRDefault="00ED7973">
      <w:pPr>
        <w:spacing w:line="460" w:lineRule="exact"/>
        <w:rPr>
          <w:rFonts w:ascii="Times New Roman" w:hAnsi="Times New Roman"/>
          <w:sz w:val="24"/>
          <w:szCs w:val="24"/>
        </w:rPr>
      </w:pPr>
    </w:p>
    <w:p w14:paraId="01836053" w14:textId="77777777" w:rsidR="00ED7973" w:rsidRDefault="00ED7973">
      <w:pPr>
        <w:spacing w:line="460" w:lineRule="exact"/>
        <w:rPr>
          <w:rFonts w:ascii="Times New Roman" w:hAnsi="Times New Roman"/>
          <w:sz w:val="24"/>
          <w:szCs w:val="24"/>
        </w:rPr>
      </w:pPr>
    </w:p>
    <w:p w14:paraId="28130668" w14:textId="77777777" w:rsidR="00ED7973" w:rsidRDefault="00000000">
      <w:pPr>
        <w:jc w:val="center"/>
        <w:outlineLvl w:val="0"/>
        <w:rPr>
          <w:rFonts w:ascii="Times New Roman" w:eastAsia="黑体" w:hAnsi="Times New Roman"/>
          <w:sz w:val="36"/>
          <w:szCs w:val="36"/>
        </w:rPr>
      </w:pPr>
      <w:bookmarkStart w:id="4" w:name="_Toc17374"/>
      <w:r>
        <w:rPr>
          <w:rFonts w:ascii="Times New Roman" w:eastAsia="黑体" w:hAnsi="Times New Roman" w:hint="eastAsia"/>
          <w:sz w:val="36"/>
          <w:szCs w:val="36"/>
        </w:rPr>
        <w:lastRenderedPageBreak/>
        <w:t>基于深度学习的图像识别系统：蒲公英、玫瑰和雏菊分类项目</w:t>
      </w:r>
      <w:bookmarkEnd w:id="4"/>
    </w:p>
    <w:p w14:paraId="7CE97B5E" w14:textId="77777777" w:rsidR="00ED7973" w:rsidRDefault="00ED7973"/>
    <w:p w14:paraId="242ED008" w14:textId="77777777" w:rsidR="00ED7973" w:rsidRDefault="00000000">
      <w:pPr>
        <w:spacing w:line="360" w:lineRule="auto"/>
      </w:pPr>
      <w:r>
        <w:rPr>
          <w:rFonts w:ascii="Times New Roman" w:eastAsia="黑体" w:hAnsi="Times New Roman" w:hint="eastAsia"/>
          <w:sz w:val="28"/>
          <w:szCs w:val="20"/>
        </w:rPr>
        <w:t>摘要</w:t>
      </w:r>
      <w:r>
        <w:rPr>
          <w:rFonts w:hint="eastAsia"/>
        </w:rPr>
        <w:tab/>
      </w:r>
      <w:r>
        <w:rPr>
          <w:rFonts w:ascii="宋体" w:hAnsi="宋体" w:cs="宋体" w:hint="eastAsia"/>
          <w:color w:val="000000"/>
          <w:sz w:val="24"/>
          <w:szCs w:val="24"/>
        </w:rPr>
        <w:t>本项目聚焦于蒲公英、玫瑰和雏菊图像分类，在人工智能图像识别技术快速发展的背景下展开。数据预处理方面，对多源图像整理后进行尺寸调整、归一化、数据增强及数据集划分。模型构建选用卷积神经网络，阐述其架构、激活函数、损失函数与优化器。模型评估采用准确率、召回率、F1 分数等指标，并通过交叉验证与混淆矩阵确保泛化能力与直观展示分类结果。结果分析对比不同模型性能，自定义 CNN 虽略逊于基于预训练的 ResNet 模型但更具可解释性与灵活性，且不同类别表现有差异。模型优化依据分析调整参数，尝试更优网络结构或正则化技术提升性能。</w:t>
      </w:r>
    </w:p>
    <w:p w14:paraId="32EF7CFA" w14:textId="77777777" w:rsidR="00ED7973" w:rsidRDefault="00000000">
      <w:pPr>
        <w:rPr>
          <w:rFonts w:ascii="宋体" w:hAnsi="宋体" w:cs="宋体" w:hint="eastAsia"/>
          <w:color w:val="000000"/>
          <w:sz w:val="24"/>
          <w:szCs w:val="24"/>
        </w:rPr>
      </w:pPr>
      <w:r>
        <w:rPr>
          <w:rFonts w:ascii="Times New Roman" w:eastAsia="黑体" w:hAnsi="Times New Roman" w:hint="eastAsia"/>
          <w:sz w:val="28"/>
          <w:szCs w:val="20"/>
        </w:rPr>
        <w:t>关键字：</w:t>
      </w:r>
      <w:r>
        <w:rPr>
          <w:rFonts w:ascii="宋体" w:hAnsi="宋体" w:cs="宋体" w:hint="eastAsia"/>
          <w:color w:val="000000"/>
          <w:sz w:val="24"/>
          <w:szCs w:val="24"/>
        </w:rPr>
        <w:t xml:space="preserve">图像分类；深度学习；模型优化 </w:t>
      </w:r>
    </w:p>
    <w:p w14:paraId="289A53E5" w14:textId="77777777" w:rsidR="00ED7973" w:rsidRDefault="00ED7973">
      <w:pPr>
        <w:rPr>
          <w:rFonts w:ascii="宋体" w:hAnsi="宋体" w:cs="宋体" w:hint="eastAsia"/>
          <w:color w:val="000000"/>
          <w:sz w:val="24"/>
          <w:szCs w:val="24"/>
        </w:rPr>
      </w:pPr>
    </w:p>
    <w:p w14:paraId="43914033" w14:textId="77777777" w:rsidR="00ED7973" w:rsidRDefault="00000000">
      <w:pPr>
        <w:outlineLvl w:val="0"/>
        <w:rPr>
          <w:rFonts w:ascii="宋体" w:hAnsi="宋体" w:cs="宋体" w:hint="eastAsia"/>
          <w:color w:val="000000"/>
          <w:sz w:val="24"/>
          <w:szCs w:val="24"/>
        </w:rPr>
      </w:pPr>
      <w:r>
        <w:rPr>
          <w:rFonts w:ascii="宋体" w:hAnsi="宋体" w:cs="宋体" w:hint="eastAsia"/>
          <w:color w:val="000000"/>
          <w:sz w:val="24"/>
          <w:szCs w:val="24"/>
        </w:rPr>
        <w:t xml:space="preserve"> </w:t>
      </w:r>
      <w:bookmarkStart w:id="5" w:name="_Toc24890"/>
      <w:r>
        <w:rPr>
          <w:rFonts w:ascii="Times New Roman" w:eastAsia="黑体" w:hAnsi="Times New Roman" w:hint="eastAsia"/>
          <w:sz w:val="28"/>
          <w:szCs w:val="20"/>
        </w:rPr>
        <w:t>一、项目背景与目的</w:t>
      </w:r>
      <w:bookmarkEnd w:id="5"/>
    </w:p>
    <w:p w14:paraId="3658AD5C" w14:textId="77777777" w:rsidR="00ED7973" w:rsidRDefault="00000000">
      <w:pPr>
        <w:outlineLvl w:val="1"/>
        <w:rPr>
          <w:rFonts w:ascii="Times New Roman" w:eastAsia="黑体" w:hAnsi="Times New Roman"/>
          <w:bCs/>
          <w:kern w:val="0"/>
          <w:sz w:val="24"/>
          <w:szCs w:val="32"/>
        </w:rPr>
      </w:pPr>
      <w:bookmarkStart w:id="6" w:name="_Toc12833"/>
      <w:r>
        <w:rPr>
          <w:rFonts w:ascii="Times New Roman" w:eastAsia="黑体" w:hAnsi="Times New Roman" w:hint="eastAsia"/>
          <w:bCs/>
          <w:kern w:val="0"/>
          <w:sz w:val="24"/>
          <w:szCs w:val="32"/>
        </w:rPr>
        <w:t>（一）背景</w:t>
      </w:r>
      <w:bookmarkEnd w:id="6"/>
    </w:p>
    <w:p w14:paraId="02FF6B2E" w14:textId="77777777" w:rsidR="00ED7973" w:rsidRDefault="00000000">
      <w:pPr>
        <w:spacing w:line="360" w:lineRule="auto"/>
        <w:ind w:firstLine="420"/>
        <w:rPr>
          <w:rFonts w:ascii="宋体" w:hAnsi="宋体" w:cs="宋体" w:hint="eastAsia"/>
          <w:color w:val="000000"/>
          <w:sz w:val="24"/>
          <w:szCs w:val="24"/>
        </w:rPr>
      </w:pPr>
      <w:r>
        <w:rPr>
          <w:rFonts w:ascii="宋体" w:hAnsi="宋体" w:cs="宋体" w:hint="eastAsia"/>
          <w:color w:val="000000"/>
          <w:sz w:val="24"/>
          <w:szCs w:val="24"/>
        </w:rPr>
        <w:t>在人工智能快速发展的当下，图像识别技术已成为关键领域。于植物学研究而言，借助图像识别可对蒲公英、玫瑰和雏菊等植物图像予以自动分类识别，这有助于科研人员深入探究它们的分布范围、生长状况等，为植物保护及研究策略的制定提供关键依据。在园艺与花卉产业中，比如花卉展览设计、花卉销售平台运营等场景，能够精准且迅速地对这三种花卉图像进行分类，可显著提升工作效率与服务质量。图像识别技术通过提取与分析图像里的视觉信息，并转化为计算机可理解的语义信息，为智能系统感知植物世界构建了重要桥梁，而蒲公英、玫瑰和雏菊分类问题作为图像识别领域的典型任务，极具研究与应用价值。</w:t>
      </w:r>
      <w:r>
        <w:rPr>
          <w:rFonts w:ascii="宋体" w:hAnsi="宋体" w:cs="宋体" w:hint="eastAsia"/>
          <w:color w:val="000000"/>
          <w:sz w:val="24"/>
          <w:szCs w:val="24"/>
          <w:vertAlign w:val="superscript"/>
        </w:rPr>
        <w:fldChar w:fldCharType="begin"/>
      </w:r>
      <w:r>
        <w:rPr>
          <w:rFonts w:ascii="宋体" w:hAnsi="宋体" w:cs="宋体" w:hint="eastAsia"/>
          <w:color w:val="000000"/>
          <w:sz w:val="24"/>
          <w:szCs w:val="24"/>
          <w:vertAlign w:val="superscript"/>
        </w:rPr>
        <w:instrText xml:space="preserve"> REF _Ref1440 \r \h </w:instrText>
      </w:r>
      <w:r>
        <w:rPr>
          <w:rFonts w:ascii="宋体" w:hAnsi="宋体" w:cs="宋体" w:hint="eastAsia"/>
          <w:color w:val="000000"/>
          <w:sz w:val="24"/>
          <w:szCs w:val="24"/>
          <w:vertAlign w:val="superscript"/>
        </w:rPr>
      </w:r>
      <w:r>
        <w:rPr>
          <w:rFonts w:ascii="宋体" w:hAnsi="宋体" w:cs="宋体" w:hint="eastAsia"/>
          <w:color w:val="000000"/>
          <w:sz w:val="24"/>
          <w:szCs w:val="24"/>
          <w:vertAlign w:val="superscript"/>
        </w:rPr>
        <w:fldChar w:fldCharType="separate"/>
      </w:r>
      <w:r>
        <w:rPr>
          <w:rFonts w:ascii="宋体" w:hAnsi="宋体" w:cs="宋体" w:hint="eastAsia"/>
          <w:color w:val="000000"/>
          <w:sz w:val="24"/>
          <w:szCs w:val="24"/>
          <w:vertAlign w:val="superscript"/>
        </w:rPr>
        <w:t>[1]</w:t>
      </w:r>
      <w:r>
        <w:rPr>
          <w:rFonts w:ascii="宋体" w:hAnsi="宋体" w:cs="宋体" w:hint="eastAsia"/>
          <w:color w:val="000000"/>
          <w:sz w:val="24"/>
          <w:szCs w:val="24"/>
          <w:vertAlign w:val="superscript"/>
        </w:rPr>
        <w:fldChar w:fldCharType="end"/>
      </w:r>
    </w:p>
    <w:p w14:paraId="1BBF8580" w14:textId="77777777" w:rsidR="00ED7973" w:rsidRDefault="00000000">
      <w:pPr>
        <w:outlineLvl w:val="1"/>
        <w:rPr>
          <w:rFonts w:ascii="宋体" w:hAnsi="宋体" w:cs="宋体" w:hint="eastAsia"/>
          <w:color w:val="000000"/>
          <w:sz w:val="24"/>
          <w:szCs w:val="24"/>
        </w:rPr>
      </w:pPr>
      <w:bookmarkStart w:id="7" w:name="_Toc14760"/>
      <w:r>
        <w:rPr>
          <w:rFonts w:ascii="Times New Roman" w:eastAsia="黑体" w:hAnsi="Times New Roman" w:hint="eastAsia"/>
          <w:bCs/>
          <w:kern w:val="0"/>
          <w:sz w:val="24"/>
          <w:szCs w:val="32"/>
        </w:rPr>
        <w:t>（二）目的</w:t>
      </w:r>
      <w:bookmarkEnd w:id="7"/>
    </w:p>
    <w:p w14:paraId="1D71456A" w14:textId="77777777" w:rsidR="00ED7973" w:rsidRDefault="00000000">
      <w:pPr>
        <w:wordWrap w:val="0"/>
        <w:spacing w:line="360" w:lineRule="auto"/>
        <w:ind w:firstLine="420"/>
        <w:rPr>
          <w:rFonts w:ascii="宋体" w:hAnsi="宋体" w:cs="宋体" w:hint="eastAsia"/>
          <w:color w:val="000000"/>
          <w:sz w:val="24"/>
          <w:szCs w:val="24"/>
        </w:rPr>
      </w:pPr>
      <w:r>
        <w:rPr>
          <w:rFonts w:ascii="宋体" w:hAnsi="宋体" w:cs="宋体" w:hint="eastAsia"/>
          <w:color w:val="000000"/>
          <w:sz w:val="24"/>
          <w:szCs w:val="24"/>
        </w:rPr>
        <w:t>本项目以蒲公英、玫瑰和雏菊图像分类为实践依托，首要目标是培育学生对图像处理与机器学习领域的基础认知与理解能力。让学生深刻领会图像数据的独特性质，涵盖像素表示、颜色空间、空间结构等，以及怎样运用数学与计算机技术加以处理与分析。在机器学习层面，使学生明晰模型学习的原理、训练流程与优化策略等核心概念。通过项目实践，着重训练学生运用深度学习模型解决实际</w:t>
      </w:r>
      <w:r>
        <w:rPr>
          <w:rFonts w:ascii="宋体" w:hAnsi="宋体" w:cs="宋体" w:hint="eastAsia"/>
          <w:color w:val="000000"/>
          <w:sz w:val="24"/>
          <w:szCs w:val="24"/>
        </w:rPr>
        <w:lastRenderedPageBreak/>
        <w:t>问题的能力。学生需从数据采集与整理起步，构建适配的深度学习模型架构，确定模型超参数，开展模型训练与预测，并对结果予以评估与改进，从而全方位掌握深度学习项目的开发流程与技术要点。与此同时，着力提升学生的数据预处理技能，包含数据清洗、变换、增强等操作，以提升数据质量与模型泛化能力；模型构建技能，囊括选择适宜的神经网络结构、设计合理的层参数等；模型评估技能，学会运用多种性能指标客观且全面地评价模型优劣；以及模型优化技能，能够依据评估结果对模型进行精准调整与优化，推动模型性能的持续提升。</w:t>
      </w:r>
    </w:p>
    <w:p w14:paraId="1D80A9AF" w14:textId="77777777" w:rsidR="00ED7973" w:rsidRDefault="00ED7973">
      <w:pPr>
        <w:rPr>
          <w:rFonts w:ascii="宋体" w:hAnsi="宋体" w:cs="宋体" w:hint="eastAsia"/>
          <w:color w:val="000000"/>
          <w:sz w:val="24"/>
          <w:szCs w:val="24"/>
        </w:rPr>
      </w:pPr>
    </w:p>
    <w:p w14:paraId="6BFA5E90" w14:textId="77777777" w:rsidR="00ED7973" w:rsidRDefault="00000000">
      <w:pPr>
        <w:outlineLvl w:val="0"/>
        <w:rPr>
          <w:rFonts w:ascii="宋体" w:hAnsi="宋体" w:cs="宋体" w:hint="eastAsia"/>
          <w:color w:val="000000"/>
          <w:sz w:val="24"/>
          <w:szCs w:val="24"/>
        </w:rPr>
      </w:pPr>
      <w:bookmarkStart w:id="8" w:name="_Toc5322"/>
      <w:r>
        <w:rPr>
          <w:rFonts w:ascii="Times New Roman" w:eastAsia="黑体" w:hAnsi="Times New Roman" w:hint="eastAsia"/>
          <w:sz w:val="28"/>
          <w:szCs w:val="20"/>
        </w:rPr>
        <w:t>二、数据预处理</w:t>
      </w:r>
      <w:bookmarkEnd w:id="8"/>
    </w:p>
    <w:p w14:paraId="7F0A98CB" w14:textId="77777777" w:rsidR="00ED7973" w:rsidRDefault="00000000">
      <w:pPr>
        <w:outlineLvl w:val="1"/>
        <w:rPr>
          <w:rFonts w:ascii="Times New Roman" w:eastAsia="黑体" w:hAnsi="Times New Roman"/>
          <w:bCs/>
          <w:kern w:val="0"/>
          <w:sz w:val="24"/>
          <w:szCs w:val="32"/>
        </w:rPr>
      </w:pPr>
      <w:bookmarkStart w:id="9" w:name="_Toc19693"/>
      <w:r>
        <w:rPr>
          <w:rFonts w:ascii="Times New Roman" w:eastAsia="黑体" w:hAnsi="Times New Roman" w:hint="eastAsia"/>
          <w:bCs/>
          <w:kern w:val="0"/>
          <w:sz w:val="24"/>
          <w:szCs w:val="32"/>
        </w:rPr>
        <w:t>（一）数据集描述</w:t>
      </w:r>
      <w:bookmarkEnd w:id="9"/>
    </w:p>
    <w:p w14:paraId="5494A5E5" w14:textId="77777777" w:rsidR="00ED7973" w:rsidRDefault="00000000">
      <w:pPr>
        <w:spacing w:line="360" w:lineRule="auto"/>
        <w:ind w:firstLine="420"/>
        <w:rPr>
          <w:rFonts w:ascii="宋体" w:hAnsi="宋体" w:cs="宋体" w:hint="eastAsia"/>
          <w:color w:val="000000"/>
          <w:sz w:val="24"/>
          <w:szCs w:val="24"/>
        </w:rPr>
      </w:pPr>
      <w:r>
        <w:rPr>
          <w:rFonts w:ascii="宋体" w:hAnsi="宋体" w:cs="宋体" w:hint="eastAsia"/>
          <w:color w:val="000000"/>
          <w:sz w:val="24"/>
          <w:szCs w:val="24"/>
        </w:rPr>
        <w:t>本项目采用的蒲公英、玫瑰和雏菊图像数据集来源于多个公开的植物图像数据库以及网络爬虫收集的图像资源。这些图像包含了不同的拍摄环境、季节、生长阶段以及花朵姿态等因素，具有较高的多样性。数据集中蒲公英图像呈现了其在草地、田野等不同生境中的形态，涵盖开花、结籽等多种状态；玫瑰图像包含了不同品种玫瑰在花园、温室等场景下的模样，有含苞待放、盛开等姿态；雏菊图像则囊括了在野生与人工栽培环境下的各种形态。图像的分辨率、背景复杂度等也存在差异，这为模型学习提供了丰富信息，但同时也加大了分类难度。通过对多源图像的筛选与整理，保障了数据集中三类花卉图像数量的相对均衡，防止因类别不平衡致使模型学习偏向某一类花卉，进而有利于构建泛化能力较强的分类模型。</w:t>
      </w:r>
    </w:p>
    <w:p w14:paraId="65AD2FA9" w14:textId="77777777" w:rsidR="00ED7973" w:rsidRDefault="00000000">
      <w:pPr>
        <w:outlineLvl w:val="1"/>
        <w:rPr>
          <w:rFonts w:ascii="宋体" w:hAnsi="宋体" w:cs="宋体" w:hint="eastAsia"/>
          <w:color w:val="000000"/>
          <w:sz w:val="24"/>
          <w:szCs w:val="24"/>
        </w:rPr>
      </w:pPr>
      <w:bookmarkStart w:id="10" w:name="_Toc11229"/>
      <w:r>
        <w:rPr>
          <w:rFonts w:ascii="Times New Roman" w:eastAsia="黑体" w:hAnsi="Times New Roman" w:hint="eastAsia"/>
          <w:bCs/>
          <w:kern w:val="0"/>
          <w:sz w:val="24"/>
          <w:szCs w:val="32"/>
        </w:rPr>
        <w:t>（二）预处理步骤</w:t>
      </w:r>
      <w:bookmarkEnd w:id="10"/>
    </w:p>
    <w:p w14:paraId="400A4EB2" w14:textId="77777777" w:rsidR="00ED7973" w:rsidRDefault="00000000">
      <w:pPr>
        <w:wordWrap w:val="0"/>
        <w:spacing w:line="360" w:lineRule="auto"/>
        <w:ind w:firstLine="420"/>
        <w:rPr>
          <w:rFonts w:ascii="宋体" w:hAnsi="宋体" w:cs="宋体" w:hint="eastAsia"/>
          <w:color w:val="000000"/>
          <w:sz w:val="24"/>
          <w:szCs w:val="24"/>
        </w:rPr>
      </w:pPr>
      <w:r>
        <w:rPr>
          <w:rFonts w:ascii="宋体" w:hAnsi="宋体" w:cs="宋体" w:hint="eastAsia"/>
          <w:color w:val="000000"/>
          <w:sz w:val="24"/>
          <w:szCs w:val="24"/>
        </w:rPr>
        <w:t>图像尺寸调整：为使图像契合深度学习模型的输入要求，执行图像尺寸调整操作。将所有图像统一调整为 224×224 像素大小。借助 `torchvision.transforms.Resize` 函数达成此变换，确保每幅图像在进入模型时具备相同的尺寸规格，便于模型中的卷积层、全连接层等结构开展统一的特征提取与处理操作。这种标准化的尺寸设置有助于提升模型训练的效率与稳定性。</w:t>
      </w:r>
    </w:p>
    <w:p w14:paraId="6679D682" w14:textId="77777777" w:rsidR="00ED7973" w:rsidRDefault="00000000">
      <w:pPr>
        <w:wordWrap w:val="0"/>
        <w:spacing w:line="360" w:lineRule="auto"/>
        <w:ind w:firstLine="420"/>
        <w:rPr>
          <w:rFonts w:ascii="宋体" w:hAnsi="宋体" w:cs="宋体" w:hint="eastAsia"/>
          <w:color w:val="000000"/>
          <w:sz w:val="24"/>
          <w:szCs w:val="24"/>
        </w:rPr>
      </w:pPr>
      <w:r>
        <w:rPr>
          <w:rFonts w:ascii="宋体" w:hAnsi="宋体" w:cs="宋体" w:hint="eastAsia"/>
          <w:color w:val="000000"/>
          <w:sz w:val="24"/>
          <w:szCs w:val="24"/>
        </w:rPr>
        <w:t>归一化处理：图像像素值的归一化处理是数据预处理的关键环节。首先将图像像素值从原始的 0 - 255 范围转换为 0 - 1 之间，随后进行标准化操作。采用的均值为 [0.485, 0.456, 0.406]，标准差为 [0.229, 0.224, 0.225]，通过 `torchvision.transforms.Normalize` 函数对图像进行标准化处理。此过程使</w:t>
      </w:r>
      <w:r>
        <w:rPr>
          <w:rFonts w:ascii="宋体" w:hAnsi="宋体" w:cs="宋体" w:hint="eastAsia"/>
          <w:color w:val="000000"/>
          <w:sz w:val="24"/>
          <w:szCs w:val="24"/>
        </w:rPr>
        <w:lastRenderedPageBreak/>
        <w:t>图像数据的分布符合神经网络输入数据的常见分布要求，能够加快模型的收敛速度，增强模型训练的稳定性与准确性，让模型在训练过程中更好地学习图像的特征表示。</w:t>
      </w:r>
    </w:p>
    <w:p w14:paraId="6B271CE1" w14:textId="77777777" w:rsidR="00ED7973" w:rsidRDefault="00000000">
      <w:pPr>
        <w:wordWrap w:val="0"/>
        <w:spacing w:line="360" w:lineRule="auto"/>
        <w:ind w:firstLine="420"/>
        <w:rPr>
          <w:rFonts w:ascii="宋体" w:hAnsi="宋体" w:cs="宋体" w:hint="eastAsia"/>
          <w:color w:val="000000"/>
          <w:sz w:val="24"/>
          <w:szCs w:val="24"/>
        </w:rPr>
      </w:pPr>
      <w:r>
        <w:rPr>
          <w:rFonts w:ascii="宋体" w:hAnsi="宋体" w:cs="宋体" w:hint="eastAsia"/>
          <w:color w:val="000000"/>
          <w:sz w:val="24"/>
          <w:szCs w:val="24"/>
        </w:rPr>
        <w:t>数据增强：为提升数据的多样性，降低模型过拟合风险，运用了一系列数据增强技术。通过 `transforms.RandomRotation` 函数对图像进行随机旋转操作，在一定角度范围内（例如 ±15 度）随机改变图像的角度，模拟花卉在不同拍摄角度下的图像特征，使模型能够学习到花卉图像在旋转变化下的不变性特征。运用 `transforms.RandomHorizontalFlip` 函数以一定概率（如 0.5）对图像进行水平翻转，增加图像的变化形式，丰富数据样本。同时，采用 `transforms.RandomResizedCrop` 函数先对图像进行随机裁剪，然后再缩放回 224×224 像素的尺寸，这样可使模型关注到花卉图像的不同局部区域特征，强化模型对花卉局部特征的识别能力，提升模型的泛化性能。</w:t>
      </w:r>
    </w:p>
    <w:p w14:paraId="568BD3E8" w14:textId="77777777" w:rsidR="00ED7973" w:rsidRDefault="00000000">
      <w:pPr>
        <w:wordWrap w:val="0"/>
        <w:spacing w:line="360" w:lineRule="auto"/>
        <w:ind w:firstLine="420"/>
        <w:rPr>
          <w:rFonts w:ascii="宋体" w:hAnsi="宋体" w:cs="宋体" w:hint="eastAsia"/>
          <w:color w:val="000000"/>
          <w:sz w:val="24"/>
          <w:szCs w:val="24"/>
        </w:rPr>
      </w:pPr>
      <w:r>
        <w:rPr>
          <w:rFonts w:ascii="宋体" w:hAnsi="宋体" w:cs="宋体" w:hint="eastAsia"/>
          <w:color w:val="000000"/>
          <w:sz w:val="24"/>
          <w:szCs w:val="24"/>
        </w:rPr>
        <w:t>划分数据集：将整个数据集依照特定比例划分为训练集、验证集和测试集。通常采用 70%的图像作为训练集，用于模型的训练学习；15%作为验证集，用于在训练过程中对模型的性能进行评估与监控，调整模型的超参数；15%作为测试集，用于在模型训练完成后对模型的最终性能进行客观评价。借助 `torch.utils.data.random_split` 函数实现数据集的划分操作，确保划分后的各数据集之间相互独立且具有代表性，从而能够精准地评估模型在不同数据分布下的性能表现。</w:t>
      </w:r>
    </w:p>
    <w:p w14:paraId="4D4D41F9" w14:textId="77777777" w:rsidR="00ED7973" w:rsidRDefault="00ED7973">
      <w:pPr>
        <w:rPr>
          <w:rFonts w:ascii="宋体" w:hAnsi="宋体" w:cs="宋体" w:hint="eastAsia"/>
          <w:color w:val="000000"/>
          <w:sz w:val="24"/>
          <w:szCs w:val="24"/>
        </w:rPr>
      </w:pPr>
    </w:p>
    <w:p w14:paraId="27E8CD5E" w14:textId="77777777" w:rsidR="00ED7973" w:rsidRDefault="00000000">
      <w:pPr>
        <w:outlineLvl w:val="0"/>
        <w:rPr>
          <w:rFonts w:ascii="Times New Roman" w:eastAsia="黑体" w:hAnsi="Times New Roman"/>
          <w:sz w:val="28"/>
          <w:szCs w:val="20"/>
        </w:rPr>
      </w:pPr>
      <w:r>
        <w:rPr>
          <w:rFonts w:ascii="宋体" w:hAnsi="宋体" w:cs="宋体" w:hint="eastAsia"/>
          <w:color w:val="000000"/>
          <w:sz w:val="24"/>
          <w:szCs w:val="24"/>
        </w:rPr>
        <w:t xml:space="preserve"> </w:t>
      </w:r>
      <w:bookmarkStart w:id="11" w:name="_Toc3383"/>
      <w:r>
        <w:rPr>
          <w:rFonts w:ascii="Times New Roman" w:eastAsia="黑体" w:hAnsi="Times New Roman" w:hint="eastAsia"/>
          <w:sz w:val="28"/>
          <w:szCs w:val="20"/>
        </w:rPr>
        <w:t>三、模型构建</w:t>
      </w:r>
      <w:bookmarkEnd w:id="11"/>
    </w:p>
    <w:p w14:paraId="291B55CF" w14:textId="77777777" w:rsidR="00ED7973" w:rsidRDefault="00000000">
      <w:pPr>
        <w:outlineLvl w:val="1"/>
        <w:rPr>
          <w:rFonts w:ascii="Times New Roman" w:eastAsia="黑体" w:hAnsi="Times New Roman"/>
          <w:bCs/>
          <w:kern w:val="0"/>
          <w:sz w:val="24"/>
          <w:szCs w:val="32"/>
        </w:rPr>
      </w:pPr>
      <w:bookmarkStart w:id="12" w:name="_Toc29210"/>
      <w:r>
        <w:rPr>
          <w:rFonts w:ascii="Times New Roman" w:eastAsia="黑体" w:hAnsi="Times New Roman" w:hint="eastAsia"/>
          <w:bCs/>
          <w:kern w:val="0"/>
          <w:sz w:val="24"/>
          <w:szCs w:val="32"/>
        </w:rPr>
        <w:t>（一）模型选择</w:t>
      </w:r>
      <w:bookmarkEnd w:id="12"/>
    </w:p>
    <w:p w14:paraId="18B7A4B1" w14:textId="77777777" w:rsidR="00ED7973" w:rsidRDefault="00000000">
      <w:pPr>
        <w:wordWrap w:val="0"/>
        <w:spacing w:line="360" w:lineRule="auto"/>
        <w:ind w:firstLine="420"/>
        <w:rPr>
          <w:rFonts w:ascii="宋体" w:hAnsi="宋体" w:cs="宋体" w:hint="eastAsia"/>
          <w:color w:val="000000"/>
          <w:sz w:val="24"/>
          <w:szCs w:val="24"/>
        </w:rPr>
      </w:pPr>
      <w:r>
        <w:rPr>
          <w:rFonts w:ascii="宋体" w:hAnsi="宋体" w:cs="宋体" w:hint="eastAsia"/>
          <w:color w:val="000000"/>
          <w:sz w:val="24"/>
          <w:szCs w:val="24"/>
        </w:rPr>
        <w:t>本项目选取卷积神经网络（CNN）作为核心的深度学习模型。CNN 的理论根基在于其能够有效提取图像数据中的局部特征。通过卷积层中的卷积核在图像上滑动进行卷积运算，自动学习图像中的边缘、纹理、形状等局部特征信息，并且卷积层的参数共享特性大幅减少了模型的参数量，降低了计算复杂度。池化层进一步对卷积层提取的特征进行压缩与降维，通过取最大值或平均值等操作，在保留主要特征信息的同时减少数据量，提升计算效率并增强特征的平移、缩放等不变性。全连接层则在经过卷积层与池化层提取的高级特征基础上进行分类决策，将特征映射到不同的类别空间，达成图像的分类任务。CNN 在图像识别领域应用</w:t>
      </w:r>
      <w:r>
        <w:rPr>
          <w:rFonts w:ascii="宋体" w:hAnsi="宋体" w:cs="宋体" w:hint="eastAsia"/>
          <w:color w:val="000000"/>
          <w:sz w:val="24"/>
          <w:szCs w:val="24"/>
        </w:rPr>
        <w:lastRenderedPageBreak/>
        <w:t>广泛且性能卓越，极为适合处理蒲公英、玫瑰和雏菊图像分类这种具备空间结构信息的图像数据任务。</w:t>
      </w:r>
      <w:r>
        <w:rPr>
          <w:rFonts w:ascii="宋体" w:hAnsi="宋体" w:cs="宋体" w:hint="eastAsia"/>
          <w:color w:val="000000"/>
          <w:sz w:val="24"/>
          <w:szCs w:val="24"/>
          <w:vertAlign w:val="superscript"/>
        </w:rPr>
        <w:fldChar w:fldCharType="begin"/>
      </w:r>
      <w:r>
        <w:rPr>
          <w:rFonts w:ascii="宋体" w:hAnsi="宋体" w:cs="宋体" w:hint="eastAsia"/>
          <w:color w:val="000000"/>
          <w:sz w:val="24"/>
          <w:szCs w:val="24"/>
          <w:vertAlign w:val="superscript"/>
        </w:rPr>
        <w:instrText xml:space="preserve"> REF _Ref1486 \r \h </w:instrText>
      </w:r>
      <w:r>
        <w:rPr>
          <w:rFonts w:ascii="宋体" w:hAnsi="宋体" w:cs="宋体" w:hint="eastAsia"/>
          <w:color w:val="000000"/>
          <w:sz w:val="24"/>
          <w:szCs w:val="24"/>
          <w:vertAlign w:val="superscript"/>
        </w:rPr>
      </w:r>
      <w:r>
        <w:rPr>
          <w:rFonts w:ascii="宋体" w:hAnsi="宋体" w:cs="宋体" w:hint="eastAsia"/>
          <w:color w:val="000000"/>
          <w:sz w:val="24"/>
          <w:szCs w:val="24"/>
          <w:vertAlign w:val="superscript"/>
        </w:rPr>
        <w:fldChar w:fldCharType="separate"/>
      </w:r>
      <w:r>
        <w:rPr>
          <w:rFonts w:ascii="宋体" w:hAnsi="宋体" w:cs="宋体" w:hint="eastAsia"/>
          <w:color w:val="000000"/>
          <w:sz w:val="24"/>
          <w:szCs w:val="24"/>
          <w:vertAlign w:val="superscript"/>
        </w:rPr>
        <w:t>[2]</w:t>
      </w:r>
      <w:r>
        <w:rPr>
          <w:rFonts w:ascii="宋体" w:hAnsi="宋体" w:cs="宋体" w:hint="eastAsia"/>
          <w:color w:val="000000"/>
          <w:sz w:val="24"/>
          <w:szCs w:val="24"/>
          <w:vertAlign w:val="superscript"/>
        </w:rPr>
        <w:fldChar w:fldCharType="end"/>
      </w:r>
    </w:p>
    <w:p w14:paraId="5835E082" w14:textId="77777777" w:rsidR="00ED7973" w:rsidRDefault="00000000">
      <w:pPr>
        <w:outlineLvl w:val="1"/>
        <w:rPr>
          <w:rFonts w:ascii="宋体" w:hAnsi="宋体" w:cs="宋体" w:hint="eastAsia"/>
          <w:color w:val="000000"/>
          <w:sz w:val="24"/>
          <w:szCs w:val="24"/>
        </w:rPr>
      </w:pPr>
      <w:bookmarkStart w:id="13" w:name="_Toc24141"/>
      <w:r>
        <w:rPr>
          <w:rFonts w:ascii="Times New Roman" w:eastAsia="黑体" w:hAnsi="Times New Roman" w:hint="eastAsia"/>
          <w:bCs/>
          <w:kern w:val="0"/>
          <w:sz w:val="24"/>
          <w:szCs w:val="32"/>
        </w:rPr>
        <w:t>（二）模型架构</w:t>
      </w:r>
      <w:bookmarkEnd w:id="13"/>
    </w:p>
    <w:p w14:paraId="25F2BCA3" w14:textId="77777777" w:rsidR="00ED7973" w:rsidRDefault="00000000">
      <w:pPr>
        <w:wordWrap w:val="0"/>
        <w:spacing w:line="360" w:lineRule="auto"/>
        <w:ind w:firstLine="420"/>
        <w:rPr>
          <w:rFonts w:ascii="宋体" w:hAnsi="宋体" w:cs="宋体" w:hint="eastAsia"/>
          <w:color w:val="000000"/>
          <w:sz w:val="24"/>
          <w:szCs w:val="24"/>
        </w:rPr>
      </w:pPr>
      <w:r>
        <w:rPr>
          <w:rFonts w:ascii="宋体" w:hAnsi="宋体" w:cs="宋体" w:hint="eastAsia"/>
          <w:color w:val="000000"/>
          <w:sz w:val="24"/>
          <w:szCs w:val="24"/>
        </w:rPr>
        <w:t>构建的 CNN 模型结构如下：首先是一个卷积层 `Conv2d`，输入通道数为 3（对应 RGB 图像的三个通道），输出通道数设为 16，卷积核大小为 3×3，采用填充为 1 的设置，以维持图像尺寸在卷积操作后的一致性。接着是 `ReLU` 激活函数层 `ReLU`，用于引入非线性因素，增强模型的表达能力。然后是一个最大池化层 `MaxPool2d`，池化窗口大小为 2×2，对特征进行降维操作。第二层同样是一个卷积层 `Conv2d`，输入通道数为 16，输出通道数为 32，卷积核大小为 3×3，填充为 1。之后连接 `ReLU` 激活函数层和最大池化层 `MaxPool2d`，进一步提取与压缩特征。第三层卷积层 `Conv2d`，输入通道数为 32，输出通道数为 64，卷积核大小为 3×3，填充为 1，再连接 `ReLU` 激活函数层和最大池化层 `MaxPool2d`。经过上述卷积与池化操作后，通过 `view` 函数将多维的特征图展平为一维向量，然后连接一个全连接层 `fc1`，神经元数量设为 256，再接 `ReLU` 激活函数层进行非线性变换。最后连接一个全连接层 `fc2`，输出神经元数量为 3，对应蒲公英、玫瑰和雏菊三个类别，用于最终的分类决策。对于激活函数的选择，在卷积层后均采用 `ReLU` 激活函数，其具有计算简便、有效缓解梯度消失问题、加速模型收敛速度以及引入非线性能力等优势。在损失函数方面，鉴于这是一个多分类问题，选用 `CrossEntropyLoss` 交叉熵损失函数，它能够衡量模型预测的类别概率分布与真实类别标签之间的差异，有效地引导模型在训练过程中调整参数，降低分类误差。优化器选择 `Adam` 优化器，它融合了 `Adagrad` 和 `RMSProp` 的优点，能够自适应地调整每个参数的学习率，依据参数的梯度一阶矩估计和二阶矩估计动态更新学习率，使模型在训练过程中收敛更为稳定、快速，提升模型训练的效率与性能。训练完的结果展示,如下图1所示：</w:t>
      </w:r>
    </w:p>
    <w:p w14:paraId="6C3B71C9" w14:textId="77777777" w:rsidR="00ED7973" w:rsidRDefault="00000000">
      <w:pPr>
        <w:wordWrap w:val="0"/>
        <w:spacing w:line="360" w:lineRule="auto"/>
        <w:ind w:firstLine="420"/>
        <w:jc w:val="center"/>
      </w:pPr>
      <w:r>
        <w:rPr>
          <w:rFonts w:hint="eastAsia"/>
          <w:noProof/>
        </w:rPr>
        <w:lastRenderedPageBreak/>
        <w:drawing>
          <wp:inline distT="0" distB="0" distL="114300" distR="114300" wp14:anchorId="2429C9A6" wp14:editId="72299B2D">
            <wp:extent cx="4775200" cy="1633220"/>
            <wp:effectExtent l="0" t="0" r="10160" b="12700"/>
            <wp:docPr id="4" name="图片 4" descr="模型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模型架构"/>
                    <pic:cNvPicPr>
                      <a:picLocks noChangeAspect="1"/>
                    </pic:cNvPicPr>
                  </pic:nvPicPr>
                  <pic:blipFill>
                    <a:blip r:embed="rId11"/>
                    <a:stretch>
                      <a:fillRect/>
                    </a:stretch>
                  </pic:blipFill>
                  <pic:spPr>
                    <a:xfrm>
                      <a:off x="0" y="0"/>
                      <a:ext cx="4775200" cy="1633220"/>
                    </a:xfrm>
                    <a:prstGeom prst="rect">
                      <a:avLst/>
                    </a:prstGeom>
                    <a:noFill/>
                    <a:ln>
                      <a:noFill/>
                    </a:ln>
                  </pic:spPr>
                </pic:pic>
              </a:graphicData>
            </a:graphic>
          </wp:inline>
        </w:drawing>
      </w:r>
    </w:p>
    <w:p w14:paraId="3F890B2E" w14:textId="77777777" w:rsidR="00ED7973" w:rsidRDefault="00000000">
      <w:pPr>
        <w:ind w:firstLine="420"/>
        <w:jc w:val="center"/>
        <w:rPr>
          <w:rFonts w:asciiTheme="minorEastAsia" w:eastAsiaTheme="minorEastAsia" w:hAnsiTheme="minorEastAsia" w:cstheme="minorEastAsia" w:hint="eastAsia"/>
        </w:rPr>
      </w:pPr>
      <w:r>
        <w:rPr>
          <w:rFonts w:asciiTheme="minorEastAsia" w:eastAsiaTheme="minorEastAsia" w:hAnsiTheme="minorEastAsia" w:cstheme="minorEastAsia" w:hint="eastAsia"/>
        </w:rPr>
        <w:t>图1 训练结果</w:t>
      </w:r>
    </w:p>
    <w:p w14:paraId="077EB191" w14:textId="77777777" w:rsidR="00ED7973" w:rsidRDefault="00ED7973">
      <w:pPr>
        <w:rPr>
          <w:rFonts w:ascii="宋体" w:hAnsi="宋体" w:cs="宋体" w:hint="eastAsia"/>
          <w:color w:val="000000"/>
          <w:sz w:val="24"/>
          <w:szCs w:val="24"/>
        </w:rPr>
      </w:pPr>
    </w:p>
    <w:p w14:paraId="226EB097" w14:textId="77777777" w:rsidR="00ED7973" w:rsidRDefault="00000000">
      <w:pPr>
        <w:outlineLvl w:val="0"/>
        <w:rPr>
          <w:rFonts w:ascii="宋体" w:hAnsi="宋体" w:cs="宋体" w:hint="eastAsia"/>
          <w:color w:val="000000"/>
          <w:sz w:val="24"/>
          <w:szCs w:val="24"/>
        </w:rPr>
      </w:pPr>
      <w:bookmarkStart w:id="14" w:name="_Toc26643"/>
      <w:r>
        <w:rPr>
          <w:rFonts w:ascii="Times New Roman" w:eastAsia="黑体" w:hAnsi="Times New Roman" w:hint="eastAsia"/>
          <w:sz w:val="28"/>
          <w:szCs w:val="20"/>
        </w:rPr>
        <w:t>四、模型评估</w:t>
      </w:r>
      <w:bookmarkEnd w:id="14"/>
    </w:p>
    <w:p w14:paraId="0B794B14" w14:textId="77777777" w:rsidR="00ED7973" w:rsidRDefault="00000000">
      <w:pPr>
        <w:outlineLvl w:val="1"/>
        <w:rPr>
          <w:rFonts w:ascii="宋体" w:hAnsi="宋体" w:cs="宋体" w:hint="eastAsia"/>
          <w:color w:val="000000"/>
          <w:sz w:val="24"/>
          <w:szCs w:val="24"/>
        </w:rPr>
      </w:pPr>
      <w:bookmarkStart w:id="15" w:name="_Toc17108"/>
      <w:r>
        <w:rPr>
          <w:rFonts w:ascii="Times New Roman" w:eastAsia="黑体" w:hAnsi="Times New Roman" w:hint="eastAsia"/>
          <w:bCs/>
          <w:kern w:val="0"/>
          <w:sz w:val="24"/>
          <w:szCs w:val="32"/>
        </w:rPr>
        <w:t>（一）评估指标</w:t>
      </w:r>
      <w:bookmarkEnd w:id="15"/>
    </w:p>
    <w:p w14:paraId="4741F6E9" w14:textId="77777777" w:rsidR="00ED7973" w:rsidRDefault="00000000">
      <w:pPr>
        <w:wordWrap w:val="0"/>
        <w:spacing w:line="360" w:lineRule="auto"/>
        <w:ind w:firstLine="420"/>
        <w:rPr>
          <w:rFonts w:ascii="宋体" w:hAnsi="宋体" w:cs="宋体" w:hint="eastAsia"/>
          <w:color w:val="000000"/>
          <w:sz w:val="24"/>
          <w:szCs w:val="24"/>
        </w:rPr>
      </w:pPr>
      <w:r>
        <w:rPr>
          <w:rFonts w:ascii="宋体" w:hAnsi="宋体" w:cs="宋体" w:hint="eastAsia"/>
          <w:color w:val="000000"/>
          <w:sz w:val="24"/>
          <w:szCs w:val="24"/>
        </w:rPr>
        <w:t>准确率（Accuracy）：准确率是评估模型性能的直观指标，计算方式为预测正确的样本数占总样本数的比例。即 `Accuracy = (TP + TN) / (TP + TN + FP + FN)`，其中 `TP`（True Positive）表示真正例，即实际是某类花卉且预测为该类花卉的样本数；`TN`（True Negative）表示真负例；`FP`（False Positive）表示假正例；`FN`（False Negative）表示假负例。它反映了模型整体分类的正确程度，但在类别不平衡的数据集上可能存在一定局限，不能全面体现模型在各个类别上的性能表现。</w:t>
      </w:r>
    </w:p>
    <w:p w14:paraId="48AA2EC6" w14:textId="77777777" w:rsidR="00ED7973" w:rsidRDefault="00000000">
      <w:pPr>
        <w:wordWrap w:val="0"/>
        <w:spacing w:line="360" w:lineRule="auto"/>
        <w:rPr>
          <w:rFonts w:ascii="宋体" w:hAnsi="宋体" w:cs="宋体" w:hint="eastAsia"/>
          <w:color w:val="000000"/>
          <w:sz w:val="24"/>
          <w:szCs w:val="24"/>
        </w:rPr>
      </w:pPr>
      <w:r>
        <w:rPr>
          <w:rFonts w:ascii="宋体" w:hAnsi="宋体" w:cs="宋体" w:hint="eastAsia"/>
          <w:color w:val="000000"/>
          <w:sz w:val="24"/>
          <w:szCs w:val="24"/>
        </w:rPr>
        <w:tab/>
        <w:t>召回率（Recall）：召回率是针对某一特定类别评估模型性能的关键指标，计算公式为 `Recall = TP / (TP + FN)`。它衡量了模型能够正确识别出该类别样本的能力，对于确保模型在某一类花卉分类上不遗漏样本意义重大。例如在植物监测中，如果对雏菊类别的召回率较低，可能会导致部分雏菊图像被误分类，影响对雏菊分布与数量的精确监测。</w:t>
      </w:r>
      <w:r>
        <w:rPr>
          <w:rFonts w:ascii="宋体" w:hAnsi="宋体" w:cs="宋体" w:hint="eastAsia"/>
          <w:color w:val="000000"/>
          <w:sz w:val="24"/>
          <w:szCs w:val="24"/>
          <w:vertAlign w:val="superscript"/>
        </w:rPr>
        <w:fldChar w:fldCharType="begin"/>
      </w:r>
      <w:r>
        <w:rPr>
          <w:rFonts w:ascii="宋体" w:hAnsi="宋体" w:cs="宋体" w:hint="eastAsia"/>
          <w:color w:val="000000"/>
          <w:sz w:val="24"/>
          <w:szCs w:val="24"/>
          <w:vertAlign w:val="superscript"/>
        </w:rPr>
        <w:instrText xml:space="preserve"> REF _Ref1522 \r \h </w:instrText>
      </w:r>
      <w:r>
        <w:rPr>
          <w:rFonts w:ascii="宋体" w:hAnsi="宋体" w:cs="宋体" w:hint="eastAsia"/>
          <w:color w:val="000000"/>
          <w:sz w:val="24"/>
          <w:szCs w:val="24"/>
          <w:vertAlign w:val="superscript"/>
        </w:rPr>
      </w:r>
      <w:r>
        <w:rPr>
          <w:rFonts w:ascii="宋体" w:hAnsi="宋体" w:cs="宋体" w:hint="eastAsia"/>
          <w:color w:val="000000"/>
          <w:sz w:val="24"/>
          <w:szCs w:val="24"/>
          <w:vertAlign w:val="superscript"/>
        </w:rPr>
        <w:fldChar w:fldCharType="separate"/>
      </w:r>
      <w:r>
        <w:rPr>
          <w:rFonts w:ascii="宋体" w:hAnsi="宋体" w:cs="宋体" w:hint="eastAsia"/>
          <w:color w:val="000000"/>
          <w:sz w:val="24"/>
          <w:szCs w:val="24"/>
          <w:vertAlign w:val="superscript"/>
        </w:rPr>
        <w:t>[3]</w:t>
      </w:r>
      <w:r>
        <w:rPr>
          <w:rFonts w:ascii="宋体" w:hAnsi="宋体" w:cs="宋体" w:hint="eastAsia"/>
          <w:color w:val="000000"/>
          <w:sz w:val="24"/>
          <w:szCs w:val="24"/>
          <w:vertAlign w:val="superscript"/>
        </w:rPr>
        <w:fldChar w:fldCharType="end"/>
      </w:r>
    </w:p>
    <w:p w14:paraId="43D12B82" w14:textId="77777777" w:rsidR="00ED7973" w:rsidRDefault="00000000">
      <w:pPr>
        <w:wordWrap w:val="0"/>
        <w:spacing w:line="360" w:lineRule="auto"/>
        <w:rPr>
          <w:rFonts w:ascii="宋体" w:hAnsi="宋体" w:cs="宋体" w:hint="eastAsia"/>
          <w:color w:val="000000"/>
          <w:sz w:val="24"/>
          <w:szCs w:val="24"/>
        </w:rPr>
      </w:pPr>
      <w:r>
        <w:rPr>
          <w:rFonts w:ascii="宋体" w:hAnsi="宋体" w:cs="宋体" w:hint="eastAsia"/>
          <w:color w:val="000000"/>
          <w:sz w:val="24"/>
          <w:szCs w:val="24"/>
        </w:rPr>
        <w:tab/>
        <w:t>F1 分数（F1 - score）：F1 分数是综合考量准确率和召回率的调和平均指标，计算公式为 `F1 = 2 * (Precision * Recall) / (Precision + Recall)`，其中 `Precision = TP / (TP + FP)`。它平衡了模型在精确性和召回性两方面的性能，在多类别分类任务中，通过计算每个类别的 F1 分数并求平均，能够全面评估模型在各分类上的综合表现，更精准地衡量模型的优劣。</w:t>
      </w:r>
    </w:p>
    <w:p w14:paraId="4A7F024D" w14:textId="77777777" w:rsidR="00ED7973" w:rsidRDefault="00000000">
      <w:pPr>
        <w:outlineLvl w:val="1"/>
        <w:rPr>
          <w:rFonts w:ascii="Times New Roman" w:eastAsia="黑体" w:hAnsi="Times New Roman"/>
          <w:bCs/>
          <w:kern w:val="0"/>
          <w:sz w:val="24"/>
          <w:szCs w:val="32"/>
        </w:rPr>
      </w:pPr>
      <w:bookmarkStart w:id="16" w:name="_Toc24775"/>
      <w:r>
        <w:rPr>
          <w:rFonts w:ascii="Times New Roman" w:eastAsia="黑体" w:hAnsi="Times New Roman" w:hint="eastAsia"/>
          <w:bCs/>
          <w:kern w:val="0"/>
          <w:sz w:val="24"/>
          <w:szCs w:val="32"/>
        </w:rPr>
        <w:t>（二）评估方法</w:t>
      </w:r>
      <w:bookmarkEnd w:id="16"/>
    </w:p>
    <w:p w14:paraId="05882948" w14:textId="77777777" w:rsidR="00ED7973" w:rsidRDefault="00000000">
      <w:pPr>
        <w:wordWrap w:val="0"/>
        <w:spacing w:line="360" w:lineRule="auto"/>
        <w:rPr>
          <w:rFonts w:ascii="宋体" w:hAnsi="宋体" w:cs="宋体" w:hint="eastAsia"/>
          <w:color w:val="000000"/>
          <w:sz w:val="24"/>
          <w:szCs w:val="24"/>
        </w:rPr>
      </w:pPr>
      <w:r>
        <w:rPr>
          <w:rFonts w:ascii="宋体" w:hAnsi="宋体" w:cs="宋体" w:hint="eastAsia"/>
          <w:color w:val="000000"/>
          <w:sz w:val="24"/>
          <w:szCs w:val="24"/>
        </w:rPr>
        <w:tab/>
        <w:t>交叉验证：采用 k - 折交叉验证（本项目中 k 取 5）以确保模型的泛化能力。具体操作是将训练集平均分成 5 份，每次取其中 4 份作为训练子集，剩下</w:t>
      </w:r>
      <w:r>
        <w:rPr>
          <w:rFonts w:ascii="宋体" w:hAnsi="宋体" w:cs="宋体" w:hint="eastAsia"/>
          <w:color w:val="000000"/>
          <w:sz w:val="24"/>
          <w:szCs w:val="24"/>
        </w:rPr>
        <w:lastRenderedPageBreak/>
        <w:t>的 1 份作为验证子集，进行 5 次训练和验证过程。在每次训练过程中，模型在训练子集上进行训练，然后在验证子集上评估性能，记录准确率、损失等指标。最后综合 5 次的验证结果，如平均准确率、平均损失等，来评估模型在不同数据划分情形下的性能稳定性和泛化能力。通过交叉验证，能够更全面地了解模型在不同数据分布下的表现，避免因单次数据集划分导致的评估偏差，提高模型评估的可靠性。</w:t>
      </w:r>
    </w:p>
    <w:p w14:paraId="53A45272" w14:textId="77777777" w:rsidR="00ED7973" w:rsidRDefault="00000000">
      <w:pPr>
        <w:wordWrap w:val="0"/>
        <w:spacing w:line="360" w:lineRule="auto"/>
        <w:rPr>
          <w:rFonts w:ascii="宋体" w:hAnsi="宋体" w:cs="宋体" w:hint="eastAsia"/>
          <w:color w:val="000000"/>
          <w:sz w:val="24"/>
          <w:szCs w:val="24"/>
        </w:rPr>
      </w:pPr>
      <w:r>
        <w:rPr>
          <w:rFonts w:ascii="宋体" w:hAnsi="宋体" w:cs="宋体" w:hint="eastAsia"/>
          <w:color w:val="000000"/>
          <w:sz w:val="24"/>
          <w:szCs w:val="24"/>
        </w:rPr>
        <w:tab/>
        <w:t>混淆矩阵（Confusion Matrix）：混淆矩阵是一个 N×N 的矩阵（本项目中 N 为 3，对应蒲公英、玫瑰和雏菊三个类别），行表示实际的类别，列表示预测的类别。通过统计各个类别之间预测正确和错误的数量，直观地展示模型的分类结果情况。例如，在混淆矩阵中，对角线上的元素表示真正例的数量，非对角线上的元素表示误分类的情况。通过混淆矩阵，可以清晰地看出模型在哪些类别上容易发生混淆，为进一步剖析模型性能和改进模型提供依据。可以使用 `sklearn.metrics` 库中的 `confusion_matrix` 函数来计算并可视化混淆矩阵，以便更直观地观察模型的分类效果。</w:t>
      </w:r>
      <w:r>
        <w:rPr>
          <w:rFonts w:ascii="宋体" w:hAnsi="宋体" w:cs="宋体" w:hint="eastAsia"/>
          <w:color w:val="000000"/>
          <w:sz w:val="24"/>
          <w:szCs w:val="24"/>
          <w:vertAlign w:val="superscript"/>
        </w:rPr>
        <w:fldChar w:fldCharType="begin"/>
      </w:r>
      <w:r>
        <w:rPr>
          <w:rFonts w:ascii="宋体" w:hAnsi="宋体" w:cs="宋体" w:hint="eastAsia"/>
          <w:color w:val="000000"/>
          <w:sz w:val="24"/>
          <w:szCs w:val="24"/>
          <w:vertAlign w:val="superscript"/>
        </w:rPr>
        <w:instrText xml:space="preserve"> REF _Ref1561 \r \h </w:instrText>
      </w:r>
      <w:r>
        <w:rPr>
          <w:rFonts w:ascii="宋体" w:hAnsi="宋体" w:cs="宋体" w:hint="eastAsia"/>
          <w:color w:val="000000"/>
          <w:sz w:val="24"/>
          <w:szCs w:val="24"/>
          <w:vertAlign w:val="superscript"/>
        </w:rPr>
      </w:r>
      <w:r>
        <w:rPr>
          <w:rFonts w:ascii="宋体" w:hAnsi="宋体" w:cs="宋体" w:hint="eastAsia"/>
          <w:color w:val="000000"/>
          <w:sz w:val="24"/>
          <w:szCs w:val="24"/>
          <w:vertAlign w:val="superscript"/>
        </w:rPr>
        <w:fldChar w:fldCharType="separate"/>
      </w:r>
      <w:r>
        <w:rPr>
          <w:rFonts w:ascii="宋体" w:hAnsi="宋体" w:cs="宋体" w:hint="eastAsia"/>
          <w:color w:val="000000"/>
          <w:sz w:val="24"/>
          <w:szCs w:val="24"/>
          <w:vertAlign w:val="superscript"/>
        </w:rPr>
        <w:t>[4]</w:t>
      </w:r>
      <w:r>
        <w:rPr>
          <w:rFonts w:ascii="宋体" w:hAnsi="宋体" w:cs="宋体" w:hint="eastAsia"/>
          <w:color w:val="000000"/>
          <w:sz w:val="24"/>
          <w:szCs w:val="24"/>
          <w:vertAlign w:val="superscript"/>
        </w:rPr>
        <w:fldChar w:fldCharType="end"/>
      </w:r>
    </w:p>
    <w:p w14:paraId="61FBCE75" w14:textId="77777777" w:rsidR="00ED7973" w:rsidRDefault="00ED7973">
      <w:pPr>
        <w:rPr>
          <w:rFonts w:ascii="宋体" w:hAnsi="宋体" w:cs="宋体" w:hint="eastAsia"/>
          <w:color w:val="000000"/>
          <w:sz w:val="24"/>
          <w:szCs w:val="24"/>
        </w:rPr>
      </w:pPr>
    </w:p>
    <w:p w14:paraId="142C3FB0" w14:textId="77777777" w:rsidR="00ED7973" w:rsidRDefault="00000000">
      <w:pPr>
        <w:outlineLvl w:val="0"/>
        <w:rPr>
          <w:rFonts w:ascii="宋体" w:hAnsi="宋体" w:cs="宋体" w:hint="eastAsia"/>
          <w:color w:val="000000"/>
          <w:sz w:val="24"/>
          <w:szCs w:val="24"/>
        </w:rPr>
      </w:pPr>
      <w:bookmarkStart w:id="17" w:name="_Toc30968"/>
      <w:r>
        <w:rPr>
          <w:rFonts w:ascii="Times New Roman" w:eastAsia="黑体" w:hAnsi="Times New Roman" w:hint="eastAsia"/>
          <w:sz w:val="28"/>
          <w:szCs w:val="20"/>
        </w:rPr>
        <w:t>五、结果分析与优化</w:t>
      </w:r>
      <w:bookmarkEnd w:id="17"/>
    </w:p>
    <w:p w14:paraId="00940CF9" w14:textId="77777777" w:rsidR="00ED7973" w:rsidRDefault="00000000">
      <w:pPr>
        <w:outlineLvl w:val="1"/>
        <w:rPr>
          <w:rFonts w:ascii="Times New Roman" w:eastAsia="黑体" w:hAnsi="Times New Roman"/>
          <w:bCs/>
          <w:kern w:val="0"/>
          <w:sz w:val="24"/>
          <w:szCs w:val="32"/>
        </w:rPr>
      </w:pPr>
      <w:r>
        <w:rPr>
          <w:rFonts w:ascii="Times New Roman" w:eastAsia="黑体" w:hAnsi="Times New Roman" w:hint="eastAsia"/>
          <w:bCs/>
          <w:kern w:val="0"/>
          <w:sz w:val="24"/>
          <w:szCs w:val="32"/>
        </w:rPr>
        <w:t xml:space="preserve"> </w:t>
      </w:r>
      <w:bookmarkStart w:id="18" w:name="_Toc9273"/>
      <w:r>
        <w:rPr>
          <w:rFonts w:ascii="Times New Roman" w:eastAsia="黑体" w:hAnsi="Times New Roman" w:hint="eastAsia"/>
          <w:bCs/>
          <w:kern w:val="0"/>
          <w:sz w:val="24"/>
          <w:szCs w:val="32"/>
        </w:rPr>
        <w:t>（一）结果分析</w:t>
      </w:r>
      <w:bookmarkEnd w:id="18"/>
    </w:p>
    <w:p w14:paraId="4AC24B41" w14:textId="77777777" w:rsidR="00ED7973" w:rsidRDefault="00000000">
      <w:pPr>
        <w:spacing w:line="360" w:lineRule="auto"/>
        <w:rPr>
          <w:rFonts w:ascii="宋体" w:hAnsi="宋体" w:cs="宋体" w:hint="eastAsia"/>
          <w:color w:val="000000"/>
          <w:sz w:val="24"/>
          <w:szCs w:val="24"/>
        </w:rPr>
      </w:pPr>
      <w:r>
        <w:rPr>
          <w:rFonts w:ascii="宋体" w:hAnsi="宋体" w:cs="宋体" w:hint="eastAsia"/>
          <w:color w:val="000000"/>
          <w:sz w:val="24"/>
          <w:szCs w:val="24"/>
        </w:rPr>
        <w:tab/>
        <w:t>对比不同模型的性能：在项目推进过程中，除了构建上述的自定义 CNN 模型外，还尝试了一些其他模型结构或基于预训练模型的迁移学习方法。例如，与简单的多层感知机（MLP）模型相比，CNN 模型在蒲公英、玫瑰和雏菊图像分类任务中展现出显著优势。MLP 模型由于缺乏对图像空间结构信息的有效提取能力，在处理图像数据时往往需要大量的参数和复杂的结构才能达到一定的性能，且容易出现过拟合现象。而 CNN 模型借助卷积层和池化层能够自动学习图像的局部特征和空间结构信息，在相同的训练数据和计算资源下，CNN 模型的准确率、召回率和 F1 分数等指标均明显高于 MLP 模型。本项目构建的模型准确率高达 85%，如下图2所示：</w:t>
      </w:r>
    </w:p>
    <w:p w14:paraId="1ACDC932" w14:textId="77777777" w:rsidR="00ED7973" w:rsidRDefault="00000000">
      <w:pPr>
        <w:spacing w:line="360" w:lineRule="auto"/>
        <w:jc w:val="center"/>
      </w:pPr>
      <w:r>
        <w:rPr>
          <w:rFonts w:hint="eastAsia"/>
          <w:noProof/>
        </w:rPr>
        <w:drawing>
          <wp:inline distT="0" distB="0" distL="114300" distR="114300" wp14:anchorId="4132FE31" wp14:editId="5C4E668E">
            <wp:extent cx="4820920" cy="1022985"/>
            <wp:effectExtent l="0" t="0" r="10160" b="13335"/>
            <wp:docPr id="5" name="图片 5" descr="模型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模型85%"/>
                    <pic:cNvPicPr>
                      <a:picLocks noChangeAspect="1"/>
                    </pic:cNvPicPr>
                  </pic:nvPicPr>
                  <pic:blipFill>
                    <a:blip r:embed="rId12"/>
                    <a:stretch>
                      <a:fillRect/>
                    </a:stretch>
                  </pic:blipFill>
                  <pic:spPr>
                    <a:xfrm>
                      <a:off x="0" y="0"/>
                      <a:ext cx="4820920" cy="1022985"/>
                    </a:xfrm>
                    <a:prstGeom prst="rect">
                      <a:avLst/>
                    </a:prstGeom>
                    <a:noFill/>
                    <a:ln>
                      <a:noFill/>
                    </a:ln>
                  </pic:spPr>
                </pic:pic>
              </a:graphicData>
            </a:graphic>
          </wp:inline>
        </w:drawing>
      </w:r>
    </w:p>
    <w:p w14:paraId="63AC342A" w14:textId="77777777" w:rsidR="00ED7973" w:rsidRDefault="00000000">
      <w:pPr>
        <w:ind w:firstLine="420"/>
        <w:jc w:val="center"/>
        <w:rPr>
          <w:rFonts w:asciiTheme="minorEastAsia" w:eastAsiaTheme="minorEastAsia" w:hAnsiTheme="minorEastAsia" w:cstheme="minorEastAsia" w:hint="eastAsia"/>
        </w:rPr>
      </w:pPr>
      <w:r>
        <w:rPr>
          <w:rFonts w:asciiTheme="minorEastAsia" w:eastAsiaTheme="minorEastAsia" w:hAnsiTheme="minorEastAsia" w:cstheme="minorEastAsia" w:hint="eastAsia"/>
        </w:rPr>
        <w:lastRenderedPageBreak/>
        <w:t>图2 模型精确度</w:t>
      </w:r>
    </w:p>
    <w:p w14:paraId="605A2784" w14:textId="77777777" w:rsidR="00ED7973" w:rsidRDefault="00000000">
      <w:pPr>
        <w:spacing w:line="360" w:lineRule="auto"/>
        <w:ind w:firstLine="420"/>
        <w:rPr>
          <w:rFonts w:ascii="宋体" w:hAnsi="宋体" w:cs="宋体" w:hint="eastAsia"/>
          <w:color w:val="000000"/>
          <w:sz w:val="24"/>
          <w:szCs w:val="24"/>
        </w:rPr>
      </w:pPr>
      <w:r>
        <w:rPr>
          <w:rFonts w:ascii="宋体" w:hAnsi="宋体" w:cs="宋体" w:hint="eastAsia"/>
          <w:color w:val="000000"/>
          <w:sz w:val="24"/>
          <w:szCs w:val="24"/>
        </w:rPr>
        <w:t>与基于预训练的 `ResNet` 模型进行迁移学习得到的模型相比，自定义的 CNN 模型虽然在整体性能上略处下风，但具有更佳的可解释性和灵活性。`ResNet` 模型通过残差连接解决了深层网络训练时的梯度消失问题，能够利用在大规模图像数据集上预训练得到的权重参数，在本项目的花卉图像分类任务中经过微调后能够迅速收敛并达到较高的准确率。然而，其模型结构相对复杂，对于初学者而言理解和修改难度较大。而自定义的 CNN 模型结构相对简易，学生能够更深入地理解模型每一层的作用和参数设置对模型性能的影响，便于依据实际需求进行针对性的调整与优化。</w:t>
      </w:r>
    </w:p>
    <w:p w14:paraId="7DAAE13E" w14:textId="77777777" w:rsidR="00ED7973" w:rsidRDefault="00000000">
      <w:pPr>
        <w:spacing w:line="360" w:lineRule="auto"/>
        <w:rPr>
          <w:rFonts w:ascii="宋体" w:hAnsi="宋体" w:cs="宋体" w:hint="eastAsia"/>
          <w:color w:val="000000"/>
          <w:sz w:val="24"/>
          <w:szCs w:val="24"/>
        </w:rPr>
      </w:pPr>
      <w:r>
        <w:rPr>
          <w:rFonts w:ascii="宋体" w:hAnsi="宋体" w:cs="宋体" w:hint="eastAsia"/>
          <w:color w:val="000000"/>
          <w:sz w:val="24"/>
          <w:szCs w:val="24"/>
        </w:rPr>
        <w:tab/>
        <w:t>讨论模型在特定类别上的表现差异：通过剖析混淆矩阵以及分别计算蒲公英、玫瑰和雏菊三类花卉的准确率、召回率等指标，发现模型在不同类别上的表现存在一定差异。例如，模型对玫瑰的分类准确率相对较高，可能是因为玫瑰的花朵形态较为独特，花瓣形状、颜色分布等特征在图像中较为明显，且不同品种玫瑰的这些特征具有一定的共性，使得模型能够较好地学习和识别。而对于雏菊类别的召回率相对较低，可能是由于雏菊花朵较小，在图像中可能容易被背景干扰，部分图像中雏菊与背景的对比度较低，导致模型在识别雏菊时容易出现漏检情况。对于蒲公英类别，可能在其种子飘散等特殊形态下，会出现与其他类似植物混淆的情况，影响其分类的准确性。最终预测的展示，如下图3所示：</w:t>
      </w:r>
    </w:p>
    <w:p w14:paraId="1F90161D" w14:textId="77777777" w:rsidR="00ED7973" w:rsidRDefault="00000000">
      <w:pPr>
        <w:spacing w:line="360" w:lineRule="auto"/>
        <w:jc w:val="center"/>
      </w:pPr>
      <w:r>
        <w:rPr>
          <w:rFonts w:hint="eastAsia"/>
          <w:noProof/>
        </w:rPr>
        <w:drawing>
          <wp:inline distT="0" distB="0" distL="114300" distR="114300" wp14:anchorId="46C13DBC" wp14:editId="7E6A4191">
            <wp:extent cx="3581400" cy="2522220"/>
            <wp:effectExtent l="0" t="0" r="0" b="7620"/>
            <wp:docPr id="7" name="图片 7"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结果"/>
                    <pic:cNvPicPr>
                      <a:picLocks noChangeAspect="1"/>
                    </pic:cNvPicPr>
                  </pic:nvPicPr>
                  <pic:blipFill>
                    <a:blip r:embed="rId13"/>
                    <a:stretch>
                      <a:fillRect/>
                    </a:stretch>
                  </pic:blipFill>
                  <pic:spPr>
                    <a:xfrm>
                      <a:off x="0" y="0"/>
                      <a:ext cx="3581400" cy="2522220"/>
                    </a:xfrm>
                    <a:prstGeom prst="rect">
                      <a:avLst/>
                    </a:prstGeom>
                    <a:noFill/>
                    <a:ln>
                      <a:noFill/>
                    </a:ln>
                  </pic:spPr>
                </pic:pic>
              </a:graphicData>
            </a:graphic>
          </wp:inline>
        </w:drawing>
      </w:r>
    </w:p>
    <w:p w14:paraId="75AD237C" w14:textId="77777777" w:rsidR="00ED7973" w:rsidRDefault="00000000">
      <w:pPr>
        <w:ind w:firstLine="420"/>
        <w:jc w:val="center"/>
        <w:rPr>
          <w:rFonts w:asciiTheme="minorEastAsia" w:eastAsiaTheme="minorEastAsia" w:hAnsiTheme="minorEastAsia" w:cstheme="minorEastAsia" w:hint="eastAsia"/>
        </w:rPr>
      </w:pPr>
      <w:r>
        <w:rPr>
          <w:rFonts w:asciiTheme="minorEastAsia" w:eastAsiaTheme="minorEastAsia" w:hAnsiTheme="minorEastAsia" w:cstheme="minorEastAsia" w:hint="eastAsia"/>
        </w:rPr>
        <w:t>图3 最终结果展示</w:t>
      </w:r>
    </w:p>
    <w:p w14:paraId="0E373ACB" w14:textId="77777777" w:rsidR="00ED7973" w:rsidRDefault="00000000">
      <w:pPr>
        <w:outlineLvl w:val="1"/>
        <w:rPr>
          <w:rFonts w:ascii="Times New Roman" w:eastAsia="黑体" w:hAnsi="Times New Roman"/>
          <w:bCs/>
          <w:kern w:val="0"/>
          <w:sz w:val="24"/>
          <w:szCs w:val="32"/>
        </w:rPr>
      </w:pPr>
      <w:bookmarkStart w:id="19" w:name="_Toc10540"/>
      <w:r>
        <w:rPr>
          <w:rFonts w:ascii="Times New Roman" w:eastAsia="黑体" w:hAnsi="Times New Roman" w:hint="eastAsia"/>
          <w:bCs/>
          <w:kern w:val="0"/>
          <w:sz w:val="24"/>
          <w:szCs w:val="32"/>
        </w:rPr>
        <w:t>（二）模型优化</w:t>
      </w:r>
      <w:bookmarkEnd w:id="19"/>
    </w:p>
    <w:p w14:paraId="77D74334" w14:textId="77777777" w:rsidR="00ED7973" w:rsidRDefault="00000000">
      <w:pPr>
        <w:wordWrap w:val="0"/>
        <w:spacing w:line="360" w:lineRule="auto"/>
        <w:rPr>
          <w:rFonts w:ascii="宋体" w:hAnsi="宋体" w:cs="宋体" w:hint="eastAsia"/>
          <w:color w:val="000000"/>
          <w:sz w:val="24"/>
          <w:szCs w:val="24"/>
        </w:rPr>
      </w:pPr>
      <w:r>
        <w:rPr>
          <w:rFonts w:ascii="宋体" w:hAnsi="宋体" w:cs="宋体" w:hint="eastAsia"/>
          <w:color w:val="000000"/>
          <w:sz w:val="24"/>
          <w:szCs w:val="24"/>
        </w:rPr>
        <w:tab/>
        <w:t>根据分析结果调整模型参数：依据上述对模型性能和类别表现差异的分析结果，对模型参数进行针对性调整。若发现模型存在过拟合现象，例如训练集准确</w:t>
      </w:r>
      <w:r>
        <w:rPr>
          <w:rFonts w:ascii="宋体" w:hAnsi="宋体" w:cs="宋体" w:hint="eastAsia"/>
          <w:color w:val="000000"/>
          <w:sz w:val="24"/>
          <w:szCs w:val="24"/>
        </w:rPr>
        <w:lastRenderedPageBreak/>
        <w:t>率较高但验证集准确率显著下降，可以适当削减模型的复杂度，如减少卷积层的数量或者全连接层神经元的数量，同时添加 `Dropout` 层，在训练过程中随机将部分神经元的输出置为 0，以降低模型对训练数据的过度拟合，提升模型的泛化能力。若模型出现欠拟合状况，即训练集和验证集准确率都较低，可以尝试增加模型的复杂度，如增加卷积层的深度或扩大卷积核的尺寸，使模型能够学习到更复杂的图像特征。同时，可以适度延长训练的轮数或者调整学习率，采用学习率衰减策略，在训练初期使用较大的学习率快速收敛，在训练后期逐渐减小学习率，以助力模型更好地收敛到全局最优解。</w:t>
      </w:r>
    </w:p>
    <w:p w14:paraId="183A0A58" w14:textId="77777777" w:rsidR="00ED7973" w:rsidRDefault="00000000">
      <w:pPr>
        <w:wordWrap w:val="0"/>
        <w:spacing w:line="360" w:lineRule="auto"/>
        <w:rPr>
          <w:rFonts w:ascii="宋体" w:hAnsi="宋体" w:cs="宋体" w:hint="eastAsia"/>
          <w:color w:val="000000"/>
          <w:sz w:val="24"/>
          <w:szCs w:val="24"/>
        </w:rPr>
      </w:pPr>
      <w:r>
        <w:rPr>
          <w:rFonts w:ascii="宋体" w:hAnsi="宋体" w:cs="宋体" w:hint="eastAsia"/>
          <w:color w:val="000000"/>
          <w:sz w:val="24"/>
          <w:szCs w:val="24"/>
        </w:rPr>
        <w:tab/>
        <w:t xml:space="preserve">尝试不同的网络结构或正则化技术以提高性能：在网络结构方面，可以尝试采用更先进复杂的网络架构进行改进。例如，引入 `Inception` 模块构建 `Inception - CNN` 模型，`Inception` 模块通过在同一层中使用不同大小的卷积核并行提取特征，然后将这些特征进行拼接，能够在不同尺度上捕捉图像的特征信息，提高模型的特征提取能力和分类性能。对于正则化技术，可以在损失函数中添加 `L1` 或 `L2` 正则化项，约束模型的权重，防止过拟合。例如，使用 `L2` 正则化时，在定义优化器时通过 `weight_decay` 参数设置正则化系数，如 `optimizer = optim.Adam(model.parameters(), lr = 0.001, weight_decay = 0.0001)`，这样可以使模型在训练过程中避免权重过大，提升模型的泛化性能。还可以采用 `Batch Normalization` 技术，对每一层的输入数据进行归一化处理，加速模型的收敛速度并提高模型的稳定性，进一步提升模型在蒲公英、玫瑰和雏菊图像分类任务中的性能表现。 </w:t>
      </w:r>
    </w:p>
    <w:p w14:paraId="05AB8D8A" w14:textId="77777777" w:rsidR="00ED7973" w:rsidRDefault="00ED7973"/>
    <w:p w14:paraId="2161AA1F" w14:textId="77777777" w:rsidR="00ED7973" w:rsidRDefault="00000000">
      <w:pPr>
        <w:keepNext/>
        <w:spacing w:line="460" w:lineRule="exact"/>
        <w:jc w:val="center"/>
        <w:outlineLvl w:val="0"/>
        <w:rPr>
          <w:rFonts w:ascii="Times New Roman" w:eastAsia="黑体" w:hAnsi="Times New Roman"/>
          <w:bCs/>
          <w:kern w:val="32"/>
          <w:sz w:val="32"/>
          <w:szCs w:val="32"/>
        </w:rPr>
      </w:pPr>
      <w:bookmarkStart w:id="20" w:name="_Toc8093"/>
      <w:bookmarkStart w:id="21" w:name="_Toc22529"/>
      <w:r>
        <w:rPr>
          <w:rFonts w:ascii="Times New Roman" w:eastAsia="黑体" w:hAnsi="Times New Roman" w:hint="eastAsia"/>
          <w:bCs/>
          <w:kern w:val="32"/>
          <w:sz w:val="32"/>
          <w:szCs w:val="32"/>
        </w:rPr>
        <w:t>参考文献</w:t>
      </w:r>
      <w:bookmarkEnd w:id="20"/>
    </w:p>
    <w:p w14:paraId="3AC82993" w14:textId="77777777" w:rsidR="00ED7973" w:rsidRDefault="00000000">
      <w:pPr>
        <w:numPr>
          <w:ilvl w:val="0"/>
          <w:numId w:val="1"/>
        </w:numPr>
        <w:wordWrap w:val="0"/>
        <w:spacing w:line="360" w:lineRule="auto"/>
        <w:rPr>
          <w:rFonts w:ascii="宋体" w:hAnsi="宋体" w:cs="宋体" w:hint="eastAsia"/>
          <w:color w:val="000000"/>
          <w:sz w:val="24"/>
          <w:szCs w:val="24"/>
        </w:rPr>
      </w:pPr>
      <w:bookmarkStart w:id="22" w:name="_Ref1440"/>
      <w:r>
        <w:rPr>
          <w:rFonts w:ascii="宋体" w:hAnsi="宋体" w:cs="宋体" w:hint="eastAsia"/>
          <w:color w:val="000000"/>
          <w:sz w:val="24"/>
          <w:szCs w:val="24"/>
        </w:rPr>
        <w:t>肖学玲.嵌入式图像识别信息采集系统探究——以人工智能为导向[J].信息记录材料,2024.12.025.</w:t>
      </w:r>
      <w:bookmarkEnd w:id="22"/>
    </w:p>
    <w:p w14:paraId="2BEFBCBA" w14:textId="77777777" w:rsidR="00ED7973" w:rsidRDefault="00000000">
      <w:pPr>
        <w:numPr>
          <w:ilvl w:val="0"/>
          <w:numId w:val="1"/>
        </w:numPr>
        <w:wordWrap w:val="0"/>
        <w:spacing w:line="360" w:lineRule="auto"/>
        <w:rPr>
          <w:rFonts w:ascii="宋体" w:hAnsi="宋体" w:cs="宋体" w:hint="eastAsia"/>
          <w:color w:val="000000"/>
          <w:sz w:val="24"/>
          <w:szCs w:val="24"/>
        </w:rPr>
      </w:pPr>
      <w:bookmarkStart w:id="23" w:name="_Ref1486"/>
      <w:r>
        <w:rPr>
          <w:rFonts w:ascii="宋体" w:hAnsi="宋体" w:cs="宋体" w:hint="eastAsia"/>
          <w:color w:val="000000"/>
          <w:sz w:val="24"/>
          <w:szCs w:val="24"/>
        </w:rPr>
        <w:t>何微微,刘翔宇,张会亮,等.基于机器视觉的船舶SO2排放速率反演方法[J/OL].光子学报,1-15[2024-12-13]</w:t>
      </w:r>
      <w:bookmarkEnd w:id="23"/>
    </w:p>
    <w:p w14:paraId="2727FA9F" w14:textId="77777777" w:rsidR="00ED7973" w:rsidRDefault="00000000">
      <w:pPr>
        <w:numPr>
          <w:ilvl w:val="0"/>
          <w:numId w:val="1"/>
        </w:numPr>
        <w:wordWrap w:val="0"/>
        <w:spacing w:line="360" w:lineRule="auto"/>
        <w:rPr>
          <w:rFonts w:ascii="宋体" w:hAnsi="宋体" w:cs="宋体" w:hint="eastAsia"/>
          <w:color w:val="000000"/>
          <w:sz w:val="24"/>
          <w:szCs w:val="24"/>
        </w:rPr>
      </w:pPr>
      <w:bookmarkStart w:id="24" w:name="_Ref1522"/>
      <w:r>
        <w:rPr>
          <w:rFonts w:ascii="宋体" w:hAnsi="宋体" w:cs="宋体" w:hint="eastAsia"/>
          <w:color w:val="000000"/>
          <w:sz w:val="24"/>
          <w:szCs w:val="24"/>
        </w:rPr>
        <w:t>赵晓兵,李洋阔,徐菁.网络观测数据下考虑邻域处理的因果推断模型研究[J].统计与信息论坛,2024.0016.</w:t>
      </w:r>
      <w:bookmarkEnd w:id="24"/>
    </w:p>
    <w:p w14:paraId="43C67170" w14:textId="77777777" w:rsidR="00ED7973" w:rsidRDefault="00000000">
      <w:pPr>
        <w:numPr>
          <w:ilvl w:val="0"/>
          <w:numId w:val="1"/>
        </w:numPr>
        <w:wordWrap w:val="0"/>
        <w:spacing w:line="360" w:lineRule="auto"/>
        <w:rPr>
          <w:rFonts w:ascii="宋体" w:hAnsi="宋体" w:cs="宋体" w:hint="eastAsia"/>
          <w:color w:val="000000"/>
          <w:sz w:val="24"/>
          <w:szCs w:val="24"/>
        </w:rPr>
      </w:pPr>
      <w:bookmarkStart w:id="25" w:name="_Ref1561"/>
      <w:r>
        <w:rPr>
          <w:rFonts w:ascii="宋体" w:hAnsi="宋体" w:cs="宋体" w:hint="eastAsia"/>
          <w:color w:val="000000"/>
          <w:sz w:val="24"/>
          <w:szCs w:val="24"/>
        </w:rPr>
        <w:t>左明轶,国洪轩,李怀学.基于深度学习的增材制造铺粉状态的识别方法[J/OL].中国激光,1-19[2024-12-13]</w:t>
      </w:r>
      <w:bookmarkEnd w:id="25"/>
    </w:p>
    <w:p w14:paraId="2EFAC110" w14:textId="77777777" w:rsidR="00ED7973" w:rsidRDefault="00ED7973">
      <w:pPr>
        <w:keepNext/>
        <w:spacing w:line="460" w:lineRule="exact"/>
        <w:rPr>
          <w:rFonts w:ascii="Times New Roman" w:eastAsia="黑体" w:hAnsi="Times New Roman"/>
          <w:bCs/>
          <w:kern w:val="32"/>
          <w:sz w:val="32"/>
          <w:szCs w:val="32"/>
        </w:rPr>
      </w:pPr>
    </w:p>
    <w:p w14:paraId="64CD4173" w14:textId="77777777" w:rsidR="00ED7973" w:rsidRDefault="00000000">
      <w:pPr>
        <w:keepNext/>
        <w:spacing w:line="460" w:lineRule="exact"/>
        <w:jc w:val="center"/>
        <w:outlineLvl w:val="0"/>
        <w:rPr>
          <w:rFonts w:ascii="Times New Roman" w:eastAsia="黑体" w:hAnsi="Times New Roman"/>
          <w:bCs/>
          <w:kern w:val="32"/>
          <w:sz w:val="32"/>
          <w:szCs w:val="32"/>
        </w:rPr>
      </w:pPr>
      <w:bookmarkStart w:id="26" w:name="_Toc8221"/>
      <w:r>
        <w:rPr>
          <w:rFonts w:ascii="Times New Roman" w:eastAsia="黑体" w:hAnsi="Times New Roman" w:hint="eastAsia"/>
          <w:bCs/>
          <w:kern w:val="32"/>
          <w:sz w:val="32"/>
          <w:szCs w:val="32"/>
        </w:rPr>
        <w:t>附录</w:t>
      </w:r>
      <w:bookmarkEnd w:id="21"/>
      <w:bookmarkEnd w:id="26"/>
    </w:p>
    <w:p w14:paraId="3154D349" w14:textId="77777777" w:rsidR="00ED7973" w:rsidRDefault="00000000">
      <w:pPr>
        <w:wordWrap w:val="0"/>
        <w:spacing w:line="360" w:lineRule="auto"/>
        <w:rPr>
          <w:rFonts w:ascii="宋体" w:hAnsi="宋体" w:cs="宋体" w:hint="eastAsia"/>
          <w:color w:val="000000"/>
          <w:sz w:val="24"/>
          <w:szCs w:val="24"/>
        </w:rPr>
      </w:pPr>
      <w:r>
        <w:rPr>
          <w:rFonts w:ascii="宋体" w:hAnsi="宋体" w:cs="宋体" w:hint="eastAsia"/>
          <w:color w:val="000000"/>
          <w:sz w:val="24"/>
          <w:szCs w:val="24"/>
        </w:rPr>
        <w:t>蒲公英，玫瑰，雏菊的CNN模型深度机器学习代码</w:t>
      </w:r>
    </w:p>
    <w:p w14:paraId="1E3A70B0" w14:textId="3D58F5A5" w:rsidR="00ED7973" w:rsidRDefault="00983250">
      <w:pPr>
        <w:wordWrap w:val="0"/>
        <w:spacing w:line="360" w:lineRule="auto"/>
        <w:rPr>
          <w:rFonts w:ascii="宋体" w:hAnsi="宋体" w:cs="宋体"/>
          <w:color w:val="000000"/>
          <w:sz w:val="24"/>
          <w:szCs w:val="24"/>
        </w:rPr>
      </w:pPr>
      <w:hyperlink r:id="rId14" w:history="1">
        <w:r w:rsidRPr="004149D9">
          <w:rPr>
            <w:rStyle w:val="a7"/>
            <w:rFonts w:ascii="宋体" w:hAnsi="宋体" w:cs="宋体" w:hint="eastAsia"/>
            <w:sz w:val="24"/>
            <w:szCs w:val="24"/>
          </w:rPr>
          <w:t>https://github.com/zhuojinlin/-.git</w:t>
        </w:r>
      </w:hyperlink>
    </w:p>
    <w:p w14:paraId="3AC665F4" w14:textId="0E42291C" w:rsidR="00983250" w:rsidRPr="00983250" w:rsidRDefault="00983250" w:rsidP="00983250">
      <w:pPr>
        <w:spacing w:line="360" w:lineRule="auto"/>
        <w:jc w:val="center"/>
        <w:rPr>
          <w:rFonts w:hint="eastAsia"/>
        </w:rPr>
      </w:pPr>
      <w:r>
        <w:rPr>
          <w:noProof/>
        </w:rPr>
        <w:drawing>
          <wp:inline distT="0" distB="0" distL="0" distR="0" wp14:anchorId="1B2FC2EF" wp14:editId="30A0D28A">
            <wp:extent cx="5274310" cy="3460750"/>
            <wp:effectExtent l="0" t="0" r="2540" b="6350"/>
            <wp:docPr id="1583739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39073" name=""/>
                    <pic:cNvPicPr/>
                  </pic:nvPicPr>
                  <pic:blipFill>
                    <a:blip r:embed="rId15"/>
                    <a:stretch>
                      <a:fillRect/>
                    </a:stretch>
                  </pic:blipFill>
                  <pic:spPr>
                    <a:xfrm>
                      <a:off x="0" y="0"/>
                      <a:ext cx="5274310" cy="3460750"/>
                    </a:xfrm>
                    <a:prstGeom prst="rect">
                      <a:avLst/>
                    </a:prstGeom>
                  </pic:spPr>
                </pic:pic>
              </a:graphicData>
            </a:graphic>
          </wp:inline>
        </w:drawing>
      </w:r>
    </w:p>
    <w:sectPr w:rsidR="00983250" w:rsidRPr="00983250">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D8D58" w14:textId="77777777" w:rsidR="00D46715" w:rsidRDefault="00D46715">
      <w:r>
        <w:separator/>
      </w:r>
    </w:p>
  </w:endnote>
  <w:endnote w:type="continuationSeparator" w:id="0">
    <w:p w14:paraId="58C39F49" w14:textId="77777777" w:rsidR="00D46715" w:rsidRDefault="00D46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ED92F" w14:textId="77777777" w:rsidR="00ED7973" w:rsidRDefault="00000000">
    <w:pPr>
      <w:pStyle w:val="a3"/>
    </w:pPr>
    <w:r>
      <w:rPr>
        <w:noProof/>
      </w:rPr>
      <mc:AlternateContent>
        <mc:Choice Requires="wps">
          <w:drawing>
            <wp:anchor distT="0" distB="0" distL="114300" distR="114300" simplePos="0" relativeHeight="251661312" behindDoc="0" locked="0" layoutInCell="1" allowOverlap="1" wp14:anchorId="4AAC2ABB" wp14:editId="49F03135">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2AD82F" w14:textId="77777777" w:rsidR="00ED7973" w:rsidRDefault="00000000">
                          <w:pPr>
                            <w:pStyle w:val="a3"/>
                          </w:pPr>
                          <w:r>
                            <w:fldChar w:fldCharType="begin"/>
                          </w:r>
                          <w:r>
                            <w:instrText xml:space="preserve"> PAGE  \* MERGEFORMAT </w:instrText>
                          </w:r>
                          <w:r>
                            <w:fldChar w:fldCharType="separate"/>
                          </w:r>
                          <w:r>
                            <w:t>- 38 -</w:t>
                          </w:r>
                          <w:r>
                            <w:fldChar w:fldCharType="end"/>
                          </w:r>
                        </w:p>
                      </w:txbxContent>
                    </wps:txbx>
                    <wps:bodyPr wrap="none" lIns="0" tIns="0" rIns="0" bIns="0">
                      <a:spAutoFit/>
                    </wps:bodyPr>
                  </wps:wsp>
                </a:graphicData>
              </a:graphic>
            </wp:anchor>
          </w:drawing>
        </mc:Choice>
        <mc:Fallback>
          <w:pict>
            <v:shapetype w14:anchorId="4AAC2ABB" id="_x0000_t202" coordsize="21600,21600" o:spt="202" path="m,l,21600r21600,l21600,xe">
              <v:stroke joinstyle="miter"/>
              <v:path gradientshapeok="t" o:connecttype="rect"/>
            </v:shapetype>
            <v:shape id="文本框 19"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D2AD82F" w14:textId="77777777" w:rsidR="00ED7973" w:rsidRDefault="00000000">
                    <w:pPr>
                      <w:pStyle w:val="a3"/>
                    </w:pPr>
                    <w:r>
                      <w:fldChar w:fldCharType="begin"/>
                    </w:r>
                    <w:r>
                      <w:instrText xml:space="preserve"> PAGE  \* MERGEFORMAT </w:instrText>
                    </w:r>
                    <w:r>
                      <w:fldChar w:fldCharType="separate"/>
                    </w:r>
                    <w:r>
                      <w:t>- 38 -</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A5DDE" w14:textId="77777777" w:rsidR="00ED7973" w:rsidRDefault="00000000">
    <w:pPr>
      <w:snapToGrid w:val="0"/>
      <w:rPr>
        <w:rFonts w:ascii="黑体" w:eastAsia="黑体" w:hAnsi="黑体" w:hint="eastAsia"/>
        <w:sz w:val="18"/>
        <w:szCs w:val="18"/>
        <w:lang w:bidi="en-US"/>
      </w:rPr>
    </w:pPr>
    <w:r>
      <w:rPr>
        <w:noProof/>
        <w:sz w:val="18"/>
      </w:rPr>
      <mc:AlternateContent>
        <mc:Choice Requires="wps">
          <w:drawing>
            <wp:anchor distT="0" distB="0" distL="114300" distR="114300" simplePos="0" relativeHeight="251662336" behindDoc="0" locked="0" layoutInCell="1" allowOverlap="1" wp14:anchorId="1E9C9FF6" wp14:editId="79B174CF">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59C0EA" w14:textId="77777777" w:rsidR="00ED7973" w:rsidRDefault="00000000">
                          <w:pPr>
                            <w:pStyle w:val="a3"/>
                          </w:pPr>
                          <w:r>
                            <w:fldChar w:fldCharType="begin"/>
                          </w:r>
                          <w:r>
                            <w:instrText xml:space="preserve"> PAGE  \* MERGEFORMAT </w:instrText>
                          </w:r>
                          <w:r>
                            <w:fldChar w:fldCharType="separate"/>
                          </w:r>
                          <w:r>
                            <w:t>- 43 -</w:t>
                          </w:r>
                          <w:r>
                            <w:fldChar w:fldCharType="end"/>
                          </w:r>
                        </w:p>
                      </w:txbxContent>
                    </wps:txbx>
                    <wps:bodyPr wrap="none" lIns="0" tIns="0" rIns="0" bIns="0">
                      <a:spAutoFit/>
                    </wps:bodyPr>
                  </wps:wsp>
                </a:graphicData>
              </a:graphic>
            </wp:anchor>
          </w:drawing>
        </mc:Choice>
        <mc:Fallback>
          <w:pict>
            <v:shapetype w14:anchorId="1E9C9FF6" id="_x0000_t202" coordsize="21600,21600" o:spt="202" path="m,l,21600r21600,l21600,xe">
              <v:stroke joinstyle="miter"/>
              <v:path gradientshapeok="t" o:connecttype="rect"/>
            </v:shapetype>
            <v:shape id="文本框 11"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7959C0EA" w14:textId="77777777" w:rsidR="00ED7973" w:rsidRDefault="00000000">
                    <w:pPr>
                      <w:pStyle w:val="a3"/>
                    </w:pPr>
                    <w:r>
                      <w:fldChar w:fldCharType="begin"/>
                    </w:r>
                    <w:r>
                      <w:instrText xml:space="preserve"> PAGE  \* MERGEFORMAT </w:instrText>
                    </w:r>
                    <w:r>
                      <w:fldChar w:fldCharType="separate"/>
                    </w:r>
                    <w:r>
                      <w:t>- 43 -</w:t>
                    </w:r>
                    <w:r>
                      <w:fldChar w:fldCharType="end"/>
                    </w:r>
                  </w:p>
                </w:txbxContent>
              </v:textbox>
              <w10:wrap anchorx="margin"/>
            </v:shape>
          </w:pict>
        </mc:Fallback>
      </mc:AlternateContent>
    </w:r>
    <w:r>
      <w:rPr>
        <w:noProof/>
        <w:sz w:val="18"/>
        <w:szCs w:val="18"/>
        <w:lang w:eastAsia="en-US" w:bidi="en-US"/>
      </w:rPr>
      <mc:AlternateContent>
        <mc:Choice Requires="wps">
          <w:drawing>
            <wp:anchor distT="0" distB="0" distL="114300" distR="114300" simplePos="0" relativeHeight="251660288" behindDoc="0" locked="0" layoutInCell="1" allowOverlap="1" wp14:anchorId="27DB1E3D" wp14:editId="1C23D983">
              <wp:simplePos x="0" y="0"/>
              <wp:positionH relativeFrom="margin">
                <wp:align>center</wp:align>
              </wp:positionH>
              <wp:positionV relativeFrom="paragraph">
                <wp:posOffset>0</wp:posOffset>
              </wp:positionV>
              <wp:extent cx="1828800" cy="1828800"/>
              <wp:effectExtent l="0" t="0" r="0" b="0"/>
              <wp:wrapNone/>
              <wp:docPr id="129" name="文本框 1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98AC7E1" w14:textId="77777777" w:rsidR="00ED7973" w:rsidRDefault="00ED7973">
                          <w:pPr>
                            <w:rPr>
                              <w:lang w:eastAsia="en-US"/>
                            </w:rPr>
                          </w:pPr>
                        </w:p>
                      </w:txbxContent>
                    </wps:txbx>
                    <wps:bodyPr wrap="none" lIns="0" tIns="0" rIns="0" bIns="0">
                      <a:spAutoFit/>
                    </wps:bodyPr>
                  </wps:wsp>
                </a:graphicData>
              </a:graphic>
            </wp:anchor>
          </w:drawing>
        </mc:Choice>
        <mc:Fallback>
          <w:pict>
            <v:shape w14:anchorId="27DB1E3D" id="文本框 129" o:spid="_x0000_s1030"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JRjwEAAC4DAAAOAAAAZHJzL2Uyb0RvYy54bWysUt1KMzEQvRd8h5B7u2svpCzdiiKKIJ+C&#10;+gBpNukGkkzIxO727b9J2m39uRNvkvnJnMyZM8vr0Vm2VREN+JZfzmrOlJfQGb9p+fvb/cWCM0zC&#10;d8KCVy3fKeTXq/Oz5RAaNYcebKciIxCPzRBa3qcUmqpC2SsncAZBeUpqiE4kcuOm6qIYCN3Zal7X&#10;V9UAsQsRpEKk6N0+yVcFX2sl07PWqBKzLafeUjljOdf5rFZL0WyiCL2RhzbEL7pwwnj69Ah1J5Jg&#10;H9H8gHJGRkDQaSbBVaC1kapwIDaX9Tc2r70IqnCh4WA4jgn/Dlb+276Gl8jSeAsjCZgHMgRskIKZ&#10;z6ijyzd1yihPI9wdx6bGxGQuWswXi5pSknKTQzjVqTxETA8KHMtGyyPpUsYltk+Y9k+nJ/k3D/fG&#10;2qKN9V8ChLmPqCLuofrUcbbSuB6Z6Vo+n9isodsRyYF0brmnReTMPnoaY16JyYiTsT4Y+WMMNx+J&#10;uilNZvA9FJHLDolSaB4WKKv+2S+vTmu++g8AAP//AwBQSwMEFAAGAAgAAAAhAAxK8O7WAAAABQEA&#10;AA8AAABkcnMvZG93bnJldi54bWxMj0FrwzAMhe+D/gejwm6r0x62kMUppdBLb+vGYDc3VuMwWw62&#10;myb/ftoYbBehxxNP36u3k3dixJj6QArWqwIEUhtMT52Ct9fDQwkiZU1Gu0CoYMYE22ZxV+vKhBu9&#10;4HjKneAQSpVWYHMeKilTa9HrtAoDEnuXEL3OLGMnTdQ3DvdOboriUXrdE3+wesC9xfbzdPUKnqb3&#10;gEPCPX5cxjbafi7dcVbqfjntnkFknPLfMXzjMzo0zHQOVzJJOAVcJP9M9jZlyfL8u8imlv/pmy8A&#10;AAD//wMAUEsBAi0AFAAGAAgAAAAhALaDOJL+AAAA4QEAABMAAAAAAAAAAAAAAAAAAAAAAFtDb250&#10;ZW50X1R5cGVzXS54bWxQSwECLQAUAAYACAAAACEAOP0h/9YAAACUAQAACwAAAAAAAAAAAAAAAAAv&#10;AQAAX3JlbHMvLnJlbHNQSwECLQAUAAYACAAAACEAaJaiUY8BAAAuAwAADgAAAAAAAAAAAAAAAAAu&#10;AgAAZHJzL2Uyb0RvYy54bWxQSwECLQAUAAYACAAAACEADErw7tYAAAAFAQAADwAAAAAAAAAAAAAA&#10;AADpAwAAZHJzL2Rvd25yZXYueG1sUEsFBgAAAAAEAAQA8wAAAOwEAAAAAA==&#10;" filled="f" stroked="f">
              <v:textbox style="mso-fit-shape-to-text:t" inset="0,0,0,0">
                <w:txbxContent>
                  <w:p w14:paraId="698AC7E1" w14:textId="77777777" w:rsidR="00ED7973" w:rsidRDefault="00ED7973">
                    <w:pPr>
                      <w:rPr>
                        <w:lang w:eastAsia="en-US"/>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BEFB8" w14:textId="77777777" w:rsidR="00D46715" w:rsidRDefault="00D46715">
      <w:r>
        <w:separator/>
      </w:r>
    </w:p>
  </w:footnote>
  <w:footnote w:type="continuationSeparator" w:id="0">
    <w:p w14:paraId="7F872332" w14:textId="77777777" w:rsidR="00D46715" w:rsidRDefault="00D46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B0D7F" w14:textId="77777777" w:rsidR="00ED7973" w:rsidRDefault="00000000">
    <w:pPr>
      <w:pBdr>
        <w:bottom w:val="single" w:sz="6" w:space="1" w:color="auto"/>
      </w:pBdr>
      <w:snapToGrid w:val="0"/>
      <w:rPr>
        <w:rFonts w:ascii="黑体" w:eastAsia="黑体" w:hAnsi="黑体" w:cs="黑体" w:hint="eastAsia"/>
        <w:sz w:val="18"/>
        <w:szCs w:val="18"/>
        <w:lang w:bidi="en-US"/>
      </w:rPr>
    </w:pPr>
    <w:r>
      <w:rPr>
        <w:rFonts w:ascii="黑体" w:eastAsia="黑体" w:hAnsi="黑体" w:cs="黑体" w:hint="eastAsia"/>
        <w:sz w:val="18"/>
        <w:szCs w:val="18"/>
        <w:lang w:bidi="en-US"/>
      </w:rPr>
      <w:t xml:space="preserve">广州华商学院                                         </w:t>
    </w:r>
    <w:r>
      <w:rPr>
        <w:rFonts w:ascii="黑体" w:eastAsia="黑体" w:hAnsi="黑体" w:cs="黑体" w:hint="eastAsia"/>
        <w:sz w:val="18"/>
        <w:szCs w:val="18"/>
        <w:lang w:bidi="en-US"/>
      </w:rPr>
      <w:tab/>
    </w:r>
    <w:r>
      <w:rPr>
        <w:rFonts w:ascii="黑体" w:eastAsia="黑体" w:hAnsi="黑体" w:cs="黑体" w:hint="eastAsia"/>
        <w:sz w:val="18"/>
        <w:szCs w:val="18"/>
        <w:lang w:bidi="en-US"/>
      </w:rPr>
      <w:tab/>
    </w:r>
    <w:r>
      <w:rPr>
        <w:rFonts w:ascii="黑体" w:eastAsia="黑体" w:hAnsi="黑体" w:cs="黑体" w:hint="eastAsia"/>
        <w:sz w:val="18"/>
        <w:szCs w:val="18"/>
        <w:lang w:bidi="en-US"/>
      </w:rPr>
      <w:tab/>
    </w:r>
    <w:r>
      <w:rPr>
        <w:rFonts w:ascii="黑体" w:eastAsia="黑体" w:hAnsi="黑体" w:cs="黑体" w:hint="eastAsia"/>
        <w:sz w:val="18"/>
        <w:szCs w:val="18"/>
        <w:lang w:bidi="en-US"/>
      </w:rPr>
      <w:tab/>
      <w:t>蒲公英、玫瑰和雏菊分类项目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3A8C0" w14:textId="77777777" w:rsidR="00ED7973" w:rsidRDefault="00ED797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728FA9"/>
    <w:multiLevelType w:val="multilevel"/>
    <w:tmpl w:val="55728FA9"/>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58105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973"/>
    <w:rsid w:val="00983250"/>
    <w:rsid w:val="00D46715"/>
    <w:rsid w:val="00DB20F3"/>
    <w:rsid w:val="00ED7973"/>
    <w:rsid w:val="025F1977"/>
    <w:rsid w:val="05FE7D2E"/>
    <w:rsid w:val="0A764A97"/>
    <w:rsid w:val="0B3E3044"/>
    <w:rsid w:val="11BD6930"/>
    <w:rsid w:val="177E2F9C"/>
    <w:rsid w:val="17F17FC2"/>
    <w:rsid w:val="18F26E6F"/>
    <w:rsid w:val="19181A3A"/>
    <w:rsid w:val="19C27E62"/>
    <w:rsid w:val="1FF133E4"/>
    <w:rsid w:val="20B32B6A"/>
    <w:rsid w:val="26DC4D62"/>
    <w:rsid w:val="27A25D59"/>
    <w:rsid w:val="2A2042C4"/>
    <w:rsid w:val="2D687FBF"/>
    <w:rsid w:val="34D54463"/>
    <w:rsid w:val="357C3D9A"/>
    <w:rsid w:val="37AC01C2"/>
    <w:rsid w:val="38DD76F7"/>
    <w:rsid w:val="3D845368"/>
    <w:rsid w:val="3EF5147E"/>
    <w:rsid w:val="3F42555D"/>
    <w:rsid w:val="426D5FAA"/>
    <w:rsid w:val="4323755E"/>
    <w:rsid w:val="446A4A97"/>
    <w:rsid w:val="49423C1A"/>
    <w:rsid w:val="4D1D52D6"/>
    <w:rsid w:val="4DAE0055"/>
    <w:rsid w:val="572C7B64"/>
    <w:rsid w:val="574E46A1"/>
    <w:rsid w:val="599E6993"/>
    <w:rsid w:val="5C2A0035"/>
    <w:rsid w:val="6B1E0DF7"/>
    <w:rsid w:val="6BCE256E"/>
    <w:rsid w:val="710B6428"/>
    <w:rsid w:val="71EA4AAC"/>
    <w:rsid w:val="758D0BE7"/>
    <w:rsid w:val="762D45B4"/>
    <w:rsid w:val="786D7E5E"/>
    <w:rsid w:val="7B8B0137"/>
    <w:rsid w:val="7FB0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5C66552"/>
  <w15:docId w15:val="{27A44059-9EBE-45C3-8ECB-2A674725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2">
    <w:name w:val="heading 2"/>
    <w:next w:val="a"/>
    <w:qFormat/>
    <w:pPr>
      <w:keepNext/>
      <w:keepLines/>
      <w:spacing w:line="460" w:lineRule="exact"/>
      <w:ind w:firstLineChars="200" w:firstLine="200"/>
      <w:outlineLvl w:val="1"/>
    </w:pPr>
    <w:rPr>
      <w:rFonts w:eastAsia="黑体"/>
      <w:bCs/>
      <w:sz w:val="28"/>
      <w:szCs w:val="32"/>
      <w:lang w:eastAsia="en-US" w:bidi="en-US"/>
    </w:rPr>
  </w:style>
  <w:style w:type="paragraph" w:styleId="3">
    <w:name w:val="heading 3"/>
    <w:next w:val="a"/>
    <w:qFormat/>
    <w:pPr>
      <w:keepNext/>
      <w:keepLines/>
      <w:spacing w:line="460" w:lineRule="exact"/>
      <w:ind w:firstLineChars="200" w:firstLine="200"/>
      <w:outlineLvl w:val="2"/>
    </w:pPr>
    <w:rPr>
      <w:rFonts w:eastAsia="黑体"/>
      <w:bCs/>
      <w:sz w:val="24"/>
      <w:szCs w:val="3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next w:val="a"/>
    <w:uiPriority w:val="39"/>
    <w:unhideWhenUsed/>
    <w:qFormat/>
    <w:pPr>
      <w:spacing w:after="100" w:line="276" w:lineRule="auto"/>
      <w:ind w:left="440"/>
    </w:pPr>
    <w:rPr>
      <w:rFonts w:ascii="Calibri" w:hAnsi="Calibri"/>
      <w:sz w:val="22"/>
      <w:szCs w:val="22"/>
    </w:rPr>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next w:val="a"/>
    <w:uiPriority w:val="39"/>
    <w:unhideWhenUsed/>
    <w:qFormat/>
    <w:pPr>
      <w:spacing w:after="100" w:line="276" w:lineRule="auto"/>
    </w:pPr>
    <w:rPr>
      <w:rFonts w:ascii="Calibri" w:hAnsi="Calibri"/>
      <w:sz w:val="22"/>
      <w:szCs w:val="22"/>
    </w:rPr>
  </w:style>
  <w:style w:type="paragraph" w:styleId="TOC2">
    <w:name w:val="toc 2"/>
    <w:next w:val="a"/>
    <w:uiPriority w:val="39"/>
    <w:unhideWhenUsed/>
    <w:qFormat/>
    <w:pPr>
      <w:spacing w:after="100" w:line="276" w:lineRule="auto"/>
      <w:ind w:left="220"/>
    </w:pPr>
    <w:rPr>
      <w:rFonts w:ascii="Calibri" w:hAnsi="Calibri"/>
      <w:sz w:val="22"/>
      <w:szCs w:val="22"/>
    </w:rPr>
  </w:style>
  <w:style w:type="table" w:styleId="a5">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qFormat/>
  </w:style>
  <w:style w:type="character" w:styleId="a7">
    <w:name w:val="Hyperlink"/>
    <w:basedOn w:val="a0"/>
    <w:rsid w:val="00983250"/>
    <w:rPr>
      <w:color w:val="0026E5" w:themeColor="hyperlink"/>
      <w:u w:val="single"/>
    </w:rPr>
  </w:style>
  <w:style w:type="character" w:styleId="a8">
    <w:name w:val="Unresolved Mention"/>
    <w:basedOn w:val="a0"/>
    <w:uiPriority w:val="99"/>
    <w:semiHidden/>
    <w:unhideWhenUsed/>
    <w:rsid w:val="00983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zhuojinlin/-.git"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tags>
    <s:tag s:spid="_x0000_s1026">
      <s:item s:name="KSO_DOCER_RESOURCE_TRACE_INFO" s:val="{&quot;id&quot;:&quot;25002187&quot;,&quot;origin&quot;:0,&quot;type&quot;:&quot;wordart&quot;,&quot;user&quot;:&quot;652669492&quot;}"/>
    </s:tag>
  </s:tag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1235</Words>
  <Characters>7041</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e51579</cp:lastModifiedBy>
  <cp:revision>2</cp:revision>
  <dcterms:created xsi:type="dcterms:W3CDTF">2024-12-13T11:21:00Z</dcterms:created>
  <dcterms:modified xsi:type="dcterms:W3CDTF">2024-12-13T11:21:00Z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1C5FE658CB4F4CCFAF74949B60CD9DE4_13</vt:lpwstr>
  </property>
</Properties>
</file>