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2131"/>
        <w:tblW w:w="8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344"/>
        <w:gridCol w:w="6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8834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软件设计大赛创意文档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821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队伍名称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宋体" w:hAnsi="宋体" w:eastAsia="宋体" w:cs="宋体"/>
                <w:color w:val="333333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eastAsia="zh-CN"/>
              </w:rPr>
              <w:t>卓狼</w:t>
            </w: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82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项目名称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both"/>
              <w:rPr>
                <w:rFonts w:hint="eastAsia" w:ascii="宋体" w:hAnsi="宋体" w:eastAsia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 xml:space="preserve">                        微医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2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eastAsia="PMingLiU" w:cs="宋体"/>
                <w:color w:val="333333"/>
                <w:kern w:val="0"/>
                <w:sz w:val="24"/>
                <w:lang w:eastAsia="zh-TW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项</w:t>
            </w:r>
          </w:p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目</w:t>
            </w:r>
          </w:p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资</w:t>
            </w:r>
          </w:p>
          <w:p>
            <w:pPr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料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目标群体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宋体" w:hAnsi="宋体" w:eastAsia="宋体" w:cs="宋体"/>
                <w:color w:val="333333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eastAsia="zh-CN"/>
              </w:rPr>
              <w:t>为健康着想的人们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8" w:hRule="atLeast"/>
        </w:trPr>
        <w:tc>
          <w:tcPr>
            <w:tcW w:w="8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作品概述</w:t>
            </w:r>
          </w:p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Calibri"/>
                <w:color w:val="333333"/>
                <w:kern w:val="0"/>
                <w:sz w:val="18"/>
                <w:szCs w:val="18"/>
              </w:rPr>
              <w:t>300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eastAsia="zh-CN"/>
              </w:rPr>
              <w:t>微医是一个方便病人与医生，医生与医生，病人与病人交流的平台，更是一个方便病人预约医生的一个平台。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1、</w:t>
            </w:r>
            <w:r>
              <w:rPr>
                <w:rFonts w:hint="eastAsia" w:ascii="宋体" w:hAnsi="宋体" w:cs="宋体"/>
                <w:color w:val="333333"/>
                <w:kern w:val="0"/>
                <w:sz w:val="24"/>
                <w:lang w:eastAsia="zh-CN"/>
              </w:rPr>
              <w:t>在微医里，病人可以看到别人的养生方式等有利于健康的分享，还可以跟个别与自己有相同症状</w:t>
            </w: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的病人交流治疗心得，以便更快治愈自己的病。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2、</w:t>
            </w:r>
            <w:r>
              <w:rPr>
                <w:rFonts w:hint="eastAsia" w:ascii="宋体" w:hAnsi="宋体" w:cs="宋体"/>
                <w:color w:val="333333"/>
                <w:kern w:val="0"/>
                <w:sz w:val="24"/>
                <w:lang w:eastAsia="zh-CN"/>
              </w:rPr>
              <w:t>通过这个平台，我们可以不用亲自到医院就可以预约到医生，节省病人的时间。如果是一些身体小毛病的话，通过这个平台还可以治病，不用到医院那么麻烦。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3、医生如果遇到什么新发现或者治疗困难，可以通过这个微医来求教，互相交流心得，以至达到互相进步和救治更多的病人。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2" w:hRule="atLeast"/>
        </w:trPr>
        <w:tc>
          <w:tcPr>
            <w:tcW w:w="8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作品功能</w:t>
            </w:r>
            <w:r>
              <w:rPr>
                <w:rFonts w:hint="eastAsia" w:ascii="宋体" w:hAnsi="宋体" w:cs="宋体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Calibri"/>
                <w:color w:val="333333"/>
                <w:kern w:val="0"/>
                <w:sz w:val="18"/>
                <w:szCs w:val="18"/>
              </w:rPr>
              <w:t>500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医师展示模块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 xml:space="preserve">   将医生的基本信息、个人简历等等都展示在这个版面上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。还可以将医生的擅长，病人对医生的评价，医生个人心得，预约情况，在线交流聊天记录都展示在这个版面上，让有需要的人关注这些信息。这个版面提供关注和预约的功能。</w:t>
            </w:r>
          </w:p>
          <w:p>
            <w:pPr>
              <w:widowControl/>
              <w:numPr>
                <w:ilvl w:val="0"/>
                <w:numId w:val="1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预约挂号模块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病人通过填写预约信息，再通过选择医院、科室（内外科等）、医生来预约某个医生。经过审核后，显示预约结果，如果预约成功，则可以凭身份证或者预约信息去医院就诊。</w:t>
            </w:r>
          </w:p>
          <w:p>
            <w:pPr>
              <w:widowControl/>
              <w:numPr>
                <w:ilvl w:val="0"/>
                <w:numId w:val="1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我的预约（管理预约）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 xml:space="preserve">   这个版面的功能是查看预约信息和就诊情况。通过记录这些信息可以记录自己的病历和预约看病情况。</w:t>
            </w:r>
          </w:p>
          <w:p>
            <w:pPr>
              <w:widowControl/>
              <w:numPr>
                <w:ilvl w:val="0"/>
                <w:numId w:val="1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病情咨询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 xml:space="preserve">   病情咨询有两种咨询方式选择，</w:t>
            </w:r>
            <w:r>
              <w:rPr>
                <w:rFonts w:hint="eastAsia"/>
                <w:sz w:val="24"/>
                <w:szCs w:val="24"/>
                <w:lang w:eastAsia="zh-CN"/>
              </w:rPr>
              <w:t>匿名和非匿名。病情咨询的需要填的内容：病症、是否有病史、需要咨询的问题（医师回答或者开放给公众回答）</w:t>
            </w: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numPr>
                <w:ilvl w:val="0"/>
                <w:numId w:val="1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我的咨询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 xml:space="preserve">   通过我的咨询可以看到医生回答情况，可以在我的咨询里回复医生。</w:t>
            </w:r>
          </w:p>
          <w:p>
            <w:pPr>
              <w:widowControl/>
              <w:numPr>
                <w:ilvl w:val="0"/>
                <w:numId w:val="1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心得分享版面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 xml:space="preserve">   这个版面内容其实就好像是一个朋友圈，以分享的形式展现出来。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 xml:space="preserve">   医生的医学心得。在对待不同的病人采取不同的治疗手段方法，得到的效果如何，建议用哪种治疗手段等等有利于其他医生学习的相关心得。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 xml:space="preserve">   病人病史与痊愈的过程中，想对广大人们提的建议。病人可以分析病因，通过建议其他人而减少发病率，再通过分析治疗疾病的方法，推荐治疗疾病的最佳方法，痊愈后如何注意身体等等这些有利身体健康的心得建议都可以交流。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7、健康资讯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 xml:space="preserve">   查看一些专业的健康资讯信息，学习一些健康知识或者了解一些健康小技巧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8、推广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9、分享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 xml:space="preserve">   可以分享到另外一个平台，如QQ、微信。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1" w:hRule="atLeast"/>
        </w:trPr>
        <w:tc>
          <w:tcPr>
            <w:tcW w:w="8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特色设计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300" w:lineRule="atLeast"/>
              <w:jc w:val="both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lang w:val="en-US" w:eastAsia="zh-CN"/>
              </w:rPr>
              <w:t>简洁而和谐的UI设计</w:t>
            </w:r>
          </w:p>
          <w:p>
            <w:pPr>
              <w:widowControl/>
              <w:numPr>
                <w:ilvl w:val="0"/>
                <w:numId w:val="2"/>
              </w:numPr>
              <w:spacing w:line="300" w:lineRule="atLeast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4"/>
                <w:lang w:val="en-US" w:eastAsia="zh-CN"/>
              </w:rPr>
              <w:t>人性化、具有实用价值的众多功能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8" w:hRule="atLeast"/>
        </w:trPr>
        <w:tc>
          <w:tcPr>
            <w:tcW w:w="8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可行性</w:t>
            </w:r>
          </w:p>
          <w:p>
            <w:pPr>
              <w:widowControl/>
              <w:spacing w:line="300" w:lineRule="atLeast"/>
              <w:jc w:val="center"/>
              <w:rPr>
                <w:rFonts w:ascii="宋体" w:hAnsi="宋体" w:eastAsia="PMingLiU" w:cs="宋体"/>
                <w:color w:val="333333"/>
                <w:kern w:val="0"/>
                <w:sz w:val="24"/>
                <w:lang w:eastAsia="zh-TW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分析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3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医生可能很忙，没有时间上网。如果连时间都没有的话，那么很多预约信息和问题就无法实现其价值。</w:t>
            </w:r>
          </w:p>
          <w:p>
            <w:pPr>
              <w:widowControl/>
              <w:numPr>
                <w:ilvl w:val="0"/>
                <w:numId w:val="3"/>
              </w:numPr>
              <w:spacing w:line="30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  <w:t>病人如果由于年老或者残疾以至于没能力使用手机，不能使用手机等上网设备的话就无法体验微医。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tLeast"/>
              <w:jc w:val="both"/>
              <w:rPr>
                <w:rFonts w:hint="eastAsia" w:ascii="宋体" w:hAnsi="宋体" w:cs="宋体"/>
                <w:color w:val="333333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8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rPr>
          <w:rFonts w:ascii="Arial" w:hAnsi="Arial" w:cs="Arial"/>
          <w:b/>
          <w:color w:val="333333"/>
          <w:kern w:val="0"/>
          <w:sz w:val="18"/>
          <w:szCs w:val="18"/>
        </w:rPr>
      </w:pPr>
    </w:p>
    <w:p>
      <w:pPr>
        <w:rPr>
          <w:rFonts w:ascii="宋体" w:hAnsi="宋体"/>
          <w:sz w:val="18"/>
          <w:szCs w:val="18"/>
        </w:rPr>
      </w:pPr>
    </w:p>
    <w:p>
      <w:pPr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备注：</w:t>
      </w:r>
      <w:r>
        <w:rPr>
          <w:rFonts w:ascii="宋体" w:hAnsi="宋体"/>
          <w:sz w:val="18"/>
          <w:szCs w:val="18"/>
        </w:rPr>
        <w:t>1</w:t>
      </w:r>
      <w:r>
        <w:rPr>
          <w:rFonts w:hint="eastAsia" w:ascii="宋体" w:hAnsi="宋体"/>
          <w:sz w:val="18"/>
          <w:szCs w:val="18"/>
        </w:rPr>
        <w:t>、若填写文字内容较多，可另附新文档加以说明；</w:t>
      </w:r>
    </w:p>
    <w:p>
      <w:pPr>
        <w:ind w:firstLine="540" w:firstLineChars="3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2、创意文档得分计入总分范畴，请认真填写；</w:t>
      </w:r>
    </w:p>
    <w:p>
      <w:pPr>
        <w:ind w:firstLine="540" w:firstLineChars="300"/>
        <w:rPr>
          <w:rFonts w:hint="eastAsia" w:ascii="宋体" w:hAnsi="宋体" w:cs="宋体"/>
          <w:kern w:val="0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3、提交时，以“队伍名称”命名此文档，以“软设创意文档”为主题，发到：</w:t>
      </w:r>
      <w:r>
        <w:fldChar w:fldCharType="begin"/>
      </w:r>
      <w:r>
        <w:instrText xml:space="preserve"> HYPERLINK "mailto:ccsu2016sty@163.com" </w:instrText>
      </w:r>
      <w:r>
        <w:fldChar w:fldCharType="separate"/>
      </w:r>
      <w:r>
        <w:rPr>
          <w:rStyle w:val="5"/>
          <w:rFonts w:hint="eastAsia" w:ascii="宋体" w:hAnsi="宋体" w:cs="宋体"/>
          <w:kern w:val="0"/>
          <w:sz w:val="18"/>
          <w:szCs w:val="18"/>
        </w:rPr>
        <w:t>ccsu</w:t>
      </w:r>
      <w:r>
        <w:rPr>
          <w:rStyle w:val="5"/>
          <w:rFonts w:ascii="宋体" w:hAnsi="宋体" w:cs="宋体"/>
          <w:kern w:val="0"/>
          <w:sz w:val="18"/>
          <w:szCs w:val="18"/>
        </w:rPr>
        <w:t>201</w:t>
      </w:r>
      <w:r>
        <w:rPr>
          <w:rStyle w:val="5"/>
          <w:rFonts w:hint="eastAsia" w:ascii="宋体" w:hAnsi="宋体" w:cs="宋体"/>
          <w:kern w:val="0"/>
          <w:sz w:val="18"/>
          <w:szCs w:val="18"/>
        </w:rPr>
        <w:t>6</w:t>
      </w:r>
      <w:r>
        <w:rPr>
          <w:rStyle w:val="5"/>
          <w:rFonts w:ascii="宋体" w:hAnsi="宋体" w:cs="宋体"/>
          <w:kern w:val="0"/>
          <w:sz w:val="18"/>
          <w:szCs w:val="18"/>
        </w:rPr>
        <w:t>sty</w:t>
      </w:r>
      <w:r>
        <w:rPr>
          <w:rStyle w:val="5"/>
          <w:rFonts w:hint="eastAsia" w:ascii="宋体" w:hAnsi="宋体" w:cs="宋体"/>
          <w:kern w:val="0"/>
          <w:sz w:val="18"/>
          <w:szCs w:val="18"/>
        </w:rPr>
        <w:t>@163.com</w:t>
      </w:r>
      <w:r>
        <w:rPr>
          <w:rStyle w:val="5"/>
          <w:rFonts w:hint="eastAsia" w:ascii="宋体" w:hAnsi="宋体" w:cs="宋体"/>
          <w:kern w:val="0"/>
          <w:sz w:val="18"/>
          <w:szCs w:val="18"/>
        </w:rPr>
        <w:fldChar w:fldCharType="end"/>
      </w:r>
      <w:r>
        <w:rPr>
          <w:rFonts w:hint="eastAsia" w:ascii="宋体" w:hAnsi="宋体" w:cs="宋体"/>
          <w:kern w:val="0"/>
          <w:sz w:val="18"/>
          <w:szCs w:val="18"/>
        </w:rPr>
        <w:t xml:space="preserve"> </w:t>
      </w:r>
    </w:p>
    <w:p>
      <w:pPr>
        <w:ind w:firstLine="540" w:firstLineChars="300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4、提交截止时间会另行通知。</w:t>
      </w:r>
    </w:p>
    <w:p>
      <w:pPr>
        <w:widowControl/>
        <w:ind w:firstLine="540" w:firstLineChars="300"/>
        <w:jc w:val="left"/>
        <w:rPr>
          <w:rFonts w:cs="Arial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5、联系人：陈家喻 15815794395/684395       </w:t>
      </w:r>
      <w:r>
        <w:rPr>
          <w:sz w:val="18"/>
          <w:szCs w:val="18"/>
        </w:rPr>
        <w:t>何李庆</w:t>
      </w:r>
      <w:r>
        <w:rPr>
          <w:rFonts w:hint="eastAsia"/>
          <w:sz w:val="18"/>
          <w:szCs w:val="18"/>
        </w:rPr>
        <w:t xml:space="preserve"> 15014348531/ 668531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3311"/>
    <w:multiLevelType w:val="singleLevel"/>
    <w:tmpl w:val="57FE331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FE5E70"/>
    <w:multiLevelType w:val="singleLevel"/>
    <w:tmpl w:val="57FE5E7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ECEDD"/>
    <w:multiLevelType w:val="singleLevel"/>
    <w:tmpl w:val="57FECE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EA"/>
    <w:rsid w:val="002D02A2"/>
    <w:rsid w:val="003405D8"/>
    <w:rsid w:val="005B0CE2"/>
    <w:rsid w:val="00AA778E"/>
    <w:rsid w:val="00CA0DEA"/>
    <w:rsid w:val="00EF4964"/>
    <w:rsid w:val="01AD4394"/>
    <w:rsid w:val="08DD5DDE"/>
    <w:rsid w:val="105445F4"/>
    <w:rsid w:val="158A1570"/>
    <w:rsid w:val="179F3854"/>
    <w:rsid w:val="1D8A7B18"/>
    <w:rsid w:val="385C5C24"/>
    <w:rsid w:val="3E92283C"/>
    <w:rsid w:val="40032EFD"/>
    <w:rsid w:val="571E1516"/>
    <w:rsid w:val="5FCD6D40"/>
    <w:rsid w:val="60E5448A"/>
    <w:rsid w:val="7B542C60"/>
    <w:rsid w:val="7BA87CC7"/>
    <w:rsid w:val="7E0F27D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275</Characters>
  <Lines>2</Lines>
  <Paragraphs>1</Paragraphs>
  <ScaleCrop>false</ScaleCrop>
  <LinksUpToDate>false</LinksUpToDate>
  <CharactersWithSpaces>322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2016-06-28T05:15:00Z</dcterms:created>
  <dc:creator>HLQ</dc:creator>
  <cp:lastModifiedBy>Administrator</cp:lastModifiedBy>
  <dcterms:modified xsi:type="dcterms:W3CDTF">2016-10-13T15:21:21Z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