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467164">
      <w:pPr>
        <w:jc w:val="center"/>
        <w:rPr>
          <w:rFonts w:ascii="宋体" w:hAnsi="宋体" w:eastAsia="宋体" w:cs="宋体"/>
          <w:b/>
          <w:bCs/>
          <w:sz w:val="40"/>
          <w:szCs w:val="40"/>
        </w:rPr>
      </w:pPr>
      <w:r>
        <w:rPr>
          <w:rFonts w:hint="eastAsia" w:ascii="宋体" w:hAnsi="宋体" w:eastAsia="宋体" w:cs="宋体"/>
          <w:b/>
          <w:bCs/>
          <w:sz w:val="40"/>
          <w:szCs w:val="40"/>
        </w:rPr>
        <w:t>郑州大学网络空间安全学院</w:t>
      </w:r>
    </w:p>
    <w:p w14:paraId="4A293CEE">
      <w:pPr>
        <w:jc w:val="center"/>
        <w:rPr>
          <w:rFonts w:ascii="宋体" w:hAnsi="宋体" w:eastAsia="宋体" w:cs="宋体"/>
          <w:b/>
          <w:bCs/>
          <w:sz w:val="40"/>
          <w:szCs w:val="40"/>
        </w:rPr>
      </w:pPr>
      <w:r>
        <w:rPr>
          <w:rFonts w:hint="eastAsia" w:ascii="宋体" w:hAnsi="宋体" w:eastAsia="宋体" w:cs="宋体"/>
          <w:b/>
          <w:bCs/>
          <w:sz w:val="40"/>
          <w:szCs w:val="40"/>
        </w:rPr>
        <w:t>《计算机网络安全综合实验》学生实验报告</w:t>
      </w:r>
    </w:p>
    <w:tbl>
      <w:tblPr>
        <w:tblStyle w:val="6"/>
        <w:tblpPr w:leftFromText="180" w:rightFromText="180" w:vertAnchor="text" w:horzAnchor="page" w:tblpX="1930" w:tblpY="758"/>
        <w:tblOverlap w:val="never"/>
        <w:tblW w:w="821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61"/>
        <w:gridCol w:w="1466"/>
        <w:gridCol w:w="1072"/>
        <w:gridCol w:w="1465"/>
        <w:gridCol w:w="1339"/>
        <w:gridCol w:w="1716"/>
      </w:tblGrid>
      <w:tr w14:paraId="79FEEF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9" w:hRule="atLeast"/>
        </w:trPr>
        <w:tc>
          <w:tcPr>
            <w:tcW w:w="1161" w:type="dxa"/>
            <w:vAlign w:val="center"/>
          </w:tcPr>
          <w:p w14:paraId="3282302B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实验名称</w:t>
            </w:r>
          </w:p>
        </w:tc>
        <w:tc>
          <w:tcPr>
            <w:tcW w:w="7058" w:type="dxa"/>
            <w:gridSpan w:val="5"/>
            <w:vAlign w:val="center"/>
          </w:tcPr>
          <w:p w14:paraId="5E813796">
            <w:pPr>
              <w:spacing w:line="440" w:lineRule="exact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实验一：配置虚拟机</w:t>
            </w:r>
          </w:p>
        </w:tc>
      </w:tr>
      <w:tr w14:paraId="2BE606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9" w:hRule="atLeast"/>
        </w:trPr>
        <w:tc>
          <w:tcPr>
            <w:tcW w:w="1161" w:type="dxa"/>
            <w:vAlign w:val="center"/>
          </w:tcPr>
          <w:p w14:paraId="33C4F223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学号</w:t>
            </w:r>
          </w:p>
        </w:tc>
        <w:tc>
          <w:tcPr>
            <w:tcW w:w="1466" w:type="dxa"/>
            <w:vAlign w:val="center"/>
          </w:tcPr>
          <w:p w14:paraId="63651EAA">
            <w:pPr>
              <w:spacing w:line="440" w:lineRule="exact"/>
              <w:jc w:val="center"/>
              <w:rPr>
                <w:rFonts w:hint="default" w:eastAsiaTheme="minorEastAsia"/>
                <w:b/>
                <w:bCs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Cs w:val="21"/>
                <w:lang w:val="en-US" w:eastAsia="zh-CN"/>
              </w:rPr>
              <w:t>202378030320</w:t>
            </w:r>
          </w:p>
        </w:tc>
        <w:tc>
          <w:tcPr>
            <w:tcW w:w="1072" w:type="dxa"/>
            <w:vAlign w:val="center"/>
          </w:tcPr>
          <w:p w14:paraId="2CF9BF6D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姓名</w:t>
            </w:r>
          </w:p>
        </w:tc>
        <w:tc>
          <w:tcPr>
            <w:tcW w:w="1465" w:type="dxa"/>
            <w:vAlign w:val="center"/>
          </w:tcPr>
          <w:p w14:paraId="2EF1A20E">
            <w:pPr>
              <w:spacing w:line="440" w:lineRule="exact"/>
              <w:jc w:val="center"/>
              <w:rPr>
                <w:rFonts w:hint="eastAsia" w:eastAsiaTheme="minorEastAsia"/>
                <w:b/>
                <w:bCs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Cs w:val="21"/>
                <w:lang w:val="en-US" w:eastAsia="zh-CN"/>
              </w:rPr>
              <w:t>秦卓越</w:t>
            </w:r>
          </w:p>
        </w:tc>
        <w:tc>
          <w:tcPr>
            <w:tcW w:w="1339" w:type="dxa"/>
            <w:vAlign w:val="center"/>
          </w:tcPr>
          <w:p w14:paraId="15BD4BF9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专业班级</w:t>
            </w:r>
          </w:p>
        </w:tc>
        <w:tc>
          <w:tcPr>
            <w:tcW w:w="1716" w:type="dxa"/>
            <w:vAlign w:val="center"/>
          </w:tcPr>
          <w:p w14:paraId="450F08F4">
            <w:pPr>
              <w:spacing w:line="440" w:lineRule="exact"/>
              <w:jc w:val="center"/>
              <w:rPr>
                <w:rFonts w:hint="default" w:eastAsiaTheme="minorEastAsia"/>
                <w:b/>
                <w:bCs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Cs w:val="21"/>
                <w:lang w:val="en-US" w:eastAsia="zh-CN"/>
              </w:rPr>
              <w:t>信安3班</w:t>
            </w:r>
          </w:p>
        </w:tc>
      </w:tr>
      <w:tr w14:paraId="5AC89F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8" w:hRule="atLeast"/>
        </w:trPr>
        <w:tc>
          <w:tcPr>
            <w:tcW w:w="1161" w:type="dxa"/>
            <w:vAlign w:val="center"/>
          </w:tcPr>
          <w:p w14:paraId="52A98F4C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实验时间</w:t>
            </w:r>
          </w:p>
        </w:tc>
        <w:tc>
          <w:tcPr>
            <w:tcW w:w="1466" w:type="dxa"/>
            <w:vAlign w:val="center"/>
          </w:tcPr>
          <w:p w14:paraId="2B8D6356">
            <w:pPr>
              <w:spacing w:line="440" w:lineRule="exact"/>
              <w:jc w:val="center"/>
              <w:rPr>
                <w:rFonts w:hint="default" w:eastAsiaTheme="minorEastAsia"/>
                <w:b/>
                <w:bCs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Cs w:val="21"/>
                <w:lang w:val="en-US" w:eastAsia="zh-CN"/>
              </w:rPr>
              <w:t>2025.9.29</w:t>
            </w:r>
          </w:p>
        </w:tc>
        <w:tc>
          <w:tcPr>
            <w:tcW w:w="1072" w:type="dxa"/>
            <w:vAlign w:val="center"/>
          </w:tcPr>
          <w:p w14:paraId="3848EFEB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指导老师</w:t>
            </w:r>
          </w:p>
        </w:tc>
        <w:tc>
          <w:tcPr>
            <w:tcW w:w="1465" w:type="dxa"/>
            <w:vAlign w:val="center"/>
          </w:tcPr>
          <w:p w14:paraId="60442E24">
            <w:pPr>
              <w:spacing w:line="440" w:lineRule="exact"/>
              <w:jc w:val="center"/>
              <w:rPr>
                <w:rFonts w:hint="default" w:eastAsiaTheme="minorEastAsia"/>
                <w:b/>
                <w:bCs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Cs w:val="21"/>
                <w:lang w:val="en-US" w:eastAsia="zh-CN"/>
              </w:rPr>
              <w:t>梁过</w:t>
            </w:r>
            <w:bookmarkStart w:id="0" w:name="_GoBack"/>
            <w:bookmarkEnd w:id="0"/>
          </w:p>
        </w:tc>
        <w:tc>
          <w:tcPr>
            <w:tcW w:w="1339" w:type="dxa"/>
            <w:vAlign w:val="center"/>
          </w:tcPr>
          <w:p w14:paraId="3338840D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成绩</w:t>
            </w:r>
          </w:p>
        </w:tc>
        <w:tc>
          <w:tcPr>
            <w:tcW w:w="1716" w:type="dxa"/>
            <w:vAlign w:val="center"/>
          </w:tcPr>
          <w:p w14:paraId="46200C57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</w:tc>
      </w:tr>
    </w:tbl>
    <w:p w14:paraId="727A9DB1"/>
    <w:p w14:paraId="5D0888CF"/>
    <w:p w14:paraId="0054886C">
      <w:pPr>
        <w:jc w:val="left"/>
      </w:pPr>
    </w:p>
    <w:p w14:paraId="60AAE0A5">
      <w:pPr>
        <w:jc w:val="left"/>
        <w:rPr>
          <w:b/>
          <w:bCs/>
        </w:rPr>
      </w:pPr>
    </w:p>
    <w:p w14:paraId="68CF3F80">
      <w:pPr>
        <w:spacing w:before="156" w:beforeLines="50" w:after="156" w:afterLines="50"/>
        <w:jc w:val="left"/>
        <w:rPr>
          <w:b/>
          <w:bCs/>
        </w:rPr>
      </w:pPr>
      <w:r>
        <w:rPr>
          <w:rFonts w:hint="eastAsia"/>
          <w:b/>
          <w:bCs/>
        </w:rPr>
        <w:t>一、实验目的及要求</w:t>
      </w:r>
    </w:p>
    <w:p w14:paraId="259F40AB">
      <w:pPr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 构建虚拟局域网的网络环境。</w:t>
      </w:r>
    </w:p>
    <w:p w14:paraId="370D90D8">
      <w:pPr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 利用VMware Workstation Pro 16虚拟机安装Windows 10/Windows8。</w:t>
      </w:r>
    </w:p>
    <w:p w14:paraId="0AB294EE">
      <w:pPr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 提交电子版实验报告，命名格式：学号_姓名_学生实验报告（实验一）。</w:t>
      </w:r>
    </w:p>
    <w:p w14:paraId="6512F0E4">
      <w:pPr>
        <w:spacing w:before="156" w:beforeLines="50" w:after="156" w:afterLines="50"/>
        <w:jc w:val="left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二、实验环境和准备</w:t>
      </w:r>
    </w:p>
    <w:p w14:paraId="0F7728CA">
      <w:pPr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 Windows 10和Windows8操作系统安装文件。</w:t>
      </w:r>
    </w:p>
    <w:p w14:paraId="5C7567AD">
      <w:pPr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2.VMware Workstation Pro 16安装文件。</w:t>
      </w:r>
    </w:p>
    <w:p w14:paraId="220C2184">
      <w:pPr>
        <w:spacing w:before="156" w:beforeLines="50" w:after="156" w:afterLines="50"/>
        <w:jc w:val="left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三、实验任务和实验过程</w:t>
      </w:r>
    </w:p>
    <w:p w14:paraId="3628ADD5">
      <w:pPr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1.题目：构建虚拟局域网的网络环境。</w:t>
      </w:r>
    </w:p>
    <w:p w14:paraId="1C33FE69">
      <w:pPr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2.任务：利用VMware Workstation Pro 16虚拟机安装Windows 10/Windows8。</w:t>
      </w:r>
    </w:p>
    <w:p w14:paraId="62AA204A">
      <w:pPr>
        <w:spacing w:before="156" w:beforeLines="50" w:after="156" w:afterLines="50"/>
        <w:jc w:val="left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四、实验结果分析及总结</w:t>
      </w:r>
    </w:p>
    <w:p w14:paraId="7FEEA365">
      <w:pPr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 执行结果截图（执行结果输出学号和姓名，并在截图中体现出来）</w:t>
      </w:r>
    </w:p>
    <w:p w14:paraId="15D0A9B5">
      <w:pPr>
        <w:jc w:val="left"/>
      </w:pPr>
      <w:r>
        <w:drawing>
          <wp:inline distT="0" distB="0" distL="114300" distR="114300">
            <wp:extent cx="5266690" cy="3143885"/>
            <wp:effectExtent l="0" t="0" r="3810" b="571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143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882A17">
      <w:pPr>
        <w:pStyle w:val="2"/>
        <w:jc w:val="center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</w:t>
      </w:r>
      <w:r>
        <w:fldChar w:fldCharType="end"/>
      </w:r>
      <w:r>
        <w:rPr>
          <w:rFonts w:hint="eastAsia"/>
          <w:lang w:eastAsia="zh-CN"/>
        </w:rPr>
        <w:t>点击创建新的虚拟机</w:t>
      </w:r>
    </w:p>
    <w:p w14:paraId="67C67DB5">
      <w:pPr>
        <w:jc w:val="center"/>
      </w:pPr>
      <w:r>
        <w:drawing>
          <wp:inline distT="0" distB="0" distL="114300" distR="114300">
            <wp:extent cx="4438650" cy="4178300"/>
            <wp:effectExtent l="0" t="0" r="6350" b="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38650" cy="417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1FD8B4">
      <w:pPr>
        <w:pStyle w:val="2"/>
        <w:jc w:val="center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2</w:t>
      </w:r>
      <w:r>
        <w:fldChar w:fldCharType="end"/>
      </w:r>
      <w:r>
        <w:rPr>
          <w:rFonts w:hint="eastAsia"/>
          <w:lang w:eastAsia="zh-CN"/>
        </w:rPr>
        <w:t>选择自定义（高级）</w:t>
      </w:r>
    </w:p>
    <w:p w14:paraId="5A86DF04">
      <w:pPr>
        <w:jc w:val="center"/>
      </w:pPr>
      <w:r>
        <w:drawing>
          <wp:inline distT="0" distB="0" distL="114300" distR="114300">
            <wp:extent cx="4457700" cy="4267200"/>
            <wp:effectExtent l="0" t="0" r="0" b="0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426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B6AA34">
      <w:pPr>
        <w:pStyle w:val="2"/>
        <w:jc w:val="center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3</w:t>
      </w:r>
      <w:r>
        <w:fldChar w:fldCharType="end"/>
      </w:r>
      <w:r>
        <w:rPr>
          <w:rFonts w:hint="eastAsia"/>
          <w:lang w:eastAsia="zh-CN"/>
        </w:rPr>
        <w:t>点击下一步</w:t>
      </w:r>
    </w:p>
    <w:p w14:paraId="06A563E2">
      <w:pPr>
        <w:jc w:val="center"/>
      </w:pPr>
      <w:r>
        <w:drawing>
          <wp:inline distT="0" distB="0" distL="114300" distR="114300">
            <wp:extent cx="4775200" cy="4273550"/>
            <wp:effectExtent l="0" t="0" r="0" b="6350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75200" cy="427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08A7E7">
      <w:pPr>
        <w:pStyle w:val="2"/>
        <w:jc w:val="center"/>
        <w:rPr>
          <w:rFonts w:hint="eastAsia" w:eastAsiaTheme="minor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4</w:t>
      </w:r>
      <w:r>
        <w:fldChar w:fldCharType="end"/>
      </w:r>
      <w:r>
        <w:rPr>
          <w:rFonts w:hint="eastAsia"/>
          <w:lang w:eastAsia="zh-CN"/>
        </w:rPr>
        <w:t>选择稍后安装操作系统</w:t>
      </w:r>
    </w:p>
    <w:p w14:paraId="357E6FB4">
      <w:pPr>
        <w:rPr>
          <w:rFonts w:hint="eastAsia"/>
          <w:lang w:eastAsia="zh-CN"/>
        </w:rPr>
      </w:pPr>
    </w:p>
    <w:p w14:paraId="7BD083AF">
      <w:pPr>
        <w:jc w:val="center"/>
      </w:pPr>
      <w:r>
        <w:drawing>
          <wp:inline distT="0" distB="0" distL="114300" distR="114300">
            <wp:extent cx="4514850" cy="4210050"/>
            <wp:effectExtent l="0" t="0" r="6350" b="6350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421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8941E3">
      <w:pPr>
        <w:pStyle w:val="2"/>
        <w:jc w:val="center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5</w:t>
      </w:r>
      <w:r>
        <w:fldChar w:fldCharType="end"/>
      </w:r>
      <w:r>
        <w:rPr>
          <w:rFonts w:hint="eastAsia"/>
          <w:lang w:eastAsia="zh-CN"/>
        </w:rPr>
        <w:t>选择操作系统</w:t>
      </w:r>
    </w:p>
    <w:p w14:paraId="22161620">
      <w:pPr>
        <w:jc w:val="center"/>
      </w:pPr>
      <w:r>
        <w:drawing>
          <wp:inline distT="0" distB="0" distL="114300" distR="114300">
            <wp:extent cx="4527550" cy="4279900"/>
            <wp:effectExtent l="0" t="0" r="6350" b="0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27550" cy="427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C3EE5E">
      <w:pPr>
        <w:pStyle w:val="2"/>
        <w:jc w:val="center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6</w:t>
      </w:r>
      <w:r>
        <w:fldChar w:fldCharType="end"/>
      </w:r>
      <w:r>
        <w:rPr>
          <w:rFonts w:hint="eastAsia"/>
          <w:lang w:eastAsia="zh-CN"/>
        </w:rPr>
        <w:t>给虚拟机命名并选择存放位置</w:t>
      </w:r>
    </w:p>
    <w:p w14:paraId="4112FFA4">
      <w:pPr>
        <w:jc w:val="center"/>
      </w:pPr>
      <w:r>
        <w:drawing>
          <wp:inline distT="0" distB="0" distL="114300" distR="114300">
            <wp:extent cx="4514850" cy="4210050"/>
            <wp:effectExtent l="0" t="0" r="6350" b="6350"/>
            <wp:docPr id="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421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9EE831">
      <w:pPr>
        <w:pStyle w:val="2"/>
        <w:jc w:val="center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7</w:t>
      </w:r>
      <w:r>
        <w:fldChar w:fldCharType="end"/>
      </w:r>
      <w:r>
        <w:rPr>
          <w:rFonts w:hint="eastAsia"/>
          <w:lang w:eastAsia="zh-CN"/>
        </w:rPr>
        <w:t>选择UEFI</w:t>
      </w:r>
    </w:p>
    <w:p w14:paraId="339F315F">
      <w:pPr>
        <w:jc w:val="center"/>
      </w:pPr>
      <w:r>
        <w:drawing>
          <wp:inline distT="0" distB="0" distL="114300" distR="114300">
            <wp:extent cx="4495800" cy="4235450"/>
            <wp:effectExtent l="0" t="0" r="0" b="6350"/>
            <wp:docPr id="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423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D8674D">
      <w:pPr>
        <w:pStyle w:val="2"/>
        <w:jc w:val="center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8</w:t>
      </w:r>
      <w:r>
        <w:fldChar w:fldCharType="end"/>
      </w:r>
      <w:r>
        <w:rPr>
          <w:rFonts w:hint="eastAsia"/>
          <w:lang w:eastAsia="zh-CN"/>
        </w:rPr>
        <w:t>设置处理器数量</w:t>
      </w:r>
    </w:p>
    <w:p w14:paraId="5AAA0BA0">
      <w:pPr>
        <w:jc w:val="center"/>
      </w:pPr>
      <w:r>
        <w:drawing>
          <wp:inline distT="0" distB="0" distL="114300" distR="114300">
            <wp:extent cx="4521200" cy="4133850"/>
            <wp:effectExtent l="0" t="0" r="0" b="6350"/>
            <wp:docPr id="1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21200" cy="413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4740E1">
      <w:pPr>
        <w:pStyle w:val="2"/>
        <w:jc w:val="center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9</w:t>
      </w:r>
      <w:r>
        <w:fldChar w:fldCharType="end"/>
      </w:r>
      <w:r>
        <w:rPr>
          <w:rFonts w:hint="eastAsia"/>
          <w:lang w:eastAsia="zh-CN"/>
        </w:rPr>
        <w:t>设置虚拟机内存</w:t>
      </w:r>
    </w:p>
    <w:p w14:paraId="5AD276E4">
      <w:pPr>
        <w:jc w:val="center"/>
      </w:pPr>
      <w:r>
        <w:drawing>
          <wp:inline distT="0" distB="0" distL="114300" distR="114300">
            <wp:extent cx="4527550" cy="4229100"/>
            <wp:effectExtent l="0" t="0" r="6350" b="0"/>
            <wp:docPr id="1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27550" cy="422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E1F8B5">
      <w:pPr>
        <w:pStyle w:val="2"/>
        <w:jc w:val="center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10</w:t>
      </w:r>
      <w:r>
        <w:fldChar w:fldCharType="end"/>
      </w:r>
      <w:r>
        <w:rPr>
          <w:rFonts w:hint="eastAsia"/>
          <w:lang w:eastAsia="zh-CN"/>
        </w:rPr>
        <w:t>选择使用网络地址转换</w:t>
      </w:r>
    </w:p>
    <w:p w14:paraId="675342A4">
      <w:pPr>
        <w:jc w:val="center"/>
      </w:pPr>
      <w:r>
        <w:drawing>
          <wp:inline distT="0" distB="0" distL="114300" distR="114300">
            <wp:extent cx="4616450" cy="4324350"/>
            <wp:effectExtent l="0" t="0" r="6350" b="6350"/>
            <wp:docPr id="1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16450" cy="432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4D8348">
      <w:pPr>
        <w:pStyle w:val="2"/>
        <w:jc w:val="center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11</w:t>
      </w:r>
      <w:r>
        <w:fldChar w:fldCharType="end"/>
      </w:r>
      <w:r>
        <w:rPr>
          <w:rFonts w:hint="eastAsia"/>
          <w:lang w:eastAsia="zh-CN"/>
        </w:rPr>
        <w:t>选择LSI</w:t>
      </w:r>
    </w:p>
    <w:p w14:paraId="48916870">
      <w:pPr>
        <w:jc w:val="center"/>
      </w:pPr>
      <w:r>
        <w:drawing>
          <wp:inline distT="0" distB="0" distL="114300" distR="114300">
            <wp:extent cx="4743450" cy="4305300"/>
            <wp:effectExtent l="0" t="0" r="6350" b="0"/>
            <wp:docPr id="13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430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76C5A8">
      <w:pPr>
        <w:pStyle w:val="2"/>
        <w:jc w:val="center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12</w:t>
      </w:r>
      <w:r>
        <w:fldChar w:fldCharType="end"/>
      </w:r>
      <w:r>
        <w:rPr>
          <w:rFonts w:hint="eastAsia"/>
          <w:lang w:eastAsia="zh-CN"/>
        </w:rPr>
        <w:t>选择NVMe</w:t>
      </w:r>
    </w:p>
    <w:p w14:paraId="728AF09A">
      <w:pPr>
        <w:jc w:val="center"/>
      </w:pPr>
      <w:r>
        <w:drawing>
          <wp:inline distT="0" distB="0" distL="114300" distR="114300">
            <wp:extent cx="4679950" cy="4260850"/>
            <wp:effectExtent l="0" t="0" r="6350" b="6350"/>
            <wp:docPr id="14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79950" cy="426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90030D">
      <w:pPr>
        <w:pStyle w:val="2"/>
        <w:jc w:val="center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13</w:t>
      </w:r>
      <w:r>
        <w:fldChar w:fldCharType="end"/>
      </w:r>
      <w:r>
        <w:rPr>
          <w:rFonts w:hint="eastAsia"/>
          <w:lang w:eastAsia="zh-CN"/>
        </w:rPr>
        <w:t>选择创建新虚拟磁盘</w:t>
      </w:r>
    </w:p>
    <w:p w14:paraId="7CDFDE46">
      <w:pPr>
        <w:jc w:val="center"/>
      </w:pPr>
      <w:r>
        <w:drawing>
          <wp:inline distT="0" distB="0" distL="114300" distR="114300">
            <wp:extent cx="4800600" cy="4273550"/>
            <wp:effectExtent l="0" t="0" r="0" b="6350"/>
            <wp:docPr id="15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427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5668F8">
      <w:pPr>
        <w:pStyle w:val="2"/>
        <w:jc w:val="center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14</w:t>
      </w:r>
      <w:r>
        <w:fldChar w:fldCharType="end"/>
      </w:r>
      <w:r>
        <w:rPr>
          <w:rFonts w:hint="eastAsia"/>
          <w:lang w:eastAsia="zh-CN"/>
        </w:rPr>
        <w:t>设置磁盘容量</w:t>
      </w:r>
    </w:p>
    <w:p w14:paraId="58A5C1E6">
      <w:pPr>
        <w:jc w:val="center"/>
      </w:pPr>
      <w:r>
        <w:drawing>
          <wp:inline distT="0" distB="0" distL="114300" distR="114300">
            <wp:extent cx="4603750" cy="4184650"/>
            <wp:effectExtent l="0" t="0" r="6350" b="6350"/>
            <wp:docPr id="16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03750" cy="418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070CCC">
      <w:pPr>
        <w:pStyle w:val="2"/>
        <w:jc w:val="center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15</w:t>
      </w:r>
      <w:r>
        <w:fldChar w:fldCharType="end"/>
      </w:r>
      <w:r>
        <w:rPr>
          <w:rFonts w:hint="eastAsia"/>
          <w:lang w:eastAsia="zh-CN"/>
        </w:rPr>
        <w:t>指定磁盘文件</w:t>
      </w:r>
    </w:p>
    <w:p w14:paraId="55E2BE5D">
      <w:pPr>
        <w:jc w:val="center"/>
      </w:pPr>
      <w:r>
        <w:drawing>
          <wp:inline distT="0" distB="0" distL="114300" distR="114300">
            <wp:extent cx="4527550" cy="4191000"/>
            <wp:effectExtent l="0" t="0" r="6350" b="0"/>
            <wp:docPr id="17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27550" cy="419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D41359">
      <w:pPr>
        <w:pStyle w:val="2"/>
        <w:jc w:val="center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16</w:t>
      </w:r>
      <w:r>
        <w:fldChar w:fldCharType="end"/>
      </w:r>
      <w:r>
        <w:rPr>
          <w:rFonts w:hint="eastAsia"/>
          <w:lang w:eastAsia="zh-CN"/>
        </w:rPr>
        <w:t>选择自定义硬件</w:t>
      </w:r>
    </w:p>
    <w:p w14:paraId="568E4EB4">
      <w:pPr>
        <w:jc w:val="center"/>
      </w:pPr>
      <w:r>
        <w:drawing>
          <wp:inline distT="0" distB="0" distL="114300" distR="114300">
            <wp:extent cx="5270500" cy="5987415"/>
            <wp:effectExtent l="0" t="0" r="0" b="6985"/>
            <wp:docPr id="18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7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5987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FFD1EC">
      <w:pPr>
        <w:pStyle w:val="2"/>
        <w:jc w:val="center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17</w:t>
      </w:r>
      <w:r>
        <w:fldChar w:fldCharType="end"/>
      </w:r>
      <w:r>
        <w:rPr>
          <w:rFonts w:hint="eastAsia"/>
          <w:lang w:eastAsia="zh-CN"/>
        </w:rPr>
        <w:t>选择win10ISO文件</w:t>
      </w:r>
    </w:p>
    <w:p w14:paraId="56FDCA57">
      <w:pPr>
        <w:jc w:val="center"/>
      </w:pPr>
      <w:r>
        <w:drawing>
          <wp:inline distT="0" distB="0" distL="114300" distR="114300">
            <wp:extent cx="4603750" cy="4222750"/>
            <wp:effectExtent l="0" t="0" r="6350" b="6350"/>
            <wp:docPr id="19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8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03750" cy="422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B0559E">
      <w:pPr>
        <w:pStyle w:val="2"/>
        <w:jc w:val="center"/>
        <w:rPr>
          <w:rFonts w:hint="eastAsia" w:eastAsiaTheme="minor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18</w:t>
      </w:r>
      <w:r>
        <w:fldChar w:fldCharType="end"/>
      </w:r>
      <w:r>
        <w:rPr>
          <w:rFonts w:hint="eastAsia"/>
          <w:lang w:eastAsia="zh-CN"/>
        </w:rPr>
        <w:t>点击完成</w:t>
      </w:r>
    </w:p>
    <w:p w14:paraId="4699315E">
      <w:pPr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 分析及总结</w:t>
      </w:r>
    </w:p>
    <w:p w14:paraId="080E7956">
      <w:pPr>
        <w:jc w:val="left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经过此次实验，我对虚拟机的创建又有了更深的理解，对整个过程更加熟悉。</w:t>
      </w:r>
    </w:p>
    <w:p w14:paraId="016461CF">
      <w:pPr>
        <w:jc w:val="left"/>
        <w:rPr>
          <w:color w:val="FF0000"/>
        </w:rPr>
      </w:pPr>
    </w:p>
    <w:p w14:paraId="420AE1D8">
      <w:pPr>
        <w:jc w:val="left"/>
        <w:rPr>
          <w:color w:val="FF0000"/>
        </w:rPr>
      </w:pPr>
    </w:p>
    <w:p w14:paraId="358F3F96">
      <w:pPr>
        <w:jc w:val="left"/>
        <w:rPr>
          <w:color w:val="FF0000"/>
        </w:rPr>
      </w:pPr>
    </w:p>
    <w:p w14:paraId="1B6F3C0F">
      <w:pPr>
        <w:jc w:val="left"/>
        <w:rPr>
          <w:color w:val="FF0000"/>
        </w:rPr>
      </w:pPr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A488C4">
    <w:pPr>
      <w:pStyle w:val="4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1D9C168"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/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IzXDnwqAgAAV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CLNmWdjqneUROirm&#10;7eoYIGCnaxSlV2LQCtPWdWZ4GXGc/9x3UY9/g+Vv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s0lY&#10;7tAAAAAFAQAADwAAAAAAAAABACAAAAAiAAAAZHJzL2Rvd25yZXYueG1sUEsBAhQAFAAAAAgAh07i&#10;QIzXDnwqAgAAVQQAAA4AAAAAAAAAAQAgAAAAHwEAAGRycy9lMm9Eb2MueG1sUEsFBgAAAAAGAAYA&#10;WQEAALs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1D9C168"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/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GUyNmNiNTk2ZTAwMjBkZjQyZjM5YjY1NGEzNjM5ZjcifQ=="/>
  </w:docVars>
  <w:rsids>
    <w:rsidRoot w:val="00C675EF"/>
    <w:rsid w:val="00041C69"/>
    <w:rsid w:val="000C1BB4"/>
    <w:rsid w:val="001E27DE"/>
    <w:rsid w:val="00520B16"/>
    <w:rsid w:val="0064592B"/>
    <w:rsid w:val="00720A66"/>
    <w:rsid w:val="009153A0"/>
    <w:rsid w:val="00A74375"/>
    <w:rsid w:val="00AC3A1D"/>
    <w:rsid w:val="00B75E29"/>
    <w:rsid w:val="00C675EF"/>
    <w:rsid w:val="00D24144"/>
    <w:rsid w:val="046B7CF5"/>
    <w:rsid w:val="07F67466"/>
    <w:rsid w:val="096148F6"/>
    <w:rsid w:val="0B0339F6"/>
    <w:rsid w:val="0DCC5EB8"/>
    <w:rsid w:val="0ECC307F"/>
    <w:rsid w:val="0EEB3997"/>
    <w:rsid w:val="0F8B3F68"/>
    <w:rsid w:val="10110959"/>
    <w:rsid w:val="104E6C5C"/>
    <w:rsid w:val="118B0291"/>
    <w:rsid w:val="15F00663"/>
    <w:rsid w:val="18B63C84"/>
    <w:rsid w:val="1BDC5123"/>
    <w:rsid w:val="1CD92AC5"/>
    <w:rsid w:val="1D7F73F8"/>
    <w:rsid w:val="1DC2396F"/>
    <w:rsid w:val="1F3770E9"/>
    <w:rsid w:val="201D5627"/>
    <w:rsid w:val="23A65AF0"/>
    <w:rsid w:val="23B24AE2"/>
    <w:rsid w:val="23FA5EFD"/>
    <w:rsid w:val="251218B7"/>
    <w:rsid w:val="26B252DE"/>
    <w:rsid w:val="287E31E4"/>
    <w:rsid w:val="29290BD6"/>
    <w:rsid w:val="2D97720C"/>
    <w:rsid w:val="2DC45B3D"/>
    <w:rsid w:val="2DD81577"/>
    <w:rsid w:val="2EE31A63"/>
    <w:rsid w:val="2FB84A96"/>
    <w:rsid w:val="316B1CB8"/>
    <w:rsid w:val="327729E6"/>
    <w:rsid w:val="33FE64BF"/>
    <w:rsid w:val="38304398"/>
    <w:rsid w:val="3BE120CF"/>
    <w:rsid w:val="3C1676A3"/>
    <w:rsid w:val="3C2A2D8B"/>
    <w:rsid w:val="3D1F64DB"/>
    <w:rsid w:val="3F3B0A25"/>
    <w:rsid w:val="40A1586A"/>
    <w:rsid w:val="40B76E3C"/>
    <w:rsid w:val="429A0680"/>
    <w:rsid w:val="42DA27D5"/>
    <w:rsid w:val="44365A46"/>
    <w:rsid w:val="492A18DB"/>
    <w:rsid w:val="4B3A25D3"/>
    <w:rsid w:val="4B791AD5"/>
    <w:rsid w:val="4EF014DC"/>
    <w:rsid w:val="505E0D2D"/>
    <w:rsid w:val="556242EF"/>
    <w:rsid w:val="58543EB9"/>
    <w:rsid w:val="592D6098"/>
    <w:rsid w:val="5A1948A4"/>
    <w:rsid w:val="5A9545B4"/>
    <w:rsid w:val="5C313AEE"/>
    <w:rsid w:val="5C485A2E"/>
    <w:rsid w:val="5E021BF1"/>
    <w:rsid w:val="5F54405B"/>
    <w:rsid w:val="601D2D07"/>
    <w:rsid w:val="60F877AC"/>
    <w:rsid w:val="61C13B66"/>
    <w:rsid w:val="62366E0A"/>
    <w:rsid w:val="63C975CE"/>
    <w:rsid w:val="65601B4F"/>
    <w:rsid w:val="66002CBE"/>
    <w:rsid w:val="6620688A"/>
    <w:rsid w:val="68CF4A28"/>
    <w:rsid w:val="6A927E4E"/>
    <w:rsid w:val="6C383530"/>
    <w:rsid w:val="6CC438FF"/>
    <w:rsid w:val="6D992BE2"/>
    <w:rsid w:val="731A6EA9"/>
    <w:rsid w:val="73D663BB"/>
    <w:rsid w:val="78502EDB"/>
    <w:rsid w:val="78E52CDF"/>
    <w:rsid w:val="791520B7"/>
    <w:rsid w:val="794B7D1F"/>
    <w:rsid w:val="7BA029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qFormat="1" w:unhideWhenUsed="0" w:uiPriority="0" w:semiHidden="0" w:name="header"/>
    <w:lsdException w:qFormat="1"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caption"/>
    <w:basedOn w:val="1"/>
    <w:next w:val="1"/>
    <w:semiHidden/>
    <w:unhideWhenUsed/>
    <w:qFormat/>
    <w:uiPriority w:val="0"/>
    <w:rPr>
      <w:rFonts w:ascii="Arial" w:hAnsi="Arial" w:eastAsia="黑体"/>
      <w:sz w:val="20"/>
    </w:rPr>
  </w:style>
  <w:style w:type="paragraph" w:styleId="3">
    <w:name w:val="Balloon Text"/>
    <w:basedOn w:val="1"/>
    <w:link w:val="10"/>
    <w:qFormat/>
    <w:uiPriority w:val="0"/>
    <w:rPr>
      <w:sz w:val="18"/>
      <w:szCs w:val="18"/>
    </w:rPr>
  </w:style>
  <w:style w:type="paragraph" w:styleId="4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styleId="8">
    <w:name w:val="FollowedHyperlink"/>
    <w:basedOn w:val="7"/>
    <w:qFormat/>
    <w:uiPriority w:val="0"/>
    <w:rPr>
      <w:color w:val="800080"/>
      <w:u w:val="single"/>
    </w:rPr>
  </w:style>
  <w:style w:type="character" w:styleId="9">
    <w:name w:val="Hyperlink"/>
    <w:basedOn w:val="7"/>
    <w:qFormat/>
    <w:uiPriority w:val="0"/>
    <w:rPr>
      <w:color w:val="0000FF"/>
      <w:u w:val="single"/>
    </w:rPr>
  </w:style>
  <w:style w:type="character" w:customStyle="1" w:styleId="10">
    <w:name w:val="批注框文本 字符"/>
    <w:basedOn w:val="7"/>
    <w:link w:val="3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4" Type="http://schemas.openxmlformats.org/officeDocument/2006/relationships/fontTable" Target="fontTable.xml"/><Relationship Id="rId23" Type="http://schemas.openxmlformats.org/officeDocument/2006/relationships/customXml" Target="../customXml/item1.xml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HP Inc.</Company>
  <Pages>15</Pages>
  <Words>460</Words>
  <Characters>611</Characters>
  <Lines>3</Lines>
  <Paragraphs>1</Paragraphs>
  <TotalTime>290</TotalTime>
  <ScaleCrop>false</ScaleCrop>
  <LinksUpToDate>false</LinksUpToDate>
  <CharactersWithSpaces>647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2024-05-19T11:10:00Z</dcterms:created>
  <dc:creator>Administrator</dc:creator>
  <cp:lastModifiedBy>WPS_1693036207</cp:lastModifiedBy>
  <cp:lastPrinted>2024-06-03T17:21:00Z</cp:lastPrinted>
  <dcterms:modified xsi:type="dcterms:W3CDTF">2025-10-29T06:33:00Z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EA6D14CBB3D04480A15EE55BC6C853CC_12</vt:lpwstr>
  </property>
  <property fmtid="{D5CDD505-2E9C-101B-9397-08002B2CF9AE}" pid="4" name="KSOTemplateDocerSaveRecord">
    <vt:lpwstr>eyJoZGlkIjoiMTEzNWMyMDAzNGFiMDczMDlmZDE2NWFkOTdlZTgwODgiLCJ1c2VySWQiOiIxNTIzNjMxMzk1In0=</vt:lpwstr>
  </property>
</Properties>
</file>