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744" w:rsidRDefault="00F52956" w:rsidP="00F52956">
      <w:pPr>
        <w:jc w:val="center"/>
        <w:rPr>
          <w:b/>
          <w:sz w:val="56"/>
          <w:szCs w:val="56"/>
        </w:rPr>
      </w:pPr>
      <w:r w:rsidRPr="00F52956">
        <w:rPr>
          <w:b/>
          <w:sz w:val="56"/>
          <w:szCs w:val="56"/>
        </w:rPr>
        <w:t>Analyzing Android Encrypted Network Traffic to Identify User Actions</w:t>
      </w:r>
      <w:bookmarkStart w:id="0" w:name="_GoBack"/>
      <w:bookmarkEnd w:id="0"/>
    </w:p>
    <w:p w:rsidR="00F52956" w:rsidRPr="00F52956" w:rsidRDefault="00F52956" w:rsidP="00F52956">
      <w:pPr>
        <w:jc w:val="center"/>
        <w:rPr>
          <w:b/>
          <w:sz w:val="28"/>
          <w:szCs w:val="28"/>
        </w:rPr>
      </w:pPr>
      <w:r w:rsidRPr="00F52956">
        <w:rPr>
          <w:b/>
          <w:sz w:val="28"/>
          <w:szCs w:val="28"/>
        </w:rPr>
        <w:t xml:space="preserve">Mauro Conti, Senior Member, IEEE, Luigi Vincenzo Mancini, Riccardo </w:t>
      </w:r>
      <w:proofErr w:type="spellStart"/>
      <w:r w:rsidRPr="00F52956">
        <w:rPr>
          <w:b/>
          <w:sz w:val="28"/>
          <w:szCs w:val="28"/>
        </w:rPr>
        <w:t>Spolaor</w:t>
      </w:r>
      <w:proofErr w:type="spellEnd"/>
      <w:r w:rsidRPr="00F52956">
        <w:rPr>
          <w:b/>
          <w:sz w:val="28"/>
          <w:szCs w:val="28"/>
        </w:rPr>
        <w:t>, and Nino Vincenzo Verde</w:t>
      </w:r>
    </w:p>
    <w:tbl>
      <w:tblPr>
        <w:tblStyle w:val="a5"/>
        <w:tblW w:w="0" w:type="auto"/>
        <w:tblLook w:val="04A0" w:firstRow="1" w:lastRow="0" w:firstColumn="1" w:lastColumn="0" w:noHBand="0" w:noVBand="1"/>
      </w:tblPr>
      <w:tblGrid>
        <w:gridCol w:w="2245"/>
        <w:gridCol w:w="1350"/>
        <w:gridCol w:w="5755"/>
      </w:tblGrid>
      <w:tr w:rsidR="00F52956" w:rsidTr="00522CC3">
        <w:tc>
          <w:tcPr>
            <w:tcW w:w="2245" w:type="dxa"/>
          </w:tcPr>
          <w:p w:rsidR="00F52956" w:rsidRPr="00F52956" w:rsidRDefault="00F52956" w:rsidP="00F52956">
            <w:pPr>
              <w:jc w:val="center"/>
              <w:rPr>
                <w:b/>
                <w:sz w:val="32"/>
                <w:szCs w:val="32"/>
              </w:rPr>
            </w:pPr>
            <w:r w:rsidRPr="00F52956">
              <w:rPr>
                <w:b/>
                <w:color w:val="FF0000"/>
                <w:sz w:val="32"/>
                <w:szCs w:val="32"/>
              </w:rPr>
              <w:t>Structural unit</w:t>
            </w:r>
          </w:p>
        </w:tc>
        <w:tc>
          <w:tcPr>
            <w:tcW w:w="1350" w:type="dxa"/>
          </w:tcPr>
          <w:p w:rsidR="00F52956" w:rsidRDefault="00F52956" w:rsidP="00F52956">
            <w:pPr>
              <w:jc w:val="center"/>
              <w:rPr>
                <w:b/>
                <w:sz w:val="56"/>
                <w:szCs w:val="56"/>
              </w:rPr>
            </w:pPr>
            <w:r w:rsidRPr="00F52956">
              <w:rPr>
                <w:b/>
                <w:color w:val="FF0000"/>
                <w:sz w:val="32"/>
                <w:szCs w:val="32"/>
              </w:rPr>
              <w:t>Move</w:t>
            </w:r>
          </w:p>
        </w:tc>
        <w:tc>
          <w:tcPr>
            <w:tcW w:w="5755" w:type="dxa"/>
          </w:tcPr>
          <w:p w:rsidR="00F52956" w:rsidRPr="00F52956" w:rsidRDefault="00522CC3" w:rsidP="00F52956">
            <w:pPr>
              <w:jc w:val="center"/>
              <w:rPr>
                <w:b/>
                <w:sz w:val="32"/>
                <w:szCs w:val="32"/>
              </w:rPr>
            </w:pPr>
            <w:r w:rsidRPr="00522CC3">
              <w:rPr>
                <w:b/>
                <w:color w:val="FF0000"/>
                <w:sz w:val="32"/>
                <w:szCs w:val="32"/>
              </w:rPr>
              <w:t>Corresponding Sentences</w:t>
            </w:r>
          </w:p>
        </w:tc>
      </w:tr>
      <w:tr w:rsidR="00F52956" w:rsidTr="00522CC3">
        <w:tc>
          <w:tcPr>
            <w:tcW w:w="2245" w:type="dxa"/>
            <w:shd w:val="clear" w:color="auto" w:fill="auto"/>
          </w:tcPr>
          <w:p w:rsidR="00F52956" w:rsidRPr="00522CC3" w:rsidRDefault="00522CC3" w:rsidP="00F52956">
            <w:pPr>
              <w:jc w:val="center"/>
              <w:rPr>
                <w:b/>
                <w:sz w:val="32"/>
                <w:szCs w:val="32"/>
              </w:rPr>
            </w:pPr>
            <w:r w:rsidRPr="00522CC3">
              <w:rPr>
                <w:b/>
                <w:sz w:val="32"/>
                <w:szCs w:val="32"/>
              </w:rPr>
              <w:t>Introduction section</w:t>
            </w:r>
          </w:p>
        </w:tc>
        <w:tc>
          <w:tcPr>
            <w:tcW w:w="1350" w:type="dxa"/>
          </w:tcPr>
          <w:p w:rsidR="00F52956" w:rsidRDefault="00522CC3" w:rsidP="00522CC3">
            <w:pPr>
              <w:rPr>
                <w:b/>
                <w:sz w:val="32"/>
                <w:szCs w:val="32"/>
              </w:rPr>
            </w:pPr>
            <w:r w:rsidRPr="00522CC3">
              <w:rPr>
                <w:b/>
                <w:sz w:val="32"/>
                <w:szCs w:val="32"/>
              </w:rPr>
              <w:t>Move 1</w:t>
            </w:r>
          </w:p>
          <w:p w:rsidR="00111275" w:rsidRDefault="00111275" w:rsidP="00522CC3">
            <w:pPr>
              <w:rPr>
                <w:b/>
                <w:sz w:val="32"/>
                <w:szCs w:val="32"/>
              </w:rPr>
            </w:pPr>
          </w:p>
          <w:p w:rsidR="00522CC3" w:rsidRDefault="00522CC3" w:rsidP="00522CC3">
            <w:pPr>
              <w:rPr>
                <w:b/>
                <w:sz w:val="32"/>
                <w:szCs w:val="32"/>
              </w:rPr>
            </w:pPr>
            <w:r>
              <w:rPr>
                <w:b/>
                <w:sz w:val="32"/>
                <w:szCs w:val="32"/>
              </w:rPr>
              <w:t>Step 1</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EE475C" w:rsidRDefault="00EE475C" w:rsidP="00522CC3">
            <w:pPr>
              <w:rPr>
                <w:b/>
                <w:sz w:val="32"/>
                <w:szCs w:val="32"/>
              </w:rPr>
            </w:pPr>
          </w:p>
          <w:p w:rsidR="00522CC3" w:rsidRDefault="00522CC3" w:rsidP="00522CC3">
            <w:pPr>
              <w:rPr>
                <w:b/>
                <w:sz w:val="32"/>
                <w:szCs w:val="32"/>
              </w:rPr>
            </w:pPr>
            <w:r>
              <w:rPr>
                <w:b/>
                <w:sz w:val="32"/>
                <w:szCs w:val="32"/>
              </w:rPr>
              <w:t>Step 2</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DC4D39" w:rsidRDefault="00DC4D39" w:rsidP="00522CC3">
            <w:pPr>
              <w:rPr>
                <w:b/>
                <w:sz w:val="32"/>
                <w:szCs w:val="32"/>
              </w:rPr>
            </w:pPr>
          </w:p>
          <w:p w:rsidR="00DC4D39" w:rsidRDefault="00DC4D39" w:rsidP="00522CC3">
            <w:pPr>
              <w:rPr>
                <w:b/>
                <w:sz w:val="32"/>
                <w:szCs w:val="32"/>
              </w:rPr>
            </w:pPr>
          </w:p>
          <w:p w:rsidR="00DC4D39" w:rsidRDefault="00DC4D39" w:rsidP="00522CC3">
            <w:pPr>
              <w:rPr>
                <w:b/>
                <w:sz w:val="32"/>
                <w:szCs w:val="32"/>
              </w:rPr>
            </w:pPr>
          </w:p>
          <w:p w:rsidR="00DC4D39" w:rsidRDefault="00DC4D39" w:rsidP="00522CC3">
            <w:pPr>
              <w:rPr>
                <w:b/>
                <w:sz w:val="32"/>
                <w:szCs w:val="32"/>
              </w:rPr>
            </w:pPr>
          </w:p>
          <w:p w:rsidR="00522CC3" w:rsidRDefault="00522CC3" w:rsidP="00522CC3">
            <w:pPr>
              <w:rPr>
                <w:b/>
                <w:sz w:val="32"/>
                <w:szCs w:val="32"/>
              </w:rPr>
            </w:pPr>
            <w:r>
              <w:rPr>
                <w:b/>
                <w:sz w:val="32"/>
                <w:szCs w:val="32"/>
              </w:rPr>
              <w:t>Step 3</w:t>
            </w:r>
          </w:p>
          <w:p w:rsidR="00522CC3" w:rsidRDefault="00522CC3" w:rsidP="00522CC3">
            <w:pPr>
              <w:rPr>
                <w:b/>
                <w:sz w:val="32"/>
                <w:szCs w:val="32"/>
              </w:rPr>
            </w:pPr>
          </w:p>
          <w:p w:rsidR="00522CC3" w:rsidRDefault="00522CC3" w:rsidP="00522CC3">
            <w:pPr>
              <w:rPr>
                <w:b/>
                <w:sz w:val="32"/>
                <w:szCs w:val="32"/>
              </w:rPr>
            </w:pPr>
          </w:p>
          <w:p w:rsidR="00522CC3" w:rsidRPr="00522CC3" w:rsidRDefault="00522CC3" w:rsidP="00BA0304">
            <w:pPr>
              <w:rPr>
                <w:b/>
                <w:sz w:val="32"/>
                <w:szCs w:val="32"/>
              </w:rPr>
            </w:pPr>
          </w:p>
        </w:tc>
        <w:tc>
          <w:tcPr>
            <w:tcW w:w="5755" w:type="dxa"/>
          </w:tcPr>
          <w:p w:rsidR="00F52956" w:rsidRPr="00522CC3" w:rsidRDefault="00522CC3" w:rsidP="00522CC3">
            <w:pPr>
              <w:rPr>
                <w:b/>
                <w:sz w:val="32"/>
                <w:szCs w:val="32"/>
              </w:rPr>
            </w:pPr>
            <w:r w:rsidRPr="00522CC3">
              <w:rPr>
                <w:b/>
                <w:sz w:val="32"/>
                <w:szCs w:val="32"/>
              </w:rPr>
              <w:lastRenderedPageBreak/>
              <w:t>The writers highlight the interest of their work</w:t>
            </w:r>
            <w:r>
              <w:rPr>
                <w:b/>
                <w:sz w:val="32"/>
                <w:szCs w:val="32"/>
              </w:rPr>
              <w:t>.</w:t>
            </w:r>
          </w:p>
          <w:p w:rsidR="00111275" w:rsidRPr="00EE475C" w:rsidRDefault="00EE475C" w:rsidP="00522CC3">
            <w:pPr>
              <w:rPr>
                <w:sz w:val="32"/>
                <w:szCs w:val="32"/>
              </w:rPr>
            </w:pPr>
            <w:r w:rsidRPr="002E7775">
              <w:rPr>
                <w:sz w:val="32"/>
                <w:szCs w:val="32"/>
                <w:u w:val="single" w:color="FF0000"/>
              </w:rPr>
              <w:t>THE amount of sensitive data that users handle with their mobile devices is truly staggering</w:t>
            </w:r>
            <w:r w:rsidRPr="00EE475C">
              <w:rPr>
                <w:sz w:val="32"/>
                <w:szCs w:val="32"/>
              </w:rPr>
              <w:t>. People continuously carry these devices with them and use them for daily communication activities, including not only voice calls and SMS, but also emails and social network interactions. A typical user gains access to her savings and checking account by using her smartphone. She installs and uses several apps to communicate with friends or acquaintances. Through</w:t>
            </w:r>
            <w:r>
              <w:rPr>
                <w:sz w:val="32"/>
                <w:szCs w:val="32"/>
              </w:rPr>
              <w:t xml:space="preserve"> </w:t>
            </w:r>
            <w:r w:rsidRPr="00EE475C">
              <w:rPr>
                <w:sz w:val="32"/>
                <w:szCs w:val="32"/>
              </w:rPr>
              <w:t xml:space="preserve">her smartphone, she gets information about sensitive topics such as diseases, sexual or religious preferences, etc. </w:t>
            </w:r>
          </w:p>
          <w:p w:rsidR="00522CC3" w:rsidRDefault="00522CC3" w:rsidP="00522CC3">
            <w:pPr>
              <w:rPr>
                <w:b/>
                <w:sz w:val="32"/>
                <w:szCs w:val="32"/>
              </w:rPr>
            </w:pPr>
            <w:r w:rsidRPr="00522CC3">
              <w:rPr>
                <w:b/>
                <w:sz w:val="32"/>
                <w:szCs w:val="32"/>
              </w:rPr>
              <w:t>Describing what is known about the research topic</w:t>
            </w:r>
            <w:r>
              <w:rPr>
                <w:b/>
                <w:sz w:val="32"/>
                <w:szCs w:val="32"/>
              </w:rPr>
              <w:t>.</w:t>
            </w:r>
          </w:p>
          <w:p w:rsidR="002E7775" w:rsidRDefault="002E7775" w:rsidP="00522CC3">
            <w:pPr>
              <w:rPr>
                <w:sz w:val="32"/>
                <w:szCs w:val="32"/>
              </w:rPr>
            </w:pPr>
            <w:r w:rsidRPr="00EE475C">
              <w:rPr>
                <w:sz w:val="32"/>
                <w:szCs w:val="32"/>
              </w:rPr>
              <w:t xml:space="preserve">As a consequence, </w:t>
            </w:r>
            <w:r w:rsidRPr="00DC4D39">
              <w:rPr>
                <w:sz w:val="32"/>
                <w:szCs w:val="32"/>
                <w:u w:val="single" w:color="FF0000"/>
              </w:rPr>
              <w:t>several concerns have been raised about the capabilities of these portable devices to invade the privacy of users actually becoming “tracking devices”</w:t>
            </w:r>
            <w:r w:rsidRPr="00EE475C">
              <w:rPr>
                <w:sz w:val="32"/>
                <w:szCs w:val="32"/>
              </w:rPr>
              <w:t xml:space="preserve">. In this context, an important aspect is related to the possibility of </w:t>
            </w:r>
            <w:r w:rsidRPr="00EE475C">
              <w:rPr>
                <w:sz w:val="32"/>
                <w:szCs w:val="32"/>
              </w:rPr>
              <w:lastRenderedPageBreak/>
              <w:t>continuously spying and locating an individual [3], [32], [35].</w:t>
            </w:r>
          </w:p>
          <w:p w:rsidR="002E7775" w:rsidRDefault="002E7775" w:rsidP="00522CC3">
            <w:pPr>
              <w:rPr>
                <w:b/>
                <w:sz w:val="32"/>
                <w:szCs w:val="32"/>
              </w:rPr>
            </w:pPr>
            <w:r w:rsidRPr="00522CC3">
              <w:rPr>
                <w:b/>
                <w:sz w:val="32"/>
                <w:szCs w:val="32"/>
              </w:rPr>
              <w:t>Reviewing items of previews research to reinforce t</w:t>
            </w:r>
            <w:r>
              <w:rPr>
                <w:b/>
                <w:sz w:val="32"/>
                <w:szCs w:val="32"/>
              </w:rPr>
              <w:t>he importance of their research.</w:t>
            </w:r>
          </w:p>
          <w:p w:rsidR="00320D1B" w:rsidRDefault="00DC4D39" w:rsidP="00522CC3">
            <w:pPr>
              <w:rPr>
                <w:sz w:val="32"/>
                <w:szCs w:val="32"/>
              </w:rPr>
            </w:pPr>
            <w:r w:rsidRPr="003B2A6F">
              <w:rPr>
                <w:sz w:val="32"/>
                <w:szCs w:val="32"/>
                <w:u w:color="FF0000"/>
              </w:rPr>
              <w:t xml:space="preserve">Solutions to </w:t>
            </w:r>
            <w:r w:rsidRPr="00BA0304">
              <w:rPr>
                <w:sz w:val="32"/>
                <w:szCs w:val="32"/>
                <w:u w:val="single" w:color="FF0000"/>
              </w:rPr>
              <w:t>identify and isolate malicious code running on smartphones</w:t>
            </w:r>
            <w:r w:rsidRPr="003B2A6F">
              <w:rPr>
                <w:sz w:val="32"/>
                <w:szCs w:val="32"/>
                <w:u w:color="FF0000"/>
              </w:rPr>
              <w:t xml:space="preserve"> [31], [37], </w:t>
            </w:r>
            <w:proofErr w:type="gramStart"/>
            <w:r w:rsidRPr="003B2A6F">
              <w:rPr>
                <w:sz w:val="32"/>
                <w:szCs w:val="32"/>
                <w:u w:color="FF0000"/>
              </w:rPr>
              <w:t>[</w:t>
            </w:r>
            <w:proofErr w:type="gramEnd"/>
            <w:r w:rsidRPr="003B2A6F">
              <w:rPr>
                <w:sz w:val="32"/>
                <w:szCs w:val="32"/>
                <w:u w:color="FF0000"/>
              </w:rPr>
              <w:t>42] as well as to protect against attacks coming from the network [4], [11] might significantly reduce current threats to user privacy</w:t>
            </w:r>
            <w:r w:rsidRPr="00DC4D39">
              <w:rPr>
                <w:sz w:val="32"/>
                <w:szCs w:val="32"/>
              </w:rPr>
              <w:t xml:space="preserve">. While people become more familiar with mobile technologies and their related privacy threats (also thanks to the attention raised by the media, e.g., see the recent attention on NSA for supposedly eavesdropping foreign governments leaders such as Angela Merkel [35]), </w:t>
            </w:r>
            <w:r w:rsidRPr="002E7775">
              <w:rPr>
                <w:sz w:val="32"/>
                <w:szCs w:val="32"/>
                <w:u w:val="single" w:color="FF0000"/>
              </w:rPr>
              <w:t>users have started adopting good practices that better adapt to their privacy feeling and understanding</w:t>
            </w:r>
            <w:r w:rsidRPr="00DC4D39">
              <w:rPr>
                <w:sz w:val="32"/>
                <w:szCs w:val="32"/>
              </w:rPr>
              <w:t>.</w:t>
            </w:r>
          </w:p>
          <w:p w:rsidR="00BA0304" w:rsidRPr="00BA0304" w:rsidRDefault="00320D1B" w:rsidP="00522CC3">
            <w:pPr>
              <w:rPr>
                <w:sz w:val="32"/>
                <w:szCs w:val="32"/>
              </w:rPr>
            </w:pPr>
            <w:r w:rsidRPr="00DC4D39">
              <w:rPr>
                <w:sz w:val="32"/>
                <w:szCs w:val="32"/>
              </w:rPr>
              <w:t xml:space="preserve">However, many mobile apps </w:t>
            </w:r>
            <w:r w:rsidRPr="00BA0304">
              <w:rPr>
                <w:sz w:val="32"/>
                <w:szCs w:val="32"/>
                <w:u w:val="single" w:color="FF0000"/>
              </w:rPr>
              <w:t>use the Secure Sockets Layer (SSL) – and its successor Transport Layer Security (TLS) – as a building block for encrypted communications</w:t>
            </w:r>
            <w:r w:rsidRPr="00DC4D39">
              <w:rPr>
                <w:sz w:val="32"/>
                <w:szCs w:val="32"/>
              </w:rPr>
              <w:t>.</w:t>
            </w:r>
            <w:r w:rsidR="00DC4D39" w:rsidRPr="00DC4D39">
              <w:rPr>
                <w:sz w:val="32"/>
                <w:szCs w:val="32"/>
              </w:rPr>
              <w:t xml:space="preserve"> </w:t>
            </w:r>
          </w:p>
        </w:tc>
      </w:tr>
      <w:tr w:rsidR="00F52956" w:rsidTr="00522CC3">
        <w:tc>
          <w:tcPr>
            <w:tcW w:w="2245" w:type="dxa"/>
          </w:tcPr>
          <w:p w:rsidR="00F52956" w:rsidRDefault="00F52956" w:rsidP="00F52956">
            <w:pPr>
              <w:jc w:val="center"/>
              <w:rPr>
                <w:b/>
                <w:sz w:val="56"/>
                <w:szCs w:val="56"/>
              </w:rPr>
            </w:pPr>
          </w:p>
        </w:tc>
        <w:tc>
          <w:tcPr>
            <w:tcW w:w="1350" w:type="dxa"/>
          </w:tcPr>
          <w:p w:rsidR="00F52956" w:rsidRDefault="00522CC3" w:rsidP="00522CC3">
            <w:pPr>
              <w:rPr>
                <w:b/>
                <w:sz w:val="32"/>
                <w:szCs w:val="32"/>
              </w:rPr>
            </w:pPr>
            <w:r w:rsidRPr="00522CC3">
              <w:rPr>
                <w:b/>
                <w:sz w:val="32"/>
                <w:szCs w:val="32"/>
              </w:rPr>
              <w:t>Move 2</w:t>
            </w:r>
          </w:p>
          <w:p w:rsidR="00522CC3" w:rsidRDefault="00522CC3" w:rsidP="00522CC3">
            <w:pPr>
              <w:rPr>
                <w:b/>
                <w:sz w:val="32"/>
                <w:szCs w:val="32"/>
              </w:rPr>
            </w:pPr>
            <w:r w:rsidRPr="00522CC3">
              <w:rPr>
                <w:b/>
                <w:sz w:val="32"/>
                <w:szCs w:val="32"/>
              </w:rPr>
              <w:t>Step1A+</w:t>
            </w:r>
          </w:p>
          <w:p w:rsidR="00522CC3" w:rsidRDefault="00522CC3" w:rsidP="00522CC3">
            <w:pPr>
              <w:rPr>
                <w:b/>
                <w:sz w:val="32"/>
                <w:szCs w:val="32"/>
              </w:rPr>
            </w:pPr>
          </w:p>
          <w:p w:rsidR="00522CC3" w:rsidRDefault="00522CC3" w:rsidP="00522CC3">
            <w:pPr>
              <w:rPr>
                <w:b/>
                <w:sz w:val="32"/>
                <w:szCs w:val="32"/>
              </w:rPr>
            </w:pPr>
            <w:r>
              <w:rPr>
                <w:b/>
                <w:sz w:val="32"/>
                <w:szCs w:val="32"/>
              </w:rPr>
              <w:t>S</w:t>
            </w:r>
            <w:r w:rsidRPr="00522CC3">
              <w:rPr>
                <w:b/>
                <w:sz w:val="32"/>
                <w:szCs w:val="32"/>
              </w:rPr>
              <w:t>tep1C</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6D53E7" w:rsidRDefault="006D53E7" w:rsidP="00522CC3">
            <w:pPr>
              <w:rPr>
                <w:b/>
                <w:sz w:val="32"/>
                <w:szCs w:val="32"/>
              </w:rPr>
            </w:pPr>
          </w:p>
          <w:p w:rsidR="00522CC3" w:rsidRDefault="00522CC3" w:rsidP="00522CC3">
            <w:pPr>
              <w:rPr>
                <w:b/>
                <w:sz w:val="32"/>
                <w:szCs w:val="32"/>
              </w:rPr>
            </w:pPr>
            <w:r w:rsidRPr="00522CC3">
              <w:rPr>
                <w:b/>
                <w:sz w:val="32"/>
                <w:szCs w:val="32"/>
              </w:rPr>
              <w:t>Step 1D</w:t>
            </w:r>
          </w:p>
          <w:p w:rsidR="00522CC3" w:rsidRPr="00522CC3" w:rsidRDefault="00522CC3" w:rsidP="00522CC3">
            <w:pPr>
              <w:rPr>
                <w:b/>
                <w:sz w:val="32"/>
                <w:szCs w:val="32"/>
              </w:rPr>
            </w:pPr>
          </w:p>
        </w:tc>
        <w:tc>
          <w:tcPr>
            <w:tcW w:w="5755" w:type="dxa"/>
          </w:tcPr>
          <w:p w:rsidR="00F52956" w:rsidRDefault="00522CC3" w:rsidP="00522CC3">
            <w:pPr>
              <w:rPr>
                <w:b/>
                <w:sz w:val="32"/>
                <w:szCs w:val="32"/>
              </w:rPr>
            </w:pPr>
            <w:r w:rsidRPr="00522CC3">
              <w:rPr>
                <w:b/>
                <w:sz w:val="32"/>
                <w:szCs w:val="32"/>
              </w:rPr>
              <w:lastRenderedPageBreak/>
              <w:t>Establishing a niche</w:t>
            </w:r>
          </w:p>
          <w:p w:rsidR="00522CC3" w:rsidRDefault="00522CC3" w:rsidP="00522CC3">
            <w:pPr>
              <w:rPr>
                <w:b/>
                <w:sz w:val="32"/>
                <w:szCs w:val="32"/>
              </w:rPr>
            </w:pPr>
            <w:r w:rsidRPr="00522CC3">
              <w:rPr>
                <w:b/>
                <w:sz w:val="32"/>
                <w:szCs w:val="32"/>
              </w:rPr>
              <w:t>Criticism of the weak points of any previous work</w:t>
            </w:r>
          </w:p>
          <w:p w:rsidR="006D53E7" w:rsidRDefault="006D53E7" w:rsidP="00522CC3">
            <w:pPr>
              <w:rPr>
                <w:b/>
                <w:sz w:val="32"/>
                <w:szCs w:val="32"/>
              </w:rPr>
            </w:pPr>
            <w:r w:rsidRPr="00522CC3">
              <w:rPr>
                <w:b/>
                <w:sz w:val="32"/>
                <w:szCs w:val="32"/>
              </w:rPr>
              <w:t>indicating the possible gaps regarding previous work</w:t>
            </w:r>
          </w:p>
          <w:p w:rsidR="006D53E7" w:rsidRDefault="006D53E7" w:rsidP="00522CC3">
            <w:pPr>
              <w:rPr>
                <w:sz w:val="32"/>
                <w:szCs w:val="32"/>
              </w:rPr>
            </w:pPr>
            <w:r w:rsidRPr="006D53E7">
              <w:rPr>
                <w:sz w:val="32"/>
                <w:szCs w:val="32"/>
                <w:u w:val="single" w:color="FF0000"/>
              </w:rPr>
              <w:t>Unfortunately</w:t>
            </w:r>
            <w:r w:rsidRPr="00DC4D39">
              <w:rPr>
                <w:sz w:val="32"/>
                <w:szCs w:val="32"/>
              </w:rPr>
              <w:t xml:space="preserve">, we believe that even adopting such good practices </w:t>
            </w:r>
            <w:r w:rsidRPr="006D53E7">
              <w:rPr>
                <w:sz w:val="32"/>
                <w:szCs w:val="32"/>
                <w:u w:val="single" w:color="FF0000"/>
              </w:rPr>
              <w:t xml:space="preserve">would not </w:t>
            </w:r>
            <w:r w:rsidRPr="006D53E7">
              <w:rPr>
                <w:sz w:val="32"/>
                <w:szCs w:val="32"/>
                <w:u w:val="single" w:color="FF0000"/>
              </w:rPr>
              <w:lastRenderedPageBreak/>
              <w:t>close the door to malicious adversaries willing to trace people</w:t>
            </w:r>
            <w:r w:rsidRPr="00DC4D39">
              <w:rPr>
                <w:sz w:val="32"/>
                <w:szCs w:val="32"/>
              </w:rPr>
              <w:t xml:space="preserve">. Indeed, several attacks may violate the privacy of the user even when the adversary does not physically or remotely control the user device. </w:t>
            </w:r>
            <w:r w:rsidRPr="003B2A6F">
              <w:rPr>
                <w:sz w:val="32"/>
                <w:szCs w:val="32"/>
                <w:u w:color="FF0000"/>
              </w:rPr>
              <w:t>In this paper, we consider a passive attacker that is able to sniff the network traffic of the devices from the network side.</w:t>
            </w:r>
            <w:r w:rsidRPr="003B2A6F">
              <w:rPr>
                <w:sz w:val="32"/>
                <w:szCs w:val="32"/>
              </w:rPr>
              <w:t xml:space="preserve"> </w:t>
            </w:r>
            <w:r w:rsidRPr="00DC4D39">
              <w:rPr>
                <w:sz w:val="32"/>
                <w:szCs w:val="32"/>
              </w:rPr>
              <w:t>Obviously, if the network traffic is not encrypted, the task of such an attacker is simple: he can analyze the</w:t>
            </w:r>
          </w:p>
          <w:p w:rsidR="006D53E7" w:rsidRDefault="006D53E7" w:rsidP="00522CC3">
            <w:pPr>
              <w:rPr>
                <w:b/>
                <w:sz w:val="32"/>
                <w:szCs w:val="32"/>
              </w:rPr>
            </w:pPr>
            <w:proofErr w:type="gramStart"/>
            <w:r w:rsidRPr="00DC4D39">
              <w:rPr>
                <w:sz w:val="32"/>
                <w:szCs w:val="32"/>
              </w:rPr>
              <w:t>payload</w:t>
            </w:r>
            <w:proofErr w:type="gramEnd"/>
            <w:r w:rsidRPr="00DC4D39">
              <w:rPr>
                <w:sz w:val="32"/>
                <w:szCs w:val="32"/>
              </w:rPr>
              <w:t xml:space="preserve"> and read the content of each packet. </w:t>
            </w:r>
          </w:p>
          <w:p w:rsidR="00522CC3" w:rsidRDefault="002E7775" w:rsidP="00522CC3">
            <w:pPr>
              <w:rPr>
                <w:b/>
                <w:sz w:val="32"/>
                <w:szCs w:val="32"/>
              </w:rPr>
            </w:pPr>
            <w:r w:rsidRPr="00BA0304">
              <w:rPr>
                <w:sz w:val="32"/>
                <w:szCs w:val="32"/>
                <w:u w:val="single" w:color="FF0000"/>
              </w:rPr>
              <w:t xml:space="preserve">Even when </w:t>
            </w:r>
            <w:r w:rsidRPr="00320D1B">
              <w:rPr>
                <w:sz w:val="32"/>
                <w:szCs w:val="32"/>
                <w:u w:color="FF0000"/>
              </w:rPr>
              <w:t xml:space="preserve">such solutions are in place, the adversary </w:t>
            </w:r>
            <w:r w:rsidRPr="00320D1B">
              <w:rPr>
                <w:sz w:val="32"/>
                <w:szCs w:val="32"/>
                <w:u w:val="single" w:color="FF0000"/>
              </w:rPr>
              <w:t>can still infer a significant amount of information</w:t>
            </w:r>
            <w:r w:rsidRPr="00320D1B">
              <w:rPr>
                <w:sz w:val="32"/>
                <w:szCs w:val="32"/>
                <w:u w:color="FF0000"/>
              </w:rPr>
              <w:t xml:space="preserve"> from the analysis of the properly encrypted network traffic</w:t>
            </w:r>
            <w:r w:rsidRPr="00DC4D39">
              <w:rPr>
                <w:sz w:val="32"/>
                <w:szCs w:val="32"/>
              </w:rPr>
              <w:t>. For example, work leveraging analysis of encrypted traffic already highlighted the possibility of understanding the apps a user has installed on her device [36], or identify the presence of a specific user within a network [38].</w:t>
            </w:r>
          </w:p>
          <w:p w:rsidR="00522CC3" w:rsidRDefault="00522CC3" w:rsidP="00522CC3">
            <w:pPr>
              <w:rPr>
                <w:b/>
                <w:sz w:val="32"/>
                <w:szCs w:val="32"/>
              </w:rPr>
            </w:pPr>
            <w:r w:rsidRPr="00522CC3">
              <w:rPr>
                <w:b/>
                <w:sz w:val="32"/>
                <w:szCs w:val="32"/>
              </w:rPr>
              <w:t>presenting writer’s work as a continuation of previous research topic</w:t>
            </w:r>
          </w:p>
          <w:p w:rsidR="00320D1B" w:rsidRPr="00320D1B" w:rsidRDefault="00320D1B" w:rsidP="00522CC3">
            <w:pPr>
              <w:rPr>
                <w:sz w:val="32"/>
                <w:szCs w:val="32"/>
              </w:rPr>
            </w:pPr>
            <w:r w:rsidRPr="00320D1B">
              <w:rPr>
                <w:sz w:val="32"/>
                <w:szCs w:val="32"/>
              </w:rPr>
              <w:t xml:space="preserve">This work focuses on understanding </w:t>
            </w:r>
            <w:r w:rsidRPr="00320D1B">
              <w:rPr>
                <w:sz w:val="32"/>
                <w:szCs w:val="32"/>
                <w:u w:val="single" w:color="FF0000"/>
              </w:rPr>
              <w:t>whether the user profiling made through analyzing encrypted traffic can be enhanced to understand exactly what actions the user is doing on her phone</w:t>
            </w:r>
            <w:r w:rsidRPr="00320D1B">
              <w:rPr>
                <w:sz w:val="32"/>
                <w:szCs w:val="32"/>
              </w:rPr>
              <w:t xml:space="preserve">: as concrete examples, we aim at identifying actions such as the user sending an email, </w:t>
            </w:r>
            <w:r w:rsidRPr="00320D1B">
              <w:rPr>
                <w:sz w:val="32"/>
                <w:szCs w:val="32"/>
              </w:rPr>
              <w:lastRenderedPageBreak/>
              <w:t>receiving an email, browsing someone profile on a social network, publishing a post or a tweet. The underlying issue we leverage in our work is that SSL and TLS protect the content of a packet, while they do not prevent the detection of networks packets patterns that instead may reveal some sensitive information about the user behavior.</w:t>
            </w:r>
          </w:p>
        </w:tc>
      </w:tr>
      <w:tr w:rsidR="00F52956" w:rsidTr="00522CC3">
        <w:tc>
          <w:tcPr>
            <w:tcW w:w="2245" w:type="dxa"/>
          </w:tcPr>
          <w:p w:rsidR="00F52956" w:rsidRDefault="00F52956" w:rsidP="00F52956">
            <w:pPr>
              <w:jc w:val="center"/>
              <w:rPr>
                <w:b/>
                <w:sz w:val="56"/>
                <w:szCs w:val="56"/>
              </w:rPr>
            </w:pPr>
          </w:p>
        </w:tc>
        <w:tc>
          <w:tcPr>
            <w:tcW w:w="1350" w:type="dxa"/>
          </w:tcPr>
          <w:p w:rsidR="00F52956" w:rsidRDefault="00522CC3" w:rsidP="00522CC3">
            <w:pPr>
              <w:rPr>
                <w:b/>
                <w:sz w:val="32"/>
                <w:szCs w:val="32"/>
              </w:rPr>
            </w:pPr>
            <w:r w:rsidRPr="00522CC3">
              <w:rPr>
                <w:b/>
                <w:sz w:val="32"/>
                <w:szCs w:val="32"/>
              </w:rPr>
              <w:t>Move 3</w:t>
            </w:r>
          </w:p>
          <w:p w:rsidR="00522CC3" w:rsidRDefault="00522CC3" w:rsidP="00522CC3">
            <w:pPr>
              <w:rPr>
                <w:b/>
                <w:sz w:val="32"/>
                <w:szCs w:val="32"/>
              </w:rPr>
            </w:pPr>
          </w:p>
          <w:p w:rsidR="00522CC3" w:rsidRDefault="00522CC3" w:rsidP="00522CC3">
            <w:pPr>
              <w:rPr>
                <w:b/>
                <w:sz w:val="32"/>
                <w:szCs w:val="32"/>
              </w:rPr>
            </w:pPr>
            <w:r w:rsidRPr="00522CC3">
              <w:rPr>
                <w:b/>
                <w:sz w:val="32"/>
                <w:szCs w:val="32"/>
              </w:rPr>
              <w:t>Step 1B</w:t>
            </w:r>
          </w:p>
          <w:p w:rsidR="00522CC3" w:rsidRDefault="00522CC3" w:rsidP="00522CC3">
            <w:pPr>
              <w:rPr>
                <w:b/>
                <w:sz w:val="32"/>
                <w:szCs w:val="32"/>
              </w:rPr>
            </w:pPr>
          </w:p>
          <w:p w:rsidR="00522CC3" w:rsidRDefault="00522CC3" w:rsidP="00522CC3">
            <w:pPr>
              <w:rPr>
                <w:b/>
                <w:sz w:val="32"/>
                <w:szCs w:val="32"/>
              </w:rPr>
            </w:pPr>
          </w:p>
          <w:p w:rsidR="00522CC3" w:rsidRDefault="00522CC3"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522CC3" w:rsidRDefault="00522CC3" w:rsidP="00522CC3">
            <w:pPr>
              <w:rPr>
                <w:b/>
                <w:sz w:val="32"/>
                <w:szCs w:val="32"/>
              </w:rPr>
            </w:pPr>
            <w:r w:rsidRPr="00522CC3">
              <w:rPr>
                <w:b/>
                <w:sz w:val="32"/>
                <w:szCs w:val="32"/>
              </w:rPr>
              <w:t>Step 1C</w:t>
            </w:r>
          </w:p>
          <w:p w:rsidR="00522CC3" w:rsidRDefault="00522CC3" w:rsidP="00522CC3">
            <w:pPr>
              <w:rPr>
                <w:b/>
                <w:sz w:val="32"/>
                <w:szCs w:val="32"/>
              </w:rPr>
            </w:pPr>
          </w:p>
          <w:p w:rsidR="00522CC3" w:rsidRDefault="00522CC3"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320D1B" w:rsidRDefault="00320D1B" w:rsidP="00522CC3">
            <w:pPr>
              <w:rPr>
                <w:b/>
                <w:sz w:val="32"/>
                <w:szCs w:val="32"/>
              </w:rPr>
            </w:pPr>
          </w:p>
          <w:p w:rsidR="00522CC3" w:rsidRPr="00522CC3" w:rsidRDefault="00522CC3" w:rsidP="00522CC3">
            <w:pPr>
              <w:rPr>
                <w:b/>
                <w:sz w:val="32"/>
                <w:szCs w:val="32"/>
              </w:rPr>
            </w:pPr>
            <w:r w:rsidRPr="00522CC3">
              <w:rPr>
                <w:b/>
                <w:sz w:val="32"/>
                <w:szCs w:val="32"/>
              </w:rPr>
              <w:t>Step 1D</w:t>
            </w:r>
          </w:p>
        </w:tc>
        <w:tc>
          <w:tcPr>
            <w:tcW w:w="5755" w:type="dxa"/>
          </w:tcPr>
          <w:p w:rsidR="00F52956" w:rsidRDefault="00522CC3" w:rsidP="00522CC3">
            <w:pPr>
              <w:rPr>
                <w:b/>
                <w:sz w:val="32"/>
                <w:szCs w:val="32"/>
              </w:rPr>
            </w:pPr>
            <w:r w:rsidRPr="00522CC3">
              <w:rPr>
                <w:b/>
                <w:sz w:val="32"/>
                <w:szCs w:val="32"/>
              </w:rPr>
              <w:lastRenderedPageBreak/>
              <w:t>Description of the main feature of the study</w:t>
            </w:r>
          </w:p>
          <w:p w:rsidR="00320D1B" w:rsidRPr="00320D1B" w:rsidRDefault="00320D1B" w:rsidP="00320D1B">
            <w:pPr>
              <w:rPr>
                <w:sz w:val="32"/>
                <w:szCs w:val="32"/>
              </w:rPr>
            </w:pPr>
            <w:r w:rsidRPr="00320D1B">
              <w:rPr>
                <w:sz w:val="32"/>
                <w:szCs w:val="32"/>
              </w:rPr>
              <w:t>In this paper (which is an extended</w:t>
            </w:r>
          </w:p>
          <w:p w:rsidR="00522CC3" w:rsidRPr="00320D1B" w:rsidRDefault="00320D1B" w:rsidP="00522CC3">
            <w:pPr>
              <w:rPr>
                <w:sz w:val="32"/>
                <w:szCs w:val="32"/>
              </w:rPr>
            </w:pPr>
            <w:proofErr w:type="gramStart"/>
            <w:r w:rsidRPr="00320D1B">
              <w:rPr>
                <w:sz w:val="32"/>
                <w:szCs w:val="32"/>
              </w:rPr>
              <w:t>version</w:t>
            </w:r>
            <w:proofErr w:type="gramEnd"/>
            <w:r w:rsidRPr="00320D1B">
              <w:rPr>
                <w:sz w:val="32"/>
                <w:szCs w:val="32"/>
              </w:rPr>
              <w:t xml:space="preserve"> of the work in [12]), we </w:t>
            </w:r>
            <w:r w:rsidRPr="00320D1B">
              <w:rPr>
                <w:sz w:val="32"/>
                <w:szCs w:val="32"/>
                <w:u w:val="single" w:color="FF0000"/>
              </w:rPr>
              <w:t>propose</w:t>
            </w:r>
            <w:r w:rsidRPr="00320D1B">
              <w:rPr>
                <w:sz w:val="32"/>
                <w:szCs w:val="32"/>
              </w:rPr>
              <w:t xml:space="preserve"> a framework to infer which particular actions the user executes on some app installed on her mobile-phone. In particular, we </w:t>
            </w:r>
            <w:r w:rsidRPr="00320D1B">
              <w:rPr>
                <w:sz w:val="32"/>
                <w:szCs w:val="32"/>
                <w:u w:val="single" w:color="FF0000"/>
              </w:rPr>
              <w:t>assume</w:t>
            </w:r>
            <w:r w:rsidRPr="00320D1B">
              <w:rPr>
                <w:sz w:val="32"/>
                <w:szCs w:val="32"/>
              </w:rPr>
              <w:t xml:space="preserve"> that the traffic is encrypted and the adversary eavesdrops (without modifying them) the messages exchanged between the user’s device and the web services that she uses.</w:t>
            </w:r>
          </w:p>
          <w:p w:rsidR="00522CC3" w:rsidRDefault="00522CC3" w:rsidP="00522CC3">
            <w:pPr>
              <w:rPr>
                <w:b/>
                <w:sz w:val="32"/>
                <w:szCs w:val="32"/>
              </w:rPr>
            </w:pPr>
            <w:r w:rsidRPr="00522CC3">
              <w:rPr>
                <w:b/>
                <w:sz w:val="32"/>
                <w:szCs w:val="32"/>
              </w:rPr>
              <w:t>Announcing the main findings</w:t>
            </w:r>
          </w:p>
          <w:p w:rsidR="00320D1B" w:rsidRPr="00320D1B" w:rsidRDefault="00320D1B" w:rsidP="00320D1B">
            <w:pPr>
              <w:rPr>
                <w:sz w:val="32"/>
                <w:szCs w:val="32"/>
              </w:rPr>
            </w:pPr>
            <w:r w:rsidRPr="00320D1B">
              <w:rPr>
                <w:sz w:val="32"/>
                <w:szCs w:val="32"/>
              </w:rPr>
              <w:t xml:space="preserve">Our framework </w:t>
            </w:r>
            <w:r w:rsidRPr="00320D1B">
              <w:rPr>
                <w:sz w:val="32"/>
                <w:szCs w:val="32"/>
                <w:u w:val="single" w:color="FF0000"/>
              </w:rPr>
              <w:t>analyzes</w:t>
            </w:r>
            <w:r w:rsidRPr="00320D1B">
              <w:rPr>
                <w:sz w:val="32"/>
                <w:szCs w:val="32"/>
              </w:rPr>
              <w:t xml:space="preserve"> the network communications</w:t>
            </w:r>
          </w:p>
          <w:p w:rsidR="00320D1B" w:rsidRPr="00320D1B" w:rsidRDefault="00320D1B" w:rsidP="00320D1B">
            <w:pPr>
              <w:rPr>
                <w:sz w:val="32"/>
                <w:szCs w:val="32"/>
              </w:rPr>
            </w:pPr>
            <w:proofErr w:type="gramStart"/>
            <w:r w:rsidRPr="00320D1B">
              <w:rPr>
                <w:sz w:val="32"/>
                <w:szCs w:val="32"/>
              </w:rPr>
              <w:t>and</w:t>
            </w:r>
            <w:proofErr w:type="gramEnd"/>
            <w:r w:rsidRPr="00320D1B">
              <w:rPr>
                <w:sz w:val="32"/>
                <w:szCs w:val="32"/>
              </w:rPr>
              <w:t xml:space="preserve"> leverages information available in TCP/IP packets (like IP addresses and ports), together with other information like the size, the direction (incoming/outgoing), and the timing. By using an approach based on machine learning, each app that is of interest is analyzed independently. To set up our </w:t>
            </w:r>
            <w:r w:rsidRPr="00320D1B">
              <w:rPr>
                <w:sz w:val="32"/>
                <w:szCs w:val="32"/>
              </w:rPr>
              <w:lastRenderedPageBreak/>
              <w:t xml:space="preserve">system, for each app we first pre-process a dataset of network packets labeled with the user actions that originated them, we </w:t>
            </w:r>
            <w:r w:rsidRPr="00124E91">
              <w:rPr>
                <w:sz w:val="32"/>
                <w:szCs w:val="32"/>
                <w:u w:val="single" w:color="FF0000"/>
              </w:rPr>
              <w:t>cluster</w:t>
            </w:r>
            <w:r w:rsidRPr="00320D1B">
              <w:rPr>
                <w:sz w:val="32"/>
                <w:szCs w:val="32"/>
              </w:rPr>
              <w:t xml:space="preserve"> them in flow typologies that represent recurrent network flows, and finally we analyze them in order to create a training set that will be used to feed a classifier. The trained classifier will then be able to classify new traffic traces that have never been seen before. We </w:t>
            </w:r>
            <w:r w:rsidRPr="00124E91">
              <w:rPr>
                <w:sz w:val="32"/>
                <w:szCs w:val="32"/>
                <w:u w:val="single" w:color="FF0000"/>
              </w:rPr>
              <w:t xml:space="preserve">run </w:t>
            </w:r>
            <w:r w:rsidRPr="00320D1B">
              <w:rPr>
                <w:sz w:val="32"/>
                <w:szCs w:val="32"/>
              </w:rPr>
              <w:t xml:space="preserve">a thorough set of experiments to evaluate our solution considering seven popular apps: Facebook, Gmail, Twitter, Tumblr, Dropbox, Google+ and Evernote. The results show that it can achieve accuracy and precision higher than 95%, for most of the considered actions. In the current version of the paper, we also </w:t>
            </w:r>
            <w:r w:rsidRPr="00124E91">
              <w:rPr>
                <w:sz w:val="32"/>
                <w:szCs w:val="32"/>
                <w:u w:val="single" w:color="FF0000"/>
              </w:rPr>
              <w:t>add</w:t>
            </w:r>
            <w:r w:rsidRPr="00320D1B">
              <w:rPr>
                <w:sz w:val="32"/>
                <w:szCs w:val="32"/>
              </w:rPr>
              <w:t xml:space="preserve"> a discussion</w:t>
            </w:r>
          </w:p>
          <w:p w:rsidR="00522CC3" w:rsidRPr="00320D1B" w:rsidRDefault="00320D1B" w:rsidP="00320D1B">
            <w:pPr>
              <w:rPr>
                <w:sz w:val="32"/>
                <w:szCs w:val="32"/>
              </w:rPr>
            </w:pPr>
            <w:r w:rsidRPr="00320D1B">
              <w:rPr>
                <w:sz w:val="32"/>
                <w:szCs w:val="32"/>
              </w:rPr>
              <w:t>(</w:t>
            </w:r>
            <w:proofErr w:type="gramStart"/>
            <w:r w:rsidRPr="00320D1B">
              <w:rPr>
                <w:sz w:val="32"/>
                <w:szCs w:val="32"/>
              </w:rPr>
              <w:t>not</w:t>
            </w:r>
            <w:proofErr w:type="gramEnd"/>
            <w:r w:rsidRPr="00320D1B">
              <w:rPr>
                <w:sz w:val="32"/>
                <w:szCs w:val="32"/>
              </w:rPr>
              <w:t xml:space="preserve"> present in [12]) about the key idea underneath our traffic analysis approach. In particular, we </w:t>
            </w:r>
            <w:r w:rsidRPr="00124E91">
              <w:rPr>
                <w:sz w:val="32"/>
                <w:szCs w:val="32"/>
                <w:u w:val="single" w:color="FF0000"/>
              </w:rPr>
              <w:t>examine</w:t>
            </w:r>
            <w:r w:rsidRPr="00320D1B">
              <w:rPr>
                <w:sz w:val="32"/>
                <w:szCs w:val="32"/>
              </w:rPr>
              <w:t xml:space="preserve"> in depth the concept of network flow and the metric to evaluate the similarity between them. We also </w:t>
            </w:r>
            <w:r w:rsidRPr="00124E91">
              <w:rPr>
                <w:sz w:val="32"/>
                <w:szCs w:val="32"/>
                <w:u w:val="single" w:color="FF0000"/>
              </w:rPr>
              <w:t>report</w:t>
            </w:r>
            <w:r w:rsidRPr="00320D1B">
              <w:rPr>
                <w:sz w:val="32"/>
                <w:szCs w:val="32"/>
              </w:rPr>
              <w:t xml:space="preserve"> details of the machine learning techniques we leverage in our method. Furthermore, in addition to our previous work [12], we run a thorough comparison of our solution with three state of the art algorithms, showing that our solution outperforms them in all of the cases.</w:t>
            </w:r>
          </w:p>
          <w:p w:rsidR="00522CC3" w:rsidRDefault="00522CC3" w:rsidP="00522CC3">
            <w:pPr>
              <w:rPr>
                <w:b/>
                <w:sz w:val="32"/>
                <w:szCs w:val="32"/>
              </w:rPr>
            </w:pPr>
            <w:r w:rsidRPr="00522CC3">
              <w:rPr>
                <w:b/>
                <w:sz w:val="32"/>
                <w:szCs w:val="32"/>
              </w:rPr>
              <w:t>Indicating the RA structure</w:t>
            </w:r>
          </w:p>
          <w:p w:rsidR="00124E91" w:rsidRPr="00124E91" w:rsidRDefault="00124E91" w:rsidP="00124E91">
            <w:pPr>
              <w:rPr>
                <w:sz w:val="32"/>
                <w:szCs w:val="32"/>
              </w:rPr>
            </w:pPr>
            <w:r w:rsidRPr="00124E91">
              <w:rPr>
                <w:sz w:val="32"/>
                <w:szCs w:val="32"/>
                <w:u w:val="single" w:color="FF0000"/>
              </w:rPr>
              <w:lastRenderedPageBreak/>
              <w:t>Organization</w:t>
            </w:r>
            <w:r w:rsidRPr="00124E91">
              <w:rPr>
                <w:sz w:val="32"/>
                <w:szCs w:val="32"/>
              </w:rPr>
              <w:t>: The res</w:t>
            </w:r>
            <w:r>
              <w:rPr>
                <w:sz w:val="32"/>
                <w:szCs w:val="32"/>
              </w:rPr>
              <w:t xml:space="preserve">t of this paper is organized as </w:t>
            </w:r>
            <w:r w:rsidRPr="00124E91">
              <w:rPr>
                <w:sz w:val="32"/>
                <w:szCs w:val="32"/>
              </w:rPr>
              <w:t>follows. In Section II, we revise the state of the art around our research topic. In Section III, we introduce some background knowledge on machine learning and data mining tools used in our work. In Section IV, we present our framework describing all its different components. We present the evaluation of our</w:t>
            </w:r>
            <w:r>
              <w:rPr>
                <w:sz w:val="32"/>
                <w:szCs w:val="32"/>
              </w:rPr>
              <w:t xml:space="preserve"> </w:t>
            </w:r>
            <w:r w:rsidRPr="00124E91">
              <w:rPr>
                <w:sz w:val="32"/>
                <w:szCs w:val="32"/>
              </w:rPr>
              <w:t>solution for identifying user actions in Section V, where we compare with similar solutions as well. In Section VI, we discuss about possible countermeasures against the proposed attack. Finally, in Section VII we draw some conclusions and point out ways in which this work can be further extended.</w:t>
            </w:r>
          </w:p>
        </w:tc>
      </w:tr>
    </w:tbl>
    <w:p w:rsidR="00F52956" w:rsidRPr="00F52956" w:rsidRDefault="00F52956" w:rsidP="00F52956">
      <w:pPr>
        <w:jc w:val="center"/>
        <w:rPr>
          <w:b/>
          <w:sz w:val="56"/>
          <w:szCs w:val="56"/>
        </w:rPr>
      </w:pPr>
    </w:p>
    <w:sectPr w:rsidR="00F52956" w:rsidRPr="00F5295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79D" w:rsidRDefault="0031479D" w:rsidP="00FC5535">
      <w:pPr>
        <w:spacing w:after="0" w:line="240" w:lineRule="auto"/>
      </w:pPr>
      <w:r>
        <w:separator/>
      </w:r>
    </w:p>
  </w:endnote>
  <w:endnote w:type="continuationSeparator" w:id="0">
    <w:p w:rsidR="0031479D" w:rsidRDefault="0031479D" w:rsidP="00FC5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79D" w:rsidRDefault="0031479D" w:rsidP="00FC5535">
      <w:pPr>
        <w:spacing w:after="0" w:line="240" w:lineRule="auto"/>
      </w:pPr>
      <w:r>
        <w:separator/>
      </w:r>
    </w:p>
  </w:footnote>
  <w:footnote w:type="continuationSeparator" w:id="0">
    <w:p w:rsidR="0031479D" w:rsidRDefault="0031479D" w:rsidP="00FC55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535" w:rsidRDefault="00FC5535" w:rsidP="00DC4D39">
    <w:pPr>
      <w:pStyle w:val="a3"/>
      <w:jc w:val="center"/>
      <w:rPr>
        <w:rFonts w:asciiTheme="majorEastAsia" w:eastAsiaTheme="majorEastAsia" w:hAnsiTheme="majorEastAsia"/>
        <w:b/>
      </w:rPr>
    </w:pPr>
    <w:r w:rsidRPr="00FC5535">
      <w:rPr>
        <w:rFonts w:asciiTheme="majorEastAsia" w:eastAsiaTheme="majorEastAsia" w:hAnsiTheme="majorEastAsia" w:hint="eastAsia"/>
        <w:b/>
      </w:rPr>
      <w:t>英语写译</w:t>
    </w:r>
    <w:proofErr w:type="gramStart"/>
    <w:r w:rsidRPr="00FC5535">
      <w:rPr>
        <w:rFonts w:asciiTheme="majorEastAsia" w:eastAsiaTheme="majorEastAsia" w:hAnsiTheme="majorEastAsia" w:hint="eastAsia"/>
        <w:b/>
      </w:rPr>
      <w:t>学硕班</w:t>
    </w:r>
    <w:proofErr w:type="gramEnd"/>
    <w:r w:rsidRPr="00FC5535">
      <w:rPr>
        <w:rFonts w:asciiTheme="majorEastAsia" w:eastAsiaTheme="majorEastAsia" w:hAnsiTheme="majorEastAsia" w:hint="eastAsia"/>
        <w:b/>
      </w:rPr>
      <w:t>(</w:t>
    </w:r>
    <w:r w:rsidRPr="00FC5535">
      <w:rPr>
        <w:rFonts w:asciiTheme="majorEastAsia" w:eastAsiaTheme="majorEastAsia" w:hAnsiTheme="majorEastAsia"/>
        <w:b/>
      </w:rPr>
      <w:t>3</w:t>
    </w:r>
    <w:r w:rsidRPr="00FC5535">
      <w:rPr>
        <w:rFonts w:asciiTheme="majorEastAsia" w:eastAsiaTheme="majorEastAsia" w:hAnsiTheme="majorEastAsia" w:hint="eastAsia"/>
        <w:b/>
      </w:rPr>
      <w:t>)</w:t>
    </w:r>
    <w:r>
      <w:rPr>
        <w:rFonts w:asciiTheme="majorEastAsia" w:eastAsiaTheme="majorEastAsia" w:hAnsiTheme="majorEastAsia"/>
        <w:b/>
      </w:rPr>
      <w:t xml:space="preserve">  </w:t>
    </w:r>
    <w:r w:rsidRPr="00FC5535">
      <w:rPr>
        <w:rFonts w:asciiTheme="majorEastAsia" w:eastAsiaTheme="majorEastAsia" w:hAnsiTheme="majorEastAsia"/>
        <w:b/>
      </w:rPr>
      <w:tab/>
    </w:r>
    <w:r w:rsidRPr="00FC5535">
      <w:rPr>
        <w:rFonts w:asciiTheme="majorEastAsia" w:eastAsiaTheme="majorEastAsia" w:hAnsiTheme="majorEastAsia" w:hint="eastAsia"/>
        <w:b/>
      </w:rPr>
      <w:t>计算机学院</w:t>
    </w:r>
    <w:r>
      <w:rPr>
        <w:rFonts w:asciiTheme="majorEastAsia" w:eastAsiaTheme="majorEastAsia" w:hAnsiTheme="majorEastAsia" w:hint="eastAsia"/>
        <w:b/>
      </w:rPr>
      <w:t xml:space="preserve">  </w:t>
    </w:r>
    <w:r w:rsidRPr="00FC5535">
      <w:rPr>
        <w:rFonts w:asciiTheme="majorEastAsia" w:eastAsiaTheme="majorEastAsia" w:hAnsiTheme="majorEastAsia" w:hint="eastAsia"/>
        <w:b/>
      </w:rPr>
      <w:t>学号:</w:t>
    </w:r>
    <w:proofErr w:type="gramStart"/>
    <w:r w:rsidRPr="00FC5535">
      <w:rPr>
        <w:rFonts w:asciiTheme="majorEastAsia" w:eastAsiaTheme="majorEastAsia" w:hAnsiTheme="majorEastAsia" w:hint="eastAsia"/>
        <w:b/>
      </w:rPr>
      <w:t>2015110856</w:t>
    </w:r>
    <w:r>
      <w:rPr>
        <w:rFonts w:asciiTheme="majorEastAsia" w:eastAsiaTheme="majorEastAsia" w:hAnsiTheme="majorEastAsia"/>
        <w:b/>
      </w:rPr>
      <w:t xml:space="preserve">  </w:t>
    </w:r>
    <w:r w:rsidRPr="00FC5535">
      <w:rPr>
        <w:rFonts w:asciiTheme="majorEastAsia" w:eastAsiaTheme="majorEastAsia" w:hAnsiTheme="majorEastAsia" w:hint="eastAsia"/>
        <w:b/>
      </w:rPr>
      <w:t>姓名:朱鹏博</w:t>
    </w:r>
    <w:proofErr w:type="gramEnd"/>
    <w:r>
      <w:rPr>
        <w:rFonts w:asciiTheme="majorEastAsia" w:eastAsiaTheme="majorEastAsia" w:hAnsiTheme="majorEastAsia" w:hint="eastAsia"/>
        <w:b/>
      </w:rPr>
      <w:t xml:space="preserve">  </w:t>
    </w:r>
    <w:r w:rsidRPr="00FC5535">
      <w:rPr>
        <w:rFonts w:asciiTheme="majorEastAsia" w:eastAsiaTheme="majorEastAsia" w:hAnsiTheme="majorEastAsia" w:hint="eastAsia"/>
        <w:b/>
      </w:rPr>
      <w:t>专业/研究方向：计算机科学与技术/信息安全</w:t>
    </w:r>
  </w:p>
  <w:p w:rsidR="00D0783F" w:rsidRPr="00D0783F" w:rsidRDefault="00D0783F" w:rsidP="00D0783F">
    <w:pPr>
      <w:pStyle w:val="a3"/>
      <w:pBdr>
        <w:top w:val="single" w:sz="4" w:space="1" w:color="auto"/>
      </w:pBdr>
      <w:jc w:val="center"/>
      <w:rPr>
        <w:rFonts w:asciiTheme="majorEastAsia" w:eastAsiaTheme="majorEastAsia" w:hAnsiTheme="majorEastAsia" w:hint="eastAsia"/>
        <w:b/>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FC"/>
    <w:rsid w:val="00111275"/>
    <w:rsid w:val="00124E91"/>
    <w:rsid w:val="0019497A"/>
    <w:rsid w:val="002D006E"/>
    <w:rsid w:val="002E0C36"/>
    <w:rsid w:val="002E7775"/>
    <w:rsid w:val="00313744"/>
    <w:rsid w:val="0031479D"/>
    <w:rsid w:val="00320D1B"/>
    <w:rsid w:val="003B2A6F"/>
    <w:rsid w:val="00522CC3"/>
    <w:rsid w:val="006D53E7"/>
    <w:rsid w:val="00A758FC"/>
    <w:rsid w:val="00BA0304"/>
    <w:rsid w:val="00D0783F"/>
    <w:rsid w:val="00DC4D39"/>
    <w:rsid w:val="00EE475C"/>
    <w:rsid w:val="00F52956"/>
    <w:rsid w:val="00FC55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5C45B7-CDAB-4561-A37C-961BC671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5535"/>
    <w:pPr>
      <w:tabs>
        <w:tab w:val="center" w:pos="4320"/>
        <w:tab w:val="right" w:pos="8640"/>
      </w:tabs>
      <w:spacing w:after="0" w:line="240" w:lineRule="auto"/>
    </w:pPr>
  </w:style>
  <w:style w:type="character" w:customStyle="1" w:styleId="Char">
    <w:name w:val="页眉 Char"/>
    <w:basedOn w:val="a0"/>
    <w:link w:val="a3"/>
    <w:uiPriority w:val="99"/>
    <w:rsid w:val="00FC5535"/>
  </w:style>
  <w:style w:type="paragraph" w:styleId="a4">
    <w:name w:val="footer"/>
    <w:basedOn w:val="a"/>
    <w:link w:val="Char0"/>
    <w:uiPriority w:val="99"/>
    <w:unhideWhenUsed/>
    <w:rsid w:val="00FC5535"/>
    <w:pPr>
      <w:tabs>
        <w:tab w:val="center" w:pos="4320"/>
        <w:tab w:val="right" w:pos="8640"/>
      </w:tabs>
      <w:spacing w:after="0" w:line="240" w:lineRule="auto"/>
    </w:pPr>
  </w:style>
  <w:style w:type="character" w:customStyle="1" w:styleId="Char0">
    <w:name w:val="页脚 Char"/>
    <w:basedOn w:val="a0"/>
    <w:link w:val="a4"/>
    <w:uiPriority w:val="99"/>
    <w:rsid w:val="00FC5535"/>
  </w:style>
  <w:style w:type="table" w:styleId="a5">
    <w:name w:val="Table Grid"/>
    <w:basedOn w:val="a1"/>
    <w:uiPriority w:val="39"/>
    <w:rsid w:val="00F52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DDC6A-D0DB-4878-8E3F-85B3E3E60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1007</Words>
  <Characters>5742</Characters>
  <Application>Microsoft Office Word</Application>
  <DocSecurity>0</DocSecurity>
  <Lines>47</Lines>
  <Paragraphs>13</Paragraphs>
  <ScaleCrop>false</ScaleCrop>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孤舟一叶</dc:creator>
  <cp:keywords/>
  <dc:description/>
  <cp:lastModifiedBy>孤舟一叶</cp:lastModifiedBy>
  <cp:revision>5</cp:revision>
  <cp:lastPrinted>2015-12-05T14:39:00Z</cp:lastPrinted>
  <dcterms:created xsi:type="dcterms:W3CDTF">2015-12-05T01:53:00Z</dcterms:created>
  <dcterms:modified xsi:type="dcterms:W3CDTF">2015-12-05T14:41:00Z</dcterms:modified>
</cp:coreProperties>
</file>