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66" w:rsidRDefault="00155714" w:rsidP="0015571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函数之前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 w:rsidRPr="00155714">
        <w:rPr>
          <w:rFonts w:hint="eastAsia"/>
          <w:szCs w:val="28"/>
        </w:rPr>
        <w:t>BIOS</w:t>
      </w:r>
      <w:r>
        <w:rPr>
          <w:rFonts w:hint="eastAsia"/>
          <w:szCs w:val="28"/>
        </w:rPr>
        <w:t>（这部分固化在</w:t>
      </w:r>
      <w:r>
        <w:rPr>
          <w:rFonts w:hint="eastAsia"/>
          <w:szCs w:val="28"/>
        </w:rPr>
        <w:t>ROM</w:t>
      </w:r>
      <w:r>
        <w:rPr>
          <w:rFonts w:hint="eastAsia"/>
          <w:szCs w:val="28"/>
        </w:rPr>
        <w:t>中，没有代码）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作用：设置中断向量表，中断服务程序，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数据段</w:t>
      </w:r>
      <w:r w:rsidR="00CB2029">
        <w:rPr>
          <w:rFonts w:hint="eastAsia"/>
          <w:szCs w:val="28"/>
        </w:rPr>
        <w:t>，读入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代码。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</w:p>
    <w:p w:rsidR="00155714" w:rsidRDefault="00155714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加电即进入</w:t>
      </w:r>
      <w:r>
        <w:rPr>
          <w:rFonts w:hint="eastAsia"/>
          <w:szCs w:val="28"/>
        </w:rPr>
        <w:t>16</w:t>
      </w:r>
      <w:r>
        <w:rPr>
          <w:rFonts w:hint="eastAsia"/>
          <w:szCs w:val="28"/>
        </w:rPr>
        <w:t>位实模式，将段寄存器</w:t>
      </w:r>
      <w:r>
        <w:rPr>
          <w:rFonts w:hint="eastAsia"/>
          <w:szCs w:val="28"/>
        </w:rPr>
        <w:t>cs</w:t>
      </w:r>
      <w:r>
        <w:rPr>
          <w:rFonts w:hint="eastAsia"/>
          <w:szCs w:val="28"/>
        </w:rPr>
        <w:t>强制置为</w:t>
      </w:r>
      <w:r>
        <w:rPr>
          <w:rFonts w:hint="eastAsia"/>
          <w:szCs w:val="28"/>
        </w:rPr>
        <w:t>0xF000</w:t>
      </w:r>
      <w:r>
        <w:rPr>
          <w:rFonts w:hint="eastAsia"/>
          <w:szCs w:val="28"/>
        </w:rPr>
        <w:t>，指令指针寄存器</w:t>
      </w:r>
      <w:r>
        <w:rPr>
          <w:rFonts w:hint="eastAsia"/>
          <w:szCs w:val="28"/>
        </w:rPr>
        <w:t>ip</w:t>
      </w:r>
      <w:r>
        <w:rPr>
          <w:rFonts w:hint="eastAsia"/>
          <w:szCs w:val="28"/>
        </w:rPr>
        <w:t>置为</w:t>
      </w:r>
      <w:r>
        <w:rPr>
          <w:rFonts w:hint="eastAsia"/>
          <w:szCs w:val="28"/>
        </w:rPr>
        <w:t>0xFFF0</w:t>
      </w:r>
      <w:r>
        <w:rPr>
          <w:rFonts w:hint="eastAsia"/>
          <w:szCs w:val="28"/>
        </w:rPr>
        <w:t>，则指令从</w:t>
      </w:r>
      <w:r>
        <w:rPr>
          <w:rFonts w:hint="eastAsia"/>
          <w:szCs w:val="28"/>
        </w:rPr>
        <w:t>0xFFFF0</w:t>
      </w:r>
      <w:r>
        <w:rPr>
          <w:rFonts w:hint="eastAsia"/>
          <w:szCs w:val="28"/>
        </w:rPr>
        <w:t>出开始执行，即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代码的位置。在内存</w:t>
      </w:r>
      <w:r>
        <w:rPr>
          <w:rFonts w:hint="eastAsia"/>
          <w:szCs w:val="28"/>
        </w:rPr>
        <w:t>0x00000</w:t>
      </w:r>
      <w:r>
        <w:rPr>
          <w:rFonts w:hint="eastAsia"/>
          <w:szCs w:val="28"/>
        </w:rPr>
        <w:t>处开始使用</w:t>
      </w:r>
      <w:r>
        <w:rPr>
          <w:rFonts w:hint="eastAsia"/>
          <w:szCs w:val="28"/>
        </w:rPr>
        <w:t>1</w:t>
      </w:r>
      <w:r>
        <w:rPr>
          <w:szCs w:val="28"/>
        </w:rPr>
        <w:t>K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0-0x3FFF</w:t>
      </w:r>
      <w:r w:rsidR="00016AC3">
        <w:rPr>
          <w:rFonts w:hint="eastAsia"/>
          <w:szCs w:val="28"/>
        </w:rPr>
        <w:t>）</w:t>
      </w:r>
      <w:r>
        <w:rPr>
          <w:rFonts w:hint="eastAsia"/>
          <w:szCs w:val="28"/>
        </w:rPr>
        <w:t>空间存储中断向量表，总共</w:t>
      </w:r>
      <w:r>
        <w:rPr>
          <w:rFonts w:hint="eastAsia"/>
          <w:szCs w:val="28"/>
        </w:rPr>
        <w:t>256</w:t>
      </w:r>
      <w:r>
        <w:rPr>
          <w:rFonts w:hint="eastAsia"/>
          <w:szCs w:val="28"/>
        </w:rPr>
        <w:t>项，每一项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字节，前两字节表示段地址，后两字节表示段内偏移</w:t>
      </w:r>
      <w:r w:rsidR="00016AC3">
        <w:rPr>
          <w:rFonts w:hint="eastAsia"/>
          <w:szCs w:val="28"/>
        </w:rPr>
        <w:t>。后面紧接</w:t>
      </w:r>
      <w:r w:rsidR="00016AC3">
        <w:rPr>
          <w:rFonts w:hint="eastAsia"/>
          <w:szCs w:val="28"/>
        </w:rPr>
        <w:t>256</w:t>
      </w:r>
      <w:r w:rsidR="00CB2029">
        <w:rPr>
          <w:rFonts w:hint="eastAsia"/>
          <w:szCs w:val="28"/>
        </w:rPr>
        <w:t>字节</w:t>
      </w:r>
      <w:r w:rsidR="00016AC3">
        <w:rPr>
          <w:rFonts w:hint="eastAsia"/>
          <w:szCs w:val="28"/>
        </w:rPr>
        <w:t>（</w:t>
      </w:r>
      <w:r w:rsidR="00016AC3">
        <w:rPr>
          <w:rFonts w:hint="eastAsia"/>
          <w:szCs w:val="28"/>
        </w:rPr>
        <w:t>0x400-0x4FF</w:t>
      </w:r>
      <w:r w:rsidR="00016AC3">
        <w:rPr>
          <w:rFonts w:hint="eastAsia"/>
          <w:szCs w:val="28"/>
        </w:rPr>
        <w:t>）的</w:t>
      </w:r>
      <w:r w:rsidR="00016AC3">
        <w:rPr>
          <w:rFonts w:hint="eastAsia"/>
          <w:szCs w:val="28"/>
        </w:rPr>
        <w:t>BIOS</w:t>
      </w:r>
      <w:r w:rsidR="00016AC3">
        <w:rPr>
          <w:rFonts w:hint="eastAsia"/>
          <w:szCs w:val="28"/>
        </w:rPr>
        <w:t>数据区。从</w:t>
      </w:r>
      <w:r w:rsidR="00016AC3">
        <w:rPr>
          <w:rFonts w:hint="eastAsia"/>
          <w:szCs w:val="28"/>
        </w:rPr>
        <w:t>0x0E05B</w:t>
      </w:r>
      <w:r w:rsidR="00016AC3">
        <w:rPr>
          <w:rFonts w:hint="eastAsia"/>
          <w:szCs w:val="28"/>
        </w:rPr>
        <w:t>开始的中断服务程序。</w:t>
      </w:r>
    </w:p>
    <w:p w:rsidR="00D0330B" w:rsidRPr="00155714" w:rsidRDefault="00D0330B" w:rsidP="00155714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使用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0x19</w:t>
      </w:r>
      <w:r>
        <w:rPr>
          <w:rFonts w:hint="eastAsia"/>
          <w:szCs w:val="28"/>
        </w:rPr>
        <w:t>中断从硬盘加载一个扇区</w:t>
      </w:r>
      <w:r>
        <w:rPr>
          <w:rFonts w:hint="eastAsia"/>
          <w:szCs w:val="28"/>
        </w:rPr>
        <w:t>256B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bootsect</w:t>
      </w:r>
      <w:r>
        <w:rPr>
          <w:szCs w:val="28"/>
        </w:rPr>
        <w:t>.s</w:t>
      </w:r>
      <w:r>
        <w:rPr>
          <w:rFonts w:hint="eastAsia"/>
          <w:szCs w:val="28"/>
        </w:rPr>
        <w:t>）到内存的</w:t>
      </w:r>
      <w:r>
        <w:rPr>
          <w:rFonts w:hint="eastAsia"/>
          <w:szCs w:val="28"/>
        </w:rPr>
        <w:t>0x7C00</w:t>
      </w:r>
      <w:r>
        <w:rPr>
          <w:rFonts w:hint="eastAsia"/>
          <w:szCs w:val="28"/>
        </w:rPr>
        <w:t>处。到此</w:t>
      </w:r>
      <w:r>
        <w:rPr>
          <w:rFonts w:hint="eastAsia"/>
          <w:szCs w:val="28"/>
        </w:rPr>
        <w:t>BIOS</w:t>
      </w:r>
      <w:r>
        <w:rPr>
          <w:rFonts w:hint="eastAsia"/>
          <w:szCs w:val="28"/>
        </w:rPr>
        <w:t>将运行权限交由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执行。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bootsect</w:t>
      </w:r>
      <w:r>
        <w:rPr>
          <w:szCs w:val="28"/>
        </w:rPr>
        <w:t>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作用：规划内存、加载</w:t>
      </w:r>
      <w:r>
        <w:rPr>
          <w:rFonts w:hint="eastAsia"/>
          <w:szCs w:val="28"/>
        </w:rPr>
        <w:t>setup.s</w:t>
      </w:r>
      <w:r>
        <w:rPr>
          <w:rFonts w:hint="eastAsia"/>
          <w:szCs w:val="28"/>
        </w:rPr>
        <w:t>、加载</w:t>
      </w:r>
      <w:r>
        <w:rPr>
          <w:rFonts w:hint="eastAsia"/>
          <w:szCs w:val="28"/>
        </w:rPr>
        <w:t>system</w:t>
      </w:r>
    </w:p>
    <w:p w:rsidR="00D0330B" w:rsidRPr="00CB2029" w:rsidRDefault="00D0330B" w:rsidP="00CB2029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过程：</w:t>
      </w:r>
      <w:r w:rsidR="00CB2029">
        <w:rPr>
          <w:rFonts w:hint="eastAsia"/>
          <w:szCs w:val="28"/>
        </w:rPr>
        <w:t>将自身代码从</w:t>
      </w:r>
      <w:r w:rsidR="00CB2029">
        <w:rPr>
          <w:rFonts w:hint="eastAsia"/>
          <w:szCs w:val="28"/>
        </w:rPr>
        <w:t>0x7c00</w:t>
      </w:r>
      <w:r w:rsidR="00CB2029">
        <w:rPr>
          <w:rFonts w:hint="eastAsia"/>
          <w:szCs w:val="28"/>
        </w:rPr>
        <w:t>处移动到</w:t>
      </w:r>
      <w:r w:rsidR="00CB2029">
        <w:rPr>
          <w:rFonts w:hint="eastAsia"/>
          <w:szCs w:val="28"/>
        </w:rPr>
        <w:t>0x90000</w:t>
      </w:r>
      <w:r w:rsidR="00CB2029">
        <w:rPr>
          <w:rFonts w:hint="eastAsia"/>
          <w:szCs w:val="28"/>
        </w:rPr>
        <w:t>处；中断</w:t>
      </w:r>
      <w:r w:rsidR="00CB2029">
        <w:rPr>
          <w:rFonts w:hint="eastAsia"/>
          <w:szCs w:val="28"/>
        </w:rPr>
        <w:t>0x13</w:t>
      </w:r>
      <w:r w:rsidR="00CB2029">
        <w:rPr>
          <w:rFonts w:hint="eastAsia"/>
          <w:szCs w:val="28"/>
        </w:rPr>
        <w:t>将</w:t>
      </w:r>
      <w:r w:rsidR="00CB2029">
        <w:rPr>
          <w:rFonts w:hint="eastAsia"/>
          <w:szCs w:val="28"/>
        </w:rPr>
        <w:t>4</w:t>
      </w:r>
      <w:r w:rsidR="00CB2029" w:rsidRPr="00CB2029">
        <w:rPr>
          <w:rFonts w:hint="eastAsia"/>
          <w:szCs w:val="28"/>
        </w:rPr>
        <w:t>个扇区的</w:t>
      </w:r>
      <w:r w:rsidR="00CB2029" w:rsidRPr="00CB2029">
        <w:rPr>
          <w:rFonts w:hint="eastAsia"/>
          <w:szCs w:val="28"/>
        </w:rPr>
        <w:t>setup.s</w:t>
      </w:r>
      <w:r w:rsidR="00CB2029" w:rsidRPr="00CB2029">
        <w:rPr>
          <w:rFonts w:hint="eastAsia"/>
          <w:szCs w:val="28"/>
        </w:rPr>
        <w:t>程序</w:t>
      </w:r>
      <w:r w:rsidR="00CB2029">
        <w:rPr>
          <w:rFonts w:hint="eastAsia"/>
          <w:szCs w:val="28"/>
        </w:rPr>
        <w:t>读入</w:t>
      </w:r>
      <w:r w:rsidR="00CB2029" w:rsidRPr="00CB2029">
        <w:rPr>
          <w:rFonts w:hint="eastAsia"/>
          <w:szCs w:val="28"/>
        </w:rPr>
        <w:t>到</w:t>
      </w:r>
      <w:r w:rsidR="00CB2029" w:rsidRP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之后；再将</w:t>
      </w:r>
      <w:r w:rsidR="00CB2029">
        <w:rPr>
          <w:rFonts w:hint="eastAsia"/>
          <w:szCs w:val="28"/>
        </w:rPr>
        <w:t>240</w:t>
      </w:r>
      <w:r w:rsidR="00CB2029">
        <w:rPr>
          <w:rFonts w:hint="eastAsia"/>
          <w:szCs w:val="28"/>
        </w:rPr>
        <w:t>扇区的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模块读入到</w:t>
      </w:r>
      <w:r w:rsidR="00CB2029">
        <w:rPr>
          <w:rFonts w:hint="eastAsia"/>
          <w:szCs w:val="28"/>
        </w:rPr>
        <w:t>0x10000</w:t>
      </w:r>
      <w:r w:rsidR="00CB2029">
        <w:rPr>
          <w:rFonts w:hint="eastAsia"/>
          <w:szCs w:val="28"/>
        </w:rPr>
        <w:t>位置（</w:t>
      </w:r>
      <w:r w:rsidR="00CB2029">
        <w:rPr>
          <w:rFonts w:hint="eastAsia"/>
          <w:szCs w:val="28"/>
        </w:rPr>
        <w:t>setup.s</w:t>
      </w:r>
      <w:r w:rsidR="00CB2029">
        <w:rPr>
          <w:rFonts w:hint="eastAsia"/>
          <w:szCs w:val="28"/>
        </w:rPr>
        <w:t>和</w:t>
      </w:r>
      <w:r w:rsidR="00CB2029">
        <w:rPr>
          <w:rFonts w:hint="eastAsia"/>
          <w:szCs w:val="28"/>
        </w:rPr>
        <w:t>system</w:t>
      </w:r>
      <w:r w:rsidR="00CB2029">
        <w:rPr>
          <w:rFonts w:hint="eastAsia"/>
          <w:szCs w:val="28"/>
        </w:rPr>
        <w:t>之间隔着一个栈区）。</w:t>
      </w:r>
      <w:r w:rsidR="00CB2029">
        <w:rPr>
          <w:rFonts w:hint="eastAsia"/>
          <w:szCs w:val="28"/>
        </w:rPr>
        <w:t>bootsect</w:t>
      </w:r>
      <w:r w:rsidR="00CB2029">
        <w:rPr>
          <w:rFonts w:hint="eastAsia"/>
          <w:szCs w:val="28"/>
        </w:rPr>
        <w:t>代码执行完成之后，接着执行</w:t>
      </w:r>
      <w:r w:rsidR="00CB2029">
        <w:rPr>
          <w:rFonts w:hint="eastAsia"/>
          <w:szCs w:val="28"/>
        </w:rPr>
        <w:t>setup.s</w:t>
      </w:r>
    </w:p>
    <w:p w:rsidR="00D0330B" w:rsidRDefault="00D0330B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规划内存：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SETUPLEN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4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程序的扇区数（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－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sectors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）值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BOOTSEG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07c0h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的原始地址（是段地址，以下同）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INITSEG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将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bootsect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移到这里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SETUPSEG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9020h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setup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程序从这里开始</w:t>
      </w:r>
    </w:p>
    <w:p w:rsidR="009F5443" w:rsidRP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SYSSEG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9F5443">
        <w:rPr>
          <w:rFonts w:ascii="Courier New" w:hAnsi="Courier New" w:cs="Courier New"/>
          <w:color w:val="FF8000"/>
          <w:kern w:val="0"/>
          <w:szCs w:val="21"/>
        </w:rPr>
        <w:t>1000h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  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// system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模块加载到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10000(64kB)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处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.</w:t>
      </w:r>
    </w:p>
    <w:p w:rsidR="009F5443" w:rsidRDefault="009F5443" w:rsidP="00E12A79">
      <w:pPr>
        <w:widowControl/>
        <w:shd w:val="clear" w:color="auto" w:fill="FFFFFF"/>
        <w:ind w:leftChars="300" w:left="840"/>
        <w:jc w:val="left"/>
        <w:rPr>
          <w:rFonts w:ascii="Courier New" w:hAnsi="Courier New" w:cs="Courier New"/>
          <w:color w:val="008000"/>
          <w:kern w:val="0"/>
          <w:szCs w:val="21"/>
        </w:rPr>
      </w:pP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ENDSEG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=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SYSSEG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+</w:t>
      </w:r>
      <w:r w:rsidRPr="009F5443">
        <w:rPr>
          <w:rFonts w:ascii="Courier New" w:hAnsi="Courier New" w:cs="Courier New"/>
          <w:color w:val="000000"/>
          <w:kern w:val="0"/>
          <w:szCs w:val="21"/>
        </w:rPr>
        <w:t xml:space="preserve"> SYSSIZE            </w:t>
      </w:r>
      <w:r w:rsidRPr="009F5443">
        <w:rPr>
          <w:rFonts w:ascii="Courier New" w:hAnsi="Courier New" w:cs="Courier New"/>
          <w:b/>
          <w:bCs/>
          <w:color w:val="000080"/>
          <w:kern w:val="0"/>
          <w:szCs w:val="21"/>
        </w:rPr>
        <w:t>;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 xml:space="preserve">// </w:t>
      </w:r>
      <w:r w:rsidRPr="009F5443">
        <w:rPr>
          <w:rFonts w:ascii="Courier New" w:hAnsi="Courier New" w:cs="Courier New"/>
          <w:color w:val="008000"/>
          <w:kern w:val="0"/>
          <w:szCs w:val="21"/>
        </w:rPr>
        <w:t>停止加载的段地址</w:t>
      </w:r>
    </w:p>
    <w:p w:rsidR="009F5443" w:rsidRPr="009F5443" w:rsidRDefault="009F5443" w:rsidP="009F5443">
      <w:pPr>
        <w:widowControl/>
        <w:shd w:val="clear" w:color="auto" w:fill="FFFFFF"/>
        <w:ind w:leftChars="100" w:left="280"/>
        <w:jc w:val="left"/>
        <w:rPr>
          <w:rFonts w:ascii="宋体" w:hAnsi="宋体" w:cs="宋体"/>
          <w:kern w:val="0"/>
          <w:szCs w:val="21"/>
        </w:rPr>
      </w:pPr>
    </w:p>
    <w:p w:rsidR="00D0330B" w:rsidRPr="00D0330B" w:rsidRDefault="00691501" w:rsidP="00D0330B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bootsetc</w:t>
      </w:r>
      <w:r>
        <w:rPr>
          <w:rFonts w:hint="eastAsia"/>
          <w:szCs w:val="28"/>
        </w:rPr>
        <w:t>到位置</w:t>
      </w:r>
      <w:r>
        <w:rPr>
          <w:rFonts w:hint="eastAsia"/>
          <w:szCs w:val="28"/>
        </w:rPr>
        <w:t>0x90000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setup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0x90020</w:t>
      </w:r>
      <w:r>
        <w:rPr>
          <w:rFonts w:hint="eastAsia"/>
          <w:szCs w:val="28"/>
        </w:rPr>
        <w:t>处，</w:t>
      </w:r>
      <w:r>
        <w:rPr>
          <w:rFonts w:hint="eastAsia"/>
          <w:szCs w:val="28"/>
        </w:rPr>
        <w:t>int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0x13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加载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0x10000</w:t>
      </w:r>
      <w:r>
        <w:rPr>
          <w:rFonts w:hint="eastAsia"/>
          <w:szCs w:val="28"/>
        </w:rPr>
        <w:t>处。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setup.s</w:t>
      </w:r>
    </w:p>
    <w:p w:rsidR="00EC2475" w:rsidRPr="00627E5E" w:rsidRDefault="00CB2029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作用：读取系统运行所需机器参数并覆盖</w:t>
      </w:r>
      <w:r>
        <w:rPr>
          <w:rFonts w:hint="eastAsia"/>
          <w:szCs w:val="28"/>
        </w:rPr>
        <w:t>bootsect</w:t>
      </w:r>
      <w:r>
        <w:rPr>
          <w:rFonts w:hint="eastAsia"/>
          <w:szCs w:val="28"/>
        </w:rPr>
        <w:t>区域、</w:t>
      </w:r>
      <w:r w:rsidR="00627E5E">
        <w:rPr>
          <w:rFonts w:hint="eastAsia"/>
          <w:szCs w:val="28"/>
        </w:rPr>
        <w:t>关闭中断</w:t>
      </w:r>
      <w:r>
        <w:rPr>
          <w:rFonts w:hint="eastAsia"/>
          <w:szCs w:val="28"/>
        </w:rPr>
        <w:t>-&gt;</w:t>
      </w:r>
      <w:r>
        <w:rPr>
          <w:rFonts w:hint="eastAsia"/>
          <w:szCs w:val="28"/>
        </w:rPr>
        <w:t>移动</w:t>
      </w:r>
      <w:r>
        <w:rPr>
          <w:rFonts w:hint="eastAsia"/>
          <w:szCs w:val="28"/>
        </w:rPr>
        <w:t>system</w:t>
      </w:r>
      <w:r>
        <w:rPr>
          <w:rFonts w:hint="eastAsia"/>
          <w:szCs w:val="28"/>
        </w:rPr>
        <w:t>到</w:t>
      </w:r>
      <w:r>
        <w:rPr>
          <w:rFonts w:hint="eastAsia"/>
          <w:szCs w:val="28"/>
        </w:rPr>
        <w:t>0x00000-</w:t>
      </w:r>
      <w:r>
        <w:rPr>
          <w:szCs w:val="28"/>
        </w:rPr>
        <w:t>&gt;</w:t>
      </w: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IDTR</w:t>
      </w:r>
      <w:r w:rsidR="00627E5E">
        <w:rPr>
          <w:rFonts w:hint="eastAsia"/>
          <w:szCs w:val="28"/>
        </w:rPr>
        <w:t>和</w:t>
      </w:r>
      <w:r>
        <w:rPr>
          <w:rFonts w:hint="eastAsia"/>
          <w:szCs w:val="28"/>
        </w:rPr>
        <w:t>GDTR</w:t>
      </w:r>
      <w:r>
        <w:rPr>
          <w:szCs w:val="28"/>
        </w:rPr>
        <w:t>-&gt;</w:t>
      </w:r>
      <w:r>
        <w:rPr>
          <w:rFonts w:hint="eastAsia"/>
          <w:szCs w:val="28"/>
        </w:rPr>
        <w:t>打开</w:t>
      </w:r>
      <w:r>
        <w:rPr>
          <w:rFonts w:hint="eastAsia"/>
          <w:szCs w:val="28"/>
        </w:rPr>
        <w:t>32</w:t>
      </w:r>
      <w:r>
        <w:rPr>
          <w:rFonts w:hint="eastAsia"/>
          <w:szCs w:val="28"/>
        </w:rPr>
        <w:t>位模式</w:t>
      </w:r>
      <w:r>
        <w:rPr>
          <w:rFonts w:hint="eastAsia"/>
          <w:szCs w:val="28"/>
        </w:rPr>
        <w:t>-&gt;</w:t>
      </w:r>
      <w:r w:rsidR="00627E5E">
        <w:rPr>
          <w:rFonts w:hint="eastAsia"/>
          <w:szCs w:val="28"/>
        </w:rPr>
        <w:t>打开保护模式</w:t>
      </w:r>
      <w:r w:rsidR="00627E5E">
        <w:rPr>
          <w:rFonts w:hint="eastAsia"/>
          <w:szCs w:val="28"/>
        </w:rPr>
        <w:t>-</w:t>
      </w:r>
      <w:r w:rsidR="00627E5E">
        <w:rPr>
          <w:szCs w:val="28"/>
        </w:rPr>
        <w:t>&gt;</w:t>
      </w:r>
      <w:r w:rsidR="00627E5E">
        <w:rPr>
          <w:rFonts w:hint="eastAsia"/>
          <w:szCs w:val="28"/>
        </w:rPr>
        <w:t>跳转到</w:t>
      </w:r>
      <w:r w:rsidR="00627E5E">
        <w:rPr>
          <w:rFonts w:hint="eastAsia"/>
          <w:szCs w:val="28"/>
        </w:rPr>
        <w:t>head</w:t>
      </w:r>
      <w:r w:rsidR="00627E5E">
        <w:rPr>
          <w:szCs w:val="28"/>
        </w:rPr>
        <w:t>.s</w:t>
      </w:r>
    </w:p>
    <w:p w:rsidR="00155714" w:rsidRDefault="00155714" w:rsidP="00155714">
      <w:pPr>
        <w:pStyle w:val="a3"/>
        <w:numPr>
          <w:ilvl w:val="0"/>
          <w:numId w:val="1"/>
        </w:numPr>
        <w:ind w:firstLineChars="0"/>
        <w:rPr>
          <w:szCs w:val="28"/>
        </w:rPr>
      </w:pPr>
      <w:r>
        <w:rPr>
          <w:szCs w:val="28"/>
        </w:rPr>
        <w:t>head.s</w:t>
      </w:r>
    </w:p>
    <w:p w:rsidR="00627E5E" w:rsidRDefault="00627E5E" w:rsidP="00627E5E">
      <w:pPr>
        <w:pStyle w:val="a3"/>
        <w:ind w:left="720" w:firstLineChars="0" w:firstLine="0"/>
        <w:rPr>
          <w:szCs w:val="28"/>
        </w:rPr>
      </w:pPr>
      <w:r>
        <w:rPr>
          <w:rFonts w:hint="eastAsia"/>
          <w:szCs w:val="28"/>
        </w:rPr>
        <w:t>作用：重新设置</w:t>
      </w:r>
      <w:r>
        <w:rPr>
          <w:rFonts w:hint="eastAsia"/>
          <w:szCs w:val="28"/>
        </w:rPr>
        <w:t>IDT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GDT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main</w:t>
      </w:r>
      <w:r>
        <w:rPr>
          <w:rFonts w:hint="eastAsia"/>
          <w:szCs w:val="28"/>
        </w:rPr>
        <w:t>地址压栈、设置页目录表和页表、设置</w:t>
      </w:r>
      <w:r>
        <w:rPr>
          <w:rFonts w:hint="eastAsia"/>
          <w:szCs w:val="28"/>
        </w:rPr>
        <w:t>CR3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CR0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PG</w:t>
      </w:r>
      <w:r>
        <w:rPr>
          <w:rFonts w:hint="eastAsia"/>
          <w:szCs w:val="28"/>
        </w:rPr>
        <w:t>位</w:t>
      </w:r>
    </w:p>
    <w:p w:rsidR="00D36FB0" w:rsidRDefault="00D36FB0" w:rsidP="00D36FB0">
      <w:pPr>
        <w:pStyle w:val="2"/>
      </w:pPr>
      <w:r>
        <w:rPr>
          <w:rFonts w:hint="eastAsia"/>
        </w:rPr>
        <w:lastRenderedPageBreak/>
        <w:t>main</w:t>
      </w:r>
      <w:r>
        <w:rPr>
          <w:rFonts w:hint="eastAsia"/>
        </w:rPr>
        <w:t>函数进程</w:t>
      </w:r>
      <w:r>
        <w:rPr>
          <w:rFonts w:hint="eastAsia"/>
        </w:rPr>
        <w:t>0</w:t>
      </w:r>
    </w:p>
    <w:p w:rsidR="00D36FB0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设置根设备和硬盘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规划缓冲区、虚拟盘、主内存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虚拟盘</w:t>
      </w:r>
      <w:r>
        <w:t>—</w:t>
      </w:r>
      <w:r>
        <w:rPr>
          <w:rFonts w:hint="eastAsia"/>
        </w:rPr>
        <w:t>&gt;blk_dev[</w:t>
      </w:r>
      <w:r>
        <w:t>7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主内存</w:t>
      </w:r>
      <w:r>
        <w:t>—</w:t>
      </w:r>
      <w:r>
        <w:rPr>
          <w:rFonts w:hint="eastAsia"/>
        </w:rPr>
        <w:t>&gt;mem_map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中断服务例程挂接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IDT:set_trap_gate</w:t>
      </w:r>
      <w:r>
        <w:t>:15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设置请求项结构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request</w:t>
      </w:r>
      <w:r>
        <w:t>s[32]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tty</w:t>
      </w:r>
      <w:r>
        <w:t>_init</w:t>
      </w:r>
      <w:r>
        <w:rPr>
          <w:rFonts w:hint="eastAsia"/>
        </w:rPr>
        <w:t>等人机交互设置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set_intr_gate</w:t>
      </w:r>
      <w:r>
        <w:t>:14 0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time_init</w:t>
      </w:r>
      <w:r>
        <w:rPr>
          <w:rFonts w:hint="eastAsia"/>
        </w:rPr>
        <w:t>开机时间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初始化进程</w:t>
      </w:r>
      <w:r>
        <w:rPr>
          <w:rFonts w:hint="eastAsia"/>
        </w:rPr>
        <w:t>0</w:t>
      </w:r>
    </w:p>
    <w:p w:rsidR="0053292E" w:rsidRDefault="0053292E" w:rsidP="0053292E">
      <w:pPr>
        <w:pStyle w:val="a3"/>
        <w:ind w:left="420" w:firstLineChars="0" w:firstLine="0"/>
        <w:rPr>
          <w:rFonts w:hint="eastAsia"/>
        </w:rPr>
      </w:pPr>
      <w:r>
        <w:t>task</w:t>
      </w:r>
      <w:r>
        <w:rPr>
          <w:rFonts w:hint="eastAsia"/>
        </w:rPr>
        <w:t>[</w:t>
      </w:r>
      <w:r>
        <w:t>64</w:t>
      </w:r>
      <w:r>
        <w:rPr>
          <w:rFonts w:hint="eastAsia"/>
        </w:rPr>
        <w:t>]</w:t>
      </w:r>
    </w:p>
    <w:p w:rsidR="005E7733" w:rsidRDefault="005E7733" w:rsidP="005E7733">
      <w:pPr>
        <w:pStyle w:val="a3"/>
        <w:ind w:left="420" w:firstLineChars="0" w:firstLine="0"/>
      </w:pPr>
      <w:r>
        <w:t>init_task:tss,ldt--&gt;GDT</w:t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>开启多进程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系统调用：</w:t>
      </w:r>
      <w:r>
        <w:t>set_system_call:15 3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初始化缓冲区管理</w:t>
      </w:r>
    </w:p>
    <w:p w:rsidR="00E637AA" w:rsidRDefault="00E637AA" w:rsidP="005E7733">
      <w:pPr>
        <w:pStyle w:val="a3"/>
        <w:ind w:left="420" w:firstLineChars="0" w:firstLine="0"/>
      </w:pPr>
      <w:r>
        <w:rPr>
          <w:rFonts w:hint="eastAsia"/>
        </w:rPr>
        <w:t>buffer_init()</w:t>
      </w:r>
      <w:r>
        <w:sym w:font="Wingdings" w:char="F0E0"/>
      </w:r>
    </w:p>
    <w:p w:rsidR="005E7733" w:rsidRDefault="005E7733" w:rsidP="005E7733">
      <w:pPr>
        <w:pStyle w:val="a3"/>
        <w:ind w:left="420" w:firstLineChars="0" w:firstLine="0"/>
      </w:pPr>
      <w:r>
        <w:rPr>
          <w:rFonts w:hint="eastAsia"/>
        </w:rPr>
        <w:t xml:space="preserve">buffer_head 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buffer_map[</w:t>
      </w:r>
      <w:r>
        <w:t>307</w:t>
      </w:r>
      <w:r>
        <w:rPr>
          <w:rFonts w:hint="eastAsia"/>
        </w:rPr>
        <w:t>]</w:t>
      </w:r>
      <w:r>
        <w:t>-</w:t>
      </w:r>
      <w:r>
        <w:sym w:font="Wingdings" w:char="F0E0"/>
      </w:r>
      <w:r>
        <w:rPr>
          <w:rFonts w:hint="eastAsia"/>
        </w:rPr>
        <w:t>内核数据区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挂接软硬盘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hd_init,floopy_init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开中断</w:t>
      </w:r>
    </w:p>
    <w:p w:rsidR="005E7733" w:rsidRDefault="005E7733" w:rsidP="005E77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sti()</w:t>
      </w:r>
    </w:p>
    <w:p w:rsidR="005E7733" w:rsidRDefault="005E7733" w:rsidP="005E77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特权到</w:t>
      </w:r>
      <w:r>
        <w:rPr>
          <w:rFonts w:hint="eastAsia"/>
        </w:rPr>
        <w:t>3</w:t>
      </w:r>
      <w:r>
        <w:rPr>
          <w:rFonts w:hint="eastAsia"/>
        </w:rPr>
        <w:t>特权的翻转</w:t>
      </w:r>
    </w:p>
    <w:p w:rsidR="002F56A7" w:rsidRPr="00D36FB0" w:rsidRDefault="002F56A7" w:rsidP="002F56A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move_to_user_mode-</w:t>
      </w:r>
      <w:r>
        <w:t>&gt;</w:t>
      </w:r>
    </w:p>
    <w:p w:rsidR="00155714" w:rsidRPr="00155714" w:rsidRDefault="005E7733" w:rsidP="005E7733">
      <w:pPr>
        <w:ind w:left="420"/>
        <w:rPr>
          <w:rFonts w:hint="eastAsia"/>
        </w:rPr>
      </w:pPr>
      <w:r>
        <w:rPr>
          <w:rFonts w:hint="eastAsia"/>
        </w:rPr>
        <w:t>使用模拟终端，人为将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esp</w:t>
      </w:r>
      <w:r>
        <w:t xml:space="preserve"> </w:t>
      </w:r>
      <w:r>
        <w:rPr>
          <w:rFonts w:hint="eastAsia"/>
        </w:rPr>
        <w:t>eflags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eip</w:t>
      </w:r>
      <w:r>
        <w:rPr>
          <w:rFonts w:hint="eastAsia"/>
        </w:rPr>
        <w:t>按顺序压栈，</w:t>
      </w:r>
      <w:r>
        <w:rPr>
          <w:rFonts w:hint="eastAsia"/>
        </w:rPr>
        <w:t>iret</w:t>
      </w:r>
      <w:r>
        <w:rPr>
          <w:rFonts w:hint="eastAsia"/>
        </w:rPr>
        <w:t>；实现</w:t>
      </w:r>
      <w:bookmarkStart w:id="0" w:name="_GoBack"/>
      <w:bookmarkEnd w:id="0"/>
      <w:r>
        <w:rPr>
          <w:rFonts w:hint="eastAsia"/>
        </w:rPr>
        <w:t>特权</w:t>
      </w:r>
      <w:r>
        <w:rPr>
          <w:rFonts w:hint="eastAsia"/>
        </w:rPr>
        <w:t>0</w:t>
      </w:r>
      <w:r>
        <w:rPr>
          <w:rFonts w:hint="eastAsia"/>
        </w:rPr>
        <w:t>到特权</w:t>
      </w:r>
      <w:r>
        <w:rPr>
          <w:rFonts w:hint="eastAsia"/>
        </w:rPr>
        <w:t>3</w:t>
      </w:r>
      <w:r>
        <w:rPr>
          <w:rFonts w:hint="eastAsia"/>
        </w:rPr>
        <w:t>的翻转。</w:t>
      </w:r>
    </w:p>
    <w:sectPr w:rsidR="00155714" w:rsidRPr="001557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AA5" w:rsidRDefault="00841AA5" w:rsidP="00E12A79">
      <w:r>
        <w:separator/>
      </w:r>
    </w:p>
  </w:endnote>
  <w:endnote w:type="continuationSeparator" w:id="0">
    <w:p w:rsidR="00841AA5" w:rsidRDefault="00841AA5" w:rsidP="00E1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AA5" w:rsidRDefault="00841AA5" w:rsidP="00E12A79">
      <w:r>
        <w:separator/>
      </w:r>
    </w:p>
  </w:footnote>
  <w:footnote w:type="continuationSeparator" w:id="0">
    <w:p w:rsidR="00841AA5" w:rsidRDefault="00841AA5" w:rsidP="00E12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974"/>
    <w:multiLevelType w:val="hybridMultilevel"/>
    <w:tmpl w:val="3E523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6739C"/>
    <w:multiLevelType w:val="hybridMultilevel"/>
    <w:tmpl w:val="5C989930"/>
    <w:lvl w:ilvl="0" w:tplc="B00E74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F12D5"/>
    <w:multiLevelType w:val="hybridMultilevel"/>
    <w:tmpl w:val="4BA2EE48"/>
    <w:lvl w:ilvl="0" w:tplc="0584D13A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F"/>
    <w:rsid w:val="00016AC3"/>
    <w:rsid w:val="00155714"/>
    <w:rsid w:val="002F56A7"/>
    <w:rsid w:val="0035795E"/>
    <w:rsid w:val="00462802"/>
    <w:rsid w:val="0053292E"/>
    <w:rsid w:val="0056288C"/>
    <w:rsid w:val="005E7733"/>
    <w:rsid w:val="00622407"/>
    <w:rsid w:val="00627E5E"/>
    <w:rsid w:val="00691501"/>
    <w:rsid w:val="006C1FF5"/>
    <w:rsid w:val="00841AA5"/>
    <w:rsid w:val="009F5443"/>
    <w:rsid w:val="00A928B4"/>
    <w:rsid w:val="00CB2029"/>
    <w:rsid w:val="00CB6BF6"/>
    <w:rsid w:val="00D0330B"/>
    <w:rsid w:val="00D074AF"/>
    <w:rsid w:val="00D36FB0"/>
    <w:rsid w:val="00DA6F9F"/>
    <w:rsid w:val="00E12A79"/>
    <w:rsid w:val="00E637AA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F149"/>
  <w15:chartTrackingRefBased/>
  <w15:docId w15:val="{136DACDE-398B-4D3E-98B6-68B46241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5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5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5714"/>
    <w:pPr>
      <w:ind w:firstLineChars="200" w:firstLine="420"/>
    </w:pPr>
  </w:style>
  <w:style w:type="character" w:customStyle="1" w:styleId="sc11">
    <w:name w:val="sc11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F54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F54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F544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F5443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2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15</cp:revision>
  <dcterms:created xsi:type="dcterms:W3CDTF">2017-05-16T12:46:00Z</dcterms:created>
  <dcterms:modified xsi:type="dcterms:W3CDTF">2017-08-06T12:39:00Z</dcterms:modified>
</cp:coreProperties>
</file>