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D37D8" w14:textId="0C4CE038" w:rsidR="00794C3E" w:rsidRDefault="00794C3E" w:rsidP="00794C3E">
      <w:pPr>
        <w:pStyle w:val="2"/>
      </w:pPr>
      <w:r>
        <w:rPr>
          <w:rFonts w:hint="eastAsia"/>
        </w:rPr>
        <w:t>第一章 绪论</w:t>
      </w:r>
    </w:p>
    <w:p w14:paraId="20B58D68" w14:textId="2BFFF600" w:rsidR="00EF46B9" w:rsidRPr="004A7183" w:rsidRDefault="00FB5E9A" w:rsidP="00794C3E">
      <w:pPr>
        <w:pStyle w:val="3"/>
      </w:pPr>
      <w:r w:rsidRPr="004A7183">
        <w:rPr>
          <w:rFonts w:hint="eastAsia"/>
        </w:rPr>
        <w:t>1.1选题背景及意义</w:t>
      </w:r>
    </w:p>
    <w:p w14:paraId="22DEAE93" w14:textId="038B5C47" w:rsidR="00FB5E9A" w:rsidRPr="004A7183" w:rsidRDefault="00FB5E9A" w:rsidP="00794C3E">
      <w:pPr>
        <w:pStyle w:val="4"/>
      </w:pPr>
      <w:r w:rsidRPr="004A7183">
        <w:rPr>
          <w:rFonts w:hint="eastAsia"/>
        </w:rPr>
        <w:t>1.1.1选题背景</w:t>
      </w:r>
    </w:p>
    <w:p w14:paraId="6D489BC2" w14:textId="77777777" w:rsidR="00197C1E" w:rsidRPr="00197C1E" w:rsidRDefault="00197C1E" w:rsidP="00197C1E">
      <w:pPr>
        <w:spacing w:beforeLines="50" w:before="156"/>
        <w:ind w:leftChars="200" w:left="560" w:rightChars="200" w:right="560" w:firstLineChars="200" w:firstLine="420"/>
        <w:jc w:val="left"/>
        <w:rPr>
          <w:rFonts w:ascii="宋体" w:eastAsia="宋体" w:hAnsi="宋体" w:cs="Times New Roman"/>
          <w:sz w:val="21"/>
        </w:rPr>
      </w:pPr>
      <w:r w:rsidRPr="00197C1E">
        <w:rPr>
          <w:rFonts w:ascii="宋体" w:eastAsia="宋体" w:hAnsi="宋体" w:cs="Times New Roman" w:hint="eastAsia"/>
          <w:sz w:val="21"/>
        </w:rPr>
        <w:t>随着互联网的普及，恶意软件的危害也变得越来越来越难以控制。各种病毒、木马、蠕虫等恶意代码在网络间广泛传播，已经给个人、企业甚至政府带来了难以估量的损失。据国内知名互联网安全</w:t>
      </w:r>
      <w:proofErr w:type="gramStart"/>
      <w:r w:rsidRPr="00197C1E">
        <w:rPr>
          <w:rFonts w:ascii="宋体" w:eastAsia="宋体" w:hAnsi="宋体" w:cs="Times New Roman" w:hint="eastAsia"/>
          <w:sz w:val="21"/>
        </w:rPr>
        <w:t>厂商奇虎</w:t>
      </w:r>
      <w:proofErr w:type="gramEnd"/>
      <w:r w:rsidRPr="00197C1E">
        <w:rPr>
          <w:rFonts w:ascii="宋体" w:eastAsia="宋体" w:hAnsi="宋体" w:cs="Times New Roman" w:hint="eastAsia"/>
          <w:sz w:val="21"/>
        </w:rPr>
        <w:t>360发布的《2016年中国互联网安全报告》显示，2016年全年，</w:t>
      </w:r>
      <w:r w:rsidRPr="00197C1E">
        <w:rPr>
          <w:rFonts w:ascii="宋体" w:eastAsia="宋体" w:hAnsi="宋体" w:cs="Times New Roman"/>
          <w:sz w:val="21"/>
        </w:rPr>
        <w:t>2016年360互联网安全中心共截获PC端新增恶意程序样本1.9亿个。敲诈者病毒在国内发生两次大规模传播，全国至少有497多万台用户电脑遭到了敲诈者病毒攻击。通过对受害者调研，42.6%的受害者不知道感染病毒的原因。预计在2017年敲诈者会增长10倍，且</w:t>
      </w:r>
      <w:proofErr w:type="gramStart"/>
      <w:r w:rsidRPr="00197C1E">
        <w:rPr>
          <w:rFonts w:ascii="宋体" w:eastAsia="宋体" w:hAnsi="宋体" w:cs="Times New Roman"/>
          <w:sz w:val="21"/>
        </w:rPr>
        <w:t>利用挂马攻击</w:t>
      </w:r>
      <w:proofErr w:type="gramEnd"/>
      <w:r w:rsidRPr="00197C1E">
        <w:rPr>
          <w:rFonts w:ascii="宋体" w:eastAsia="宋体" w:hAnsi="宋体" w:cs="Times New Roman"/>
          <w:sz w:val="21"/>
        </w:rPr>
        <w:t>也将再次爆发。2016年360互联网安全中心共截获Android平台新增恶意程序样本1403.3万个，其中资费消耗类程序为74.2%。同PC端相似，手机端勒索软件也开始爆发，360全年截获新增手机勒索软件17万，170万台手机遭到攻击</w:t>
      </w:r>
      <w:r w:rsidRPr="00197C1E">
        <w:rPr>
          <w:rFonts w:ascii="宋体" w:eastAsia="宋体" w:hAnsi="宋体" w:cs="Times New Roman" w:hint="eastAsia"/>
          <w:sz w:val="21"/>
        </w:rPr>
        <w:t>。</w:t>
      </w:r>
      <w:r w:rsidRPr="00197C1E">
        <w:rPr>
          <w:rFonts w:ascii="宋体" w:eastAsia="宋体" w:hAnsi="宋体" w:cs="Times New Roman"/>
          <w:sz w:val="21"/>
        </w:rPr>
        <w:t>在截获盗取个人信息的手机恶意程序样本中，67.4%的样本会窃取短信信息，34.8%的样本会窃取手机银行信息，10.0%的样本会窃取手机联系人信息，3.7%的样本会窃取手机通话记录，2.0%的样本会窃取社交软件（例如微信、QQ等）聊天记录，1.8%的样本会窃取手机录音信息，0.1%的样本会窃取手机照片信息。</w:t>
      </w:r>
      <w:r w:rsidRPr="00197C1E">
        <w:rPr>
          <w:rFonts w:ascii="宋体" w:eastAsia="宋体" w:hAnsi="宋体" w:cs="Times New Roman" w:hint="eastAsia"/>
          <w:sz w:val="21"/>
        </w:rPr>
        <w:t>根据中国互联网安全报告显示，以下是2017年上半年5大典型安全威胁事件：</w:t>
      </w:r>
    </w:p>
    <w:p w14:paraId="158C56E4" w14:textId="77777777" w:rsidR="00197C1E" w:rsidRPr="00197C1E" w:rsidRDefault="00197C1E" w:rsidP="00197C1E">
      <w:pPr>
        <w:numPr>
          <w:ilvl w:val="0"/>
          <w:numId w:val="1"/>
        </w:numPr>
        <w:spacing w:beforeLines="50" w:before="156"/>
        <w:ind w:rightChars="200" w:right="560"/>
        <w:jc w:val="left"/>
        <w:rPr>
          <w:rFonts w:ascii="宋体" w:eastAsia="宋体" w:hAnsi="宋体" w:cs="Times New Roman"/>
          <w:sz w:val="21"/>
        </w:rPr>
      </w:pPr>
      <w:r w:rsidRPr="00197C1E">
        <w:rPr>
          <w:rFonts w:ascii="宋体" w:eastAsia="宋体" w:hAnsi="宋体" w:cs="Times New Roman"/>
          <w:sz w:val="21"/>
        </w:rPr>
        <w:t>2017年上半年“</w:t>
      </w:r>
      <w:proofErr w:type="spellStart"/>
      <w:r w:rsidRPr="00197C1E">
        <w:rPr>
          <w:rFonts w:ascii="宋体" w:eastAsia="宋体" w:hAnsi="宋体" w:cs="Times New Roman"/>
          <w:sz w:val="21"/>
        </w:rPr>
        <w:t>WannaCry</w:t>
      </w:r>
      <w:proofErr w:type="spellEnd"/>
      <w:r w:rsidRPr="00197C1E">
        <w:rPr>
          <w:rFonts w:ascii="宋体" w:eastAsia="宋体" w:hAnsi="宋体" w:cs="Times New Roman"/>
          <w:sz w:val="21"/>
        </w:rPr>
        <w:t>”、“暗云</w:t>
      </w:r>
      <w:r w:rsidRPr="00197C1E">
        <w:rPr>
          <w:rFonts w:ascii="宋体" w:eastAsia="宋体" w:hAnsi="宋体" w:cs="微软雅黑" w:hint="eastAsia"/>
          <w:sz w:val="21"/>
        </w:rPr>
        <w:t>Ⅲ</w:t>
      </w:r>
      <w:r w:rsidRPr="00197C1E">
        <w:rPr>
          <w:rFonts w:ascii="宋体" w:eastAsia="宋体" w:hAnsi="宋体" w:cs="Calibri"/>
          <w:sz w:val="21"/>
        </w:rPr>
        <w:t>”</w:t>
      </w:r>
      <w:r w:rsidRPr="00197C1E">
        <w:rPr>
          <w:rFonts w:ascii="宋体" w:eastAsia="宋体" w:hAnsi="宋体" w:cs="Times New Roman"/>
          <w:sz w:val="21"/>
        </w:rPr>
        <w:t>、“</w:t>
      </w:r>
      <w:proofErr w:type="spellStart"/>
      <w:r w:rsidRPr="00197C1E">
        <w:rPr>
          <w:rFonts w:ascii="宋体" w:eastAsia="宋体" w:hAnsi="宋体" w:cs="Times New Roman"/>
          <w:sz w:val="21"/>
        </w:rPr>
        <w:t>Petya</w:t>
      </w:r>
      <w:proofErr w:type="spellEnd"/>
      <w:r w:rsidRPr="00197C1E">
        <w:rPr>
          <w:rFonts w:ascii="宋体" w:eastAsia="宋体" w:hAnsi="宋体" w:cs="Times New Roman"/>
          <w:sz w:val="21"/>
        </w:rPr>
        <w:t>”等多种类型的病毒木马连续集中的爆发，为社会和行业敲响了网络安全的警钟。《报告》显示，仅2017年上半年，</w:t>
      </w:r>
      <w:proofErr w:type="gramStart"/>
      <w:r w:rsidRPr="00197C1E">
        <w:rPr>
          <w:rFonts w:ascii="宋体" w:eastAsia="宋体" w:hAnsi="宋体" w:cs="Times New Roman"/>
          <w:sz w:val="21"/>
        </w:rPr>
        <w:t>腾讯安全反</w:t>
      </w:r>
      <w:proofErr w:type="gramEnd"/>
      <w:r w:rsidRPr="00197C1E">
        <w:rPr>
          <w:rFonts w:ascii="宋体" w:eastAsia="宋体" w:hAnsi="宋体" w:cs="Times New Roman"/>
          <w:sz w:val="21"/>
        </w:rPr>
        <w:t>病毒实验室在电脑端总计已拦截病毒已超过10亿次，平均每月拦截木马病毒近1.7亿次，相较于2016下半年病毒拦截总量增长30%。其中，受“</w:t>
      </w:r>
      <w:proofErr w:type="spellStart"/>
      <w:r w:rsidRPr="00197C1E">
        <w:rPr>
          <w:rFonts w:ascii="宋体" w:eastAsia="宋体" w:hAnsi="宋体" w:cs="Times New Roman"/>
          <w:sz w:val="21"/>
        </w:rPr>
        <w:t>WannaCry</w:t>
      </w:r>
      <w:proofErr w:type="spellEnd"/>
      <w:r w:rsidRPr="00197C1E">
        <w:rPr>
          <w:rFonts w:ascii="宋体" w:eastAsia="宋体" w:hAnsi="宋体" w:cs="Times New Roman"/>
          <w:sz w:val="21"/>
        </w:rPr>
        <w:t>”刺激，勒索类病毒仅第二季度就新增了13.39%，但“</w:t>
      </w:r>
      <w:proofErr w:type="spellStart"/>
      <w:r w:rsidRPr="00197C1E">
        <w:rPr>
          <w:rFonts w:ascii="宋体" w:eastAsia="宋体" w:hAnsi="宋体" w:cs="Times New Roman"/>
          <w:sz w:val="21"/>
        </w:rPr>
        <w:t>WannaCry</w:t>
      </w:r>
      <w:proofErr w:type="spellEnd"/>
      <w:r w:rsidRPr="00197C1E">
        <w:rPr>
          <w:rFonts w:ascii="宋体" w:eastAsia="宋体" w:hAnsi="宋体" w:cs="Times New Roman"/>
          <w:sz w:val="21"/>
        </w:rPr>
        <w:t>”在非感染型敲诈类病毒占比中仅排第三，而带有感染传播方式的</w:t>
      </w:r>
      <w:proofErr w:type="spellStart"/>
      <w:r w:rsidRPr="00197C1E">
        <w:rPr>
          <w:rFonts w:ascii="宋体" w:eastAsia="宋体" w:hAnsi="宋体" w:cs="Times New Roman"/>
          <w:sz w:val="21"/>
        </w:rPr>
        <w:t>PolyRansom</w:t>
      </w:r>
      <w:proofErr w:type="spellEnd"/>
      <w:r w:rsidRPr="00197C1E">
        <w:rPr>
          <w:rFonts w:ascii="宋体" w:eastAsia="宋体" w:hAnsi="宋体" w:cs="Times New Roman"/>
          <w:sz w:val="21"/>
        </w:rPr>
        <w:t>勒索病毒传播力更巨大，其占所有勒索类病毒的78.84%。</w:t>
      </w:r>
    </w:p>
    <w:p w14:paraId="43EE3495" w14:textId="77777777" w:rsidR="00197C1E" w:rsidRPr="00197C1E" w:rsidRDefault="00197C1E" w:rsidP="00197C1E">
      <w:pPr>
        <w:numPr>
          <w:ilvl w:val="0"/>
          <w:numId w:val="1"/>
        </w:numPr>
        <w:spacing w:beforeLines="50" w:before="156"/>
        <w:ind w:rightChars="200" w:right="560"/>
        <w:jc w:val="left"/>
        <w:rPr>
          <w:rFonts w:ascii="宋体" w:eastAsia="宋体" w:hAnsi="宋体" w:cs="Times New Roman"/>
          <w:sz w:val="21"/>
        </w:rPr>
      </w:pPr>
      <w:r w:rsidRPr="00197C1E">
        <w:rPr>
          <w:rFonts w:ascii="宋体" w:eastAsia="宋体" w:hAnsi="宋体" w:cs="Times New Roman" w:hint="eastAsia"/>
          <w:sz w:val="21"/>
        </w:rPr>
        <w:t>国务院某App的H5遭遇流量劫持。5月中旬，某国字号的App遭遇流量劫持的传闻在业界流传。有消息称，该App某H5页面被植入色情内容广告，经排查“基本确定为用户当地运营商http劫持导致H5页面被插入广告……”。</w:t>
      </w:r>
    </w:p>
    <w:p w14:paraId="2464041C" w14:textId="77777777" w:rsidR="00197C1E" w:rsidRPr="00197C1E" w:rsidRDefault="00197C1E" w:rsidP="00197C1E">
      <w:pPr>
        <w:numPr>
          <w:ilvl w:val="0"/>
          <w:numId w:val="1"/>
        </w:numPr>
        <w:spacing w:beforeLines="50" w:before="156"/>
        <w:ind w:rightChars="200" w:right="560"/>
        <w:jc w:val="left"/>
        <w:rPr>
          <w:rFonts w:ascii="宋体" w:eastAsia="宋体" w:hAnsi="宋体" w:cs="Times New Roman"/>
          <w:sz w:val="21"/>
        </w:rPr>
      </w:pPr>
      <w:r w:rsidRPr="00197C1E">
        <w:rPr>
          <w:rFonts w:ascii="宋体" w:eastAsia="宋体" w:hAnsi="宋体" w:cs="Times New Roman"/>
          <w:sz w:val="21"/>
        </w:rPr>
        <w:t>12306官方网站再现安全漏洞</w:t>
      </w:r>
      <w:r w:rsidRPr="00197C1E">
        <w:rPr>
          <w:rFonts w:ascii="宋体" w:eastAsia="宋体" w:hAnsi="宋体" w:cs="Times New Roman" w:hint="eastAsia"/>
          <w:sz w:val="21"/>
        </w:rPr>
        <w:t>。</w:t>
      </w:r>
      <w:r w:rsidRPr="00197C1E">
        <w:rPr>
          <w:rFonts w:ascii="宋体" w:eastAsia="宋体" w:hAnsi="宋体" w:cs="Times New Roman"/>
          <w:sz w:val="21"/>
        </w:rPr>
        <w:t>4月21，有媒体记者发现在12306官方网站订票时发现，当退出个人账号，网站页面竟自动转登他人账号，且与账号相关联的身份证号、联系方式等个人信息均可见，随后记者在该页面点击常用联系人选项时页面再次刷新并显示他人账号及账号涵盖的所有信息。而记者尝试在网站账户页面的个人信息栏等其他选</w:t>
      </w:r>
      <w:r w:rsidRPr="00197C1E">
        <w:rPr>
          <w:rFonts w:ascii="宋体" w:eastAsia="宋体" w:hAnsi="宋体" w:cs="Times New Roman"/>
          <w:sz w:val="21"/>
        </w:rPr>
        <w:lastRenderedPageBreak/>
        <w:t>项进行操作，点击进入后均得到不同的个人身份信息。</w:t>
      </w:r>
    </w:p>
    <w:p w14:paraId="2BFE60B1" w14:textId="77777777" w:rsidR="00197C1E" w:rsidRPr="00197C1E" w:rsidRDefault="00197C1E" w:rsidP="00197C1E">
      <w:pPr>
        <w:numPr>
          <w:ilvl w:val="0"/>
          <w:numId w:val="1"/>
        </w:numPr>
        <w:spacing w:beforeLines="50" w:before="156"/>
        <w:ind w:rightChars="200" w:right="560"/>
        <w:jc w:val="left"/>
        <w:rPr>
          <w:rFonts w:ascii="宋体" w:eastAsia="宋体" w:hAnsi="宋体" w:cs="Times New Roman"/>
          <w:sz w:val="21"/>
        </w:rPr>
      </w:pPr>
      <w:r w:rsidRPr="00197C1E">
        <w:rPr>
          <w:rFonts w:ascii="宋体" w:eastAsia="宋体" w:hAnsi="宋体" w:cs="Times New Roman"/>
          <w:sz w:val="21"/>
        </w:rPr>
        <w:t>上亿优</w:t>
      </w:r>
      <w:proofErr w:type="gramStart"/>
      <w:r w:rsidRPr="00197C1E">
        <w:rPr>
          <w:rFonts w:ascii="宋体" w:eastAsia="宋体" w:hAnsi="宋体" w:cs="Times New Roman"/>
          <w:sz w:val="21"/>
        </w:rPr>
        <w:t>酷信息</w:t>
      </w:r>
      <w:proofErr w:type="gramEnd"/>
      <w:r w:rsidRPr="00197C1E">
        <w:rPr>
          <w:rFonts w:ascii="宋体" w:eastAsia="宋体" w:hAnsi="宋体" w:cs="Times New Roman"/>
          <w:sz w:val="21"/>
        </w:rPr>
        <w:t>数据</w:t>
      </w:r>
      <w:proofErr w:type="gramStart"/>
      <w:r w:rsidRPr="00197C1E">
        <w:rPr>
          <w:rFonts w:ascii="宋体" w:eastAsia="宋体" w:hAnsi="宋体" w:cs="Times New Roman"/>
          <w:sz w:val="21"/>
        </w:rPr>
        <w:t>在暗网售卖</w:t>
      </w:r>
      <w:proofErr w:type="gramEnd"/>
      <w:r w:rsidRPr="00197C1E">
        <w:rPr>
          <w:rFonts w:ascii="宋体" w:eastAsia="宋体" w:hAnsi="宋体" w:cs="Times New Roman" w:hint="eastAsia"/>
          <w:sz w:val="21"/>
        </w:rPr>
        <w:t>。</w:t>
      </w:r>
      <w:r w:rsidRPr="00197C1E">
        <w:rPr>
          <w:rFonts w:ascii="宋体" w:eastAsia="宋体" w:hAnsi="宋体" w:cs="Times New Roman"/>
          <w:sz w:val="21"/>
        </w:rPr>
        <w:t>4月17日，外国媒体</w:t>
      </w:r>
      <w:proofErr w:type="spellStart"/>
      <w:r w:rsidRPr="00197C1E">
        <w:rPr>
          <w:rFonts w:ascii="宋体" w:eastAsia="宋体" w:hAnsi="宋体" w:cs="Times New Roman"/>
          <w:sz w:val="21"/>
        </w:rPr>
        <w:t>hackread</w:t>
      </w:r>
      <w:proofErr w:type="spellEnd"/>
      <w:r w:rsidRPr="00197C1E">
        <w:rPr>
          <w:rFonts w:ascii="宋体" w:eastAsia="宋体" w:hAnsi="宋体" w:cs="Times New Roman"/>
          <w:sz w:val="21"/>
        </w:rPr>
        <w:t xml:space="preserve">报道，100759591 </w:t>
      </w:r>
      <w:proofErr w:type="gramStart"/>
      <w:r w:rsidRPr="00197C1E">
        <w:rPr>
          <w:rFonts w:ascii="宋体" w:eastAsia="宋体" w:hAnsi="宋体" w:cs="Times New Roman"/>
          <w:sz w:val="21"/>
        </w:rPr>
        <w:t>条优酷</w:t>
      </w:r>
      <w:proofErr w:type="gramEnd"/>
      <w:r w:rsidRPr="00197C1E">
        <w:rPr>
          <w:rFonts w:ascii="宋体" w:eastAsia="宋体" w:hAnsi="宋体" w:cs="Times New Roman"/>
          <w:sz w:val="21"/>
        </w:rPr>
        <w:t>账户信息数据库</w:t>
      </w:r>
      <w:proofErr w:type="gramStart"/>
      <w:r w:rsidRPr="00197C1E">
        <w:rPr>
          <w:rFonts w:ascii="宋体" w:eastAsia="宋体" w:hAnsi="宋体" w:cs="Times New Roman"/>
          <w:sz w:val="21"/>
        </w:rPr>
        <w:t>在暗网售卖</w:t>
      </w:r>
      <w:proofErr w:type="gramEnd"/>
      <w:r w:rsidRPr="00197C1E">
        <w:rPr>
          <w:rFonts w:ascii="宋体" w:eastAsia="宋体" w:hAnsi="宋体" w:cs="Times New Roman"/>
          <w:sz w:val="21"/>
        </w:rPr>
        <w:t>，该数据库售卖价格定为比特币 0.2559，，人民币约 2065.56 元。</w:t>
      </w:r>
    </w:p>
    <w:p w14:paraId="145FB197" w14:textId="6C3940CB" w:rsidR="00FB5E9A" w:rsidRPr="004A7183" w:rsidRDefault="00197C1E" w:rsidP="00197C1E">
      <w:pPr>
        <w:numPr>
          <w:ilvl w:val="0"/>
          <w:numId w:val="1"/>
        </w:numPr>
        <w:spacing w:beforeLines="50" w:before="156"/>
        <w:ind w:rightChars="200" w:right="560"/>
        <w:jc w:val="left"/>
        <w:rPr>
          <w:rFonts w:ascii="宋体" w:eastAsia="宋体" w:hAnsi="宋体" w:cs="Times New Roman" w:hint="eastAsia"/>
          <w:sz w:val="21"/>
        </w:rPr>
      </w:pPr>
      <w:r w:rsidRPr="00197C1E">
        <w:rPr>
          <w:rFonts w:ascii="宋体" w:eastAsia="宋体" w:hAnsi="宋体" w:cs="Times New Roman"/>
          <w:sz w:val="21"/>
        </w:rPr>
        <w:t>“土耳其犯罪家庭”的网络犯罪团伙掌握3亿苹果</w:t>
      </w:r>
      <w:proofErr w:type="gramStart"/>
      <w:r w:rsidRPr="00197C1E">
        <w:rPr>
          <w:rFonts w:ascii="宋体" w:eastAsia="宋体" w:hAnsi="宋体" w:cs="Times New Roman"/>
          <w:sz w:val="21"/>
        </w:rPr>
        <w:t>帐户</w:t>
      </w:r>
      <w:proofErr w:type="gramEnd"/>
      <w:r w:rsidRPr="00197C1E">
        <w:rPr>
          <w:rFonts w:ascii="宋体" w:eastAsia="宋体" w:hAnsi="宋体" w:cs="Times New Roman" w:hint="eastAsia"/>
          <w:sz w:val="21"/>
        </w:rPr>
        <w:t>。</w:t>
      </w:r>
      <w:r w:rsidRPr="00197C1E">
        <w:rPr>
          <w:rFonts w:ascii="宋体" w:eastAsia="宋体" w:hAnsi="宋体" w:cs="Times New Roman"/>
          <w:sz w:val="21"/>
        </w:rPr>
        <w:t>3月底，国外媒体报道，自称为“土耳其犯罪家庭”的网络犯罪团伙，通过电子邮件告知苹果公司他们掌握了超过3亿苹果</w:t>
      </w:r>
      <w:proofErr w:type="gramStart"/>
      <w:r w:rsidRPr="00197C1E">
        <w:rPr>
          <w:rFonts w:ascii="宋体" w:eastAsia="宋体" w:hAnsi="宋体" w:cs="Times New Roman"/>
          <w:sz w:val="21"/>
        </w:rPr>
        <w:t>帐户</w:t>
      </w:r>
      <w:proofErr w:type="gramEnd"/>
      <w:r w:rsidRPr="00197C1E">
        <w:rPr>
          <w:rFonts w:ascii="宋体" w:eastAsia="宋体" w:hAnsi="宋体" w:cs="Times New Roman"/>
          <w:sz w:val="21"/>
        </w:rPr>
        <w:t>，并能远程清除所有装置的内容。他们</w:t>
      </w:r>
      <w:proofErr w:type="gramStart"/>
      <w:r w:rsidRPr="00197C1E">
        <w:rPr>
          <w:rFonts w:ascii="宋体" w:eastAsia="宋体" w:hAnsi="宋体" w:cs="Times New Roman"/>
          <w:sz w:val="21"/>
        </w:rPr>
        <w:t>宣表示</w:t>
      </w:r>
      <w:proofErr w:type="gramEnd"/>
      <w:r w:rsidRPr="00197C1E">
        <w:rPr>
          <w:rFonts w:ascii="宋体" w:eastAsia="宋体" w:hAnsi="宋体" w:cs="Times New Roman"/>
          <w:sz w:val="21"/>
        </w:rPr>
        <w:t>只想苹果支付75000美元的比特币赎金，或者价值10万美元的iTunes礼品卡。若苹果公司在4月7日拒绝遵守他们的要求，他们将大量清除iCloud</w:t>
      </w:r>
      <w:proofErr w:type="gramStart"/>
      <w:r w:rsidRPr="00197C1E">
        <w:rPr>
          <w:rFonts w:ascii="宋体" w:eastAsia="宋体" w:hAnsi="宋体" w:cs="Times New Roman"/>
          <w:sz w:val="21"/>
        </w:rPr>
        <w:t>帐户</w:t>
      </w:r>
      <w:proofErr w:type="gramEnd"/>
      <w:r w:rsidRPr="00197C1E">
        <w:rPr>
          <w:rFonts w:ascii="宋体" w:eastAsia="宋体" w:hAnsi="宋体" w:cs="Times New Roman"/>
          <w:sz w:val="21"/>
        </w:rPr>
        <w:t>。</w:t>
      </w:r>
    </w:p>
    <w:p w14:paraId="5072319A" w14:textId="19A2B1B2" w:rsidR="00FB5E9A" w:rsidRPr="004A7183" w:rsidRDefault="00FB5E9A" w:rsidP="00794C3E">
      <w:pPr>
        <w:pStyle w:val="4"/>
      </w:pPr>
      <w:r w:rsidRPr="004A7183">
        <w:rPr>
          <w:rFonts w:hint="eastAsia"/>
        </w:rPr>
        <w:t>1.1.2选题意义</w:t>
      </w:r>
    </w:p>
    <w:p w14:paraId="1187CC17" w14:textId="01854650" w:rsidR="00197C1E" w:rsidRPr="004A7183" w:rsidRDefault="00E04EBC">
      <w:pPr>
        <w:rPr>
          <w:rFonts w:ascii="宋体" w:eastAsia="宋体" w:hAnsi="宋体"/>
          <w:sz w:val="21"/>
          <w:szCs w:val="21"/>
        </w:rPr>
      </w:pPr>
      <w:r w:rsidRPr="004A7183">
        <w:rPr>
          <w:rFonts w:ascii="宋体" w:eastAsia="宋体" w:hAnsi="宋体" w:hint="eastAsia"/>
          <w:sz w:val="21"/>
          <w:szCs w:val="21"/>
        </w:rPr>
        <w:t>综上所述，恶意代码的危害无处不在，不仅给个人、企业带来了巨大的损失，甚至可能给国家安全带来不可预期的危害。对于个人，恶意代码的入侵会导致个人隐私的泄露，造成经济或者名誉损失；对于企业来说，企业数据一旦遭到恶意代码的入侵，会导致企业大量数据资产外泄，给企业带来无可挽回的损失，甚至因此产生一些灰色的产业链；对于国家，信心安全是国家安全的重点组成部分，网路安全已经是国策和民生的大问题，信息安全成为国家战略，随着互联网的发展，</w:t>
      </w:r>
      <w:r w:rsidR="0059111F" w:rsidRPr="004A7183">
        <w:rPr>
          <w:rFonts w:ascii="宋体" w:eastAsia="宋体" w:hAnsi="宋体" w:hint="eastAsia"/>
          <w:sz w:val="21"/>
          <w:szCs w:val="21"/>
        </w:rPr>
        <w:t>信息安全的问题将会更加突出和重要。因此研究更加有效的恶意代码检测技术是非常具有现实意义的。</w:t>
      </w:r>
    </w:p>
    <w:p w14:paraId="70E71A7D" w14:textId="27E0C657" w:rsidR="0059111F" w:rsidRPr="004A7183" w:rsidRDefault="0059111F">
      <w:pPr>
        <w:rPr>
          <w:rFonts w:ascii="宋体" w:eastAsia="宋体" w:hAnsi="宋体" w:hint="eastAsia"/>
          <w:sz w:val="21"/>
          <w:szCs w:val="21"/>
        </w:rPr>
      </w:pPr>
      <w:r w:rsidRPr="004A7183">
        <w:rPr>
          <w:rFonts w:ascii="宋体" w:eastAsia="宋体" w:hAnsi="宋体" w:hint="eastAsia"/>
          <w:sz w:val="21"/>
          <w:szCs w:val="21"/>
          <w:highlight w:val="yellow"/>
        </w:rPr>
        <w:t>&lt;待扩展</w:t>
      </w:r>
      <w:r w:rsidRPr="004A7183">
        <w:rPr>
          <w:rFonts w:ascii="宋体" w:eastAsia="宋体" w:hAnsi="宋体"/>
          <w:sz w:val="21"/>
          <w:szCs w:val="21"/>
          <w:highlight w:val="yellow"/>
        </w:rPr>
        <w:t>&gt;</w:t>
      </w:r>
    </w:p>
    <w:p w14:paraId="526354D7" w14:textId="6CF02CC9" w:rsidR="00FB5E9A" w:rsidRPr="004A7183" w:rsidRDefault="00FB5E9A" w:rsidP="00794C3E">
      <w:pPr>
        <w:pStyle w:val="3"/>
      </w:pPr>
      <w:r w:rsidRPr="004A7183">
        <w:rPr>
          <w:rFonts w:hint="eastAsia"/>
          <w:highlight w:val="yellow"/>
        </w:rPr>
        <w:t>1.</w:t>
      </w:r>
      <w:r w:rsidRPr="004A7183">
        <w:rPr>
          <w:rFonts w:hint="eastAsia"/>
        </w:rPr>
        <w:t>2国内外研究现状</w:t>
      </w:r>
    </w:p>
    <w:p w14:paraId="54F31EAB" w14:textId="77777777" w:rsidR="0059111F" w:rsidRPr="004A7183" w:rsidRDefault="0059111F">
      <w:pPr>
        <w:rPr>
          <w:rFonts w:ascii="宋体" w:eastAsia="宋体" w:hAnsi="宋体" w:hint="eastAsia"/>
        </w:rPr>
      </w:pPr>
    </w:p>
    <w:p w14:paraId="7BD5BE8B" w14:textId="7525BA4A" w:rsidR="00FB5E9A" w:rsidRPr="004A7183" w:rsidRDefault="00FB5E9A" w:rsidP="00794C3E">
      <w:pPr>
        <w:pStyle w:val="3"/>
      </w:pPr>
      <w:r w:rsidRPr="004A7183">
        <w:rPr>
          <w:rFonts w:hint="eastAsia"/>
        </w:rPr>
        <w:t>1.3本文研究内容</w:t>
      </w:r>
    </w:p>
    <w:p w14:paraId="43689C0C" w14:textId="6D90B3D2" w:rsidR="0059111F" w:rsidRPr="004A7183" w:rsidRDefault="0059111F">
      <w:pPr>
        <w:rPr>
          <w:rFonts w:ascii="宋体" w:eastAsia="宋体" w:hAnsi="宋体"/>
          <w:sz w:val="21"/>
          <w:szCs w:val="21"/>
        </w:rPr>
      </w:pPr>
      <w:r w:rsidRPr="004A7183">
        <w:rPr>
          <w:rFonts w:ascii="宋体" w:eastAsia="宋体" w:hAnsi="宋体" w:hint="eastAsia"/>
          <w:sz w:val="21"/>
          <w:szCs w:val="21"/>
        </w:rPr>
        <w:t>本文</w:t>
      </w:r>
      <w:r w:rsidR="00605288" w:rsidRPr="004A7183">
        <w:rPr>
          <w:rFonts w:ascii="宋体" w:eastAsia="宋体" w:hAnsi="宋体" w:hint="eastAsia"/>
          <w:sz w:val="21"/>
          <w:szCs w:val="21"/>
        </w:rPr>
        <w:t>设计并实现了一个自动化检测恶意代码的系统，并提出了一种新的静态恶意代码检测方法。主要是在程序的汇编代码中提取特征，然后根据特定的映射规则对汇编指令进行更高层次的抽象，以此更好的反映程序的行为特征。这种方法结合了基于特征码和行为的共同特征，最终使用机器学习的分类技术实现检测。这样既可以克服动态检测的</w:t>
      </w:r>
      <w:proofErr w:type="gramStart"/>
      <w:r w:rsidR="00605288" w:rsidRPr="004A7183">
        <w:rPr>
          <w:rFonts w:ascii="宋体" w:eastAsia="宋体" w:hAnsi="宋体" w:hint="eastAsia"/>
          <w:sz w:val="21"/>
          <w:szCs w:val="21"/>
        </w:rPr>
        <w:t>不</w:t>
      </w:r>
      <w:proofErr w:type="gramEnd"/>
      <w:r w:rsidR="00605288" w:rsidRPr="004A7183">
        <w:rPr>
          <w:rFonts w:ascii="宋体" w:eastAsia="宋体" w:hAnsi="宋体" w:hint="eastAsia"/>
          <w:sz w:val="21"/>
          <w:szCs w:val="21"/>
        </w:rPr>
        <w:t>完整性，</w:t>
      </w:r>
      <w:r w:rsidR="00666330" w:rsidRPr="004A7183">
        <w:rPr>
          <w:rFonts w:ascii="宋体" w:eastAsia="宋体" w:hAnsi="宋体" w:hint="eastAsia"/>
          <w:sz w:val="21"/>
          <w:szCs w:val="21"/>
        </w:rPr>
        <w:t>又解决了一般静态检测技术不能处理的混淆带来的困惑。首先，</w:t>
      </w:r>
      <w:r w:rsidR="00666330" w:rsidRPr="004A7183">
        <w:rPr>
          <w:rFonts w:ascii="宋体" w:eastAsia="宋体" w:hAnsi="宋体" w:hint="eastAsia"/>
          <w:sz w:val="21"/>
          <w:szCs w:val="21"/>
        </w:rPr>
        <w:t>为了逃避病毒检测系统的检测，</w:t>
      </w:r>
      <w:r w:rsidR="00666330" w:rsidRPr="004A7183">
        <w:rPr>
          <w:rFonts w:ascii="宋体" w:eastAsia="宋体" w:hAnsi="宋体" w:hint="eastAsia"/>
          <w:sz w:val="21"/>
          <w:szCs w:val="21"/>
        </w:rPr>
        <w:t>一般的恶意代码作者都会对恶意程序</w:t>
      </w:r>
      <w:proofErr w:type="gramStart"/>
      <w:r w:rsidR="00666330" w:rsidRPr="004A7183">
        <w:rPr>
          <w:rFonts w:ascii="宋体" w:eastAsia="宋体" w:hAnsi="宋体" w:hint="eastAsia"/>
          <w:sz w:val="21"/>
          <w:szCs w:val="21"/>
        </w:rPr>
        <w:t>进行加壳处理</w:t>
      </w:r>
      <w:proofErr w:type="gramEnd"/>
      <w:r w:rsidR="00666330" w:rsidRPr="004A7183">
        <w:rPr>
          <w:rFonts w:ascii="宋体" w:eastAsia="宋体" w:hAnsi="宋体" w:hint="eastAsia"/>
          <w:sz w:val="21"/>
          <w:szCs w:val="21"/>
        </w:rPr>
        <w:t>，所以本文的第一步就是对恶意代码进行脱壳处理。其次，对恶意程序进行反汇编处理，得到程序的汇编代码，并提取汇编操作码序列。然后，配置特定映射规则对汇编操作吗序列进行抽象化处理。接着，使用n-gram算法提取特征并且根据配置文件</w:t>
      </w:r>
      <w:proofErr w:type="gramStart"/>
      <w:r w:rsidR="00666330" w:rsidRPr="004A7183">
        <w:rPr>
          <w:rFonts w:ascii="宋体" w:eastAsia="宋体" w:hAnsi="宋体" w:hint="eastAsia"/>
          <w:sz w:val="21"/>
          <w:szCs w:val="21"/>
        </w:rPr>
        <w:t>选择</w:t>
      </w:r>
      <w:r w:rsidR="00C8412E" w:rsidRPr="004A7183">
        <w:rPr>
          <w:rFonts w:ascii="宋体" w:eastAsia="宋体" w:hAnsi="宋体" w:hint="eastAsia"/>
          <w:sz w:val="21"/>
          <w:szCs w:val="21"/>
        </w:rPr>
        <w:t>降维方法</w:t>
      </w:r>
      <w:proofErr w:type="gramEnd"/>
      <w:r w:rsidR="00C8412E" w:rsidRPr="004A7183">
        <w:rPr>
          <w:rFonts w:ascii="宋体" w:eastAsia="宋体" w:hAnsi="宋体" w:hint="eastAsia"/>
          <w:sz w:val="21"/>
          <w:szCs w:val="21"/>
        </w:rPr>
        <w:t>，进行特征选择。最后，使用随机森林、支持</w:t>
      </w:r>
      <w:proofErr w:type="gramStart"/>
      <w:r w:rsidR="00C8412E" w:rsidRPr="004A7183">
        <w:rPr>
          <w:rFonts w:ascii="宋体" w:eastAsia="宋体" w:hAnsi="宋体" w:hint="eastAsia"/>
          <w:sz w:val="21"/>
          <w:szCs w:val="21"/>
        </w:rPr>
        <w:t>向量机</w:t>
      </w:r>
      <w:proofErr w:type="gramEnd"/>
      <w:r w:rsidR="00C8412E" w:rsidRPr="004A7183">
        <w:rPr>
          <w:rFonts w:ascii="宋体" w:eastAsia="宋体" w:hAnsi="宋体" w:hint="eastAsia"/>
          <w:sz w:val="21"/>
          <w:szCs w:val="21"/>
        </w:rPr>
        <w:t>以及K邻近三种机器学习分类算法实施分类。本文的工作有以下几点：</w:t>
      </w:r>
    </w:p>
    <w:p w14:paraId="1CFF5D60" w14:textId="77777777" w:rsidR="00B43910" w:rsidRPr="004A7183" w:rsidRDefault="00C8412E">
      <w:pPr>
        <w:rPr>
          <w:rFonts w:ascii="宋体" w:eastAsia="宋体" w:hAnsi="宋体"/>
          <w:sz w:val="21"/>
          <w:szCs w:val="21"/>
        </w:rPr>
      </w:pPr>
      <w:r w:rsidRPr="004A7183">
        <w:rPr>
          <w:rFonts w:ascii="宋体" w:eastAsia="宋体" w:hAnsi="宋体" w:hint="eastAsia"/>
          <w:sz w:val="21"/>
          <w:szCs w:val="21"/>
        </w:rPr>
        <w:t>第一：本文提出一种新的</w:t>
      </w:r>
      <w:r w:rsidR="00B43910" w:rsidRPr="004A7183">
        <w:rPr>
          <w:rFonts w:ascii="宋体" w:eastAsia="宋体" w:hAnsi="宋体" w:hint="eastAsia"/>
          <w:sz w:val="21"/>
          <w:szCs w:val="21"/>
        </w:rPr>
        <w:t>方式</w:t>
      </w:r>
      <w:r w:rsidRPr="004A7183">
        <w:rPr>
          <w:rFonts w:ascii="宋体" w:eastAsia="宋体" w:hAnsi="宋体" w:hint="eastAsia"/>
          <w:sz w:val="21"/>
          <w:szCs w:val="21"/>
        </w:rPr>
        <w:t>对汇编代码进行</w:t>
      </w:r>
      <w:r w:rsidR="00B43910" w:rsidRPr="004A7183">
        <w:rPr>
          <w:rFonts w:ascii="宋体" w:eastAsia="宋体" w:hAnsi="宋体" w:hint="eastAsia"/>
          <w:sz w:val="21"/>
          <w:szCs w:val="21"/>
        </w:rPr>
        <w:t>抽象</w:t>
      </w:r>
      <w:r w:rsidRPr="004A7183">
        <w:rPr>
          <w:rFonts w:ascii="宋体" w:eastAsia="宋体" w:hAnsi="宋体" w:hint="eastAsia"/>
          <w:sz w:val="21"/>
          <w:szCs w:val="21"/>
        </w:rPr>
        <w:t>，</w:t>
      </w:r>
      <w:r w:rsidR="00B43910" w:rsidRPr="004A7183">
        <w:rPr>
          <w:rFonts w:ascii="宋体" w:eastAsia="宋体" w:hAnsi="宋体" w:hint="eastAsia"/>
          <w:sz w:val="21"/>
          <w:szCs w:val="21"/>
        </w:rPr>
        <w:t>以此在高层次反映程序的控制流</w:t>
      </w:r>
      <w:r w:rsidR="00B43910" w:rsidRPr="004A7183">
        <w:rPr>
          <w:rFonts w:ascii="宋体" w:eastAsia="宋体" w:hAnsi="宋体" w:hint="eastAsia"/>
          <w:sz w:val="21"/>
          <w:szCs w:val="21"/>
        </w:rPr>
        <w:t>。这样可以在一定程度上避免混淆技术带给静态检测技术的困惑。</w:t>
      </w:r>
    </w:p>
    <w:p w14:paraId="634F6BDC" w14:textId="1E115A62" w:rsidR="00C8412E" w:rsidRPr="004A7183" w:rsidRDefault="00B43910">
      <w:pPr>
        <w:rPr>
          <w:rFonts w:ascii="宋体" w:eastAsia="宋体" w:hAnsi="宋体"/>
          <w:sz w:val="21"/>
          <w:szCs w:val="21"/>
        </w:rPr>
      </w:pPr>
      <w:r w:rsidRPr="004A7183">
        <w:rPr>
          <w:rFonts w:ascii="宋体" w:eastAsia="宋体" w:hAnsi="宋体" w:hint="eastAsia"/>
          <w:sz w:val="21"/>
          <w:szCs w:val="21"/>
        </w:rPr>
        <w:lastRenderedPageBreak/>
        <w:t>第二：采用模块化</w:t>
      </w:r>
      <w:r w:rsidR="00CA2FD6" w:rsidRPr="004A7183">
        <w:rPr>
          <w:rFonts w:ascii="宋体" w:eastAsia="宋体" w:hAnsi="宋体" w:hint="eastAsia"/>
          <w:sz w:val="21"/>
          <w:szCs w:val="21"/>
        </w:rPr>
        <w:t>编程</w:t>
      </w:r>
      <w:r w:rsidRPr="004A7183">
        <w:rPr>
          <w:rFonts w:ascii="宋体" w:eastAsia="宋体" w:hAnsi="宋体" w:hint="eastAsia"/>
          <w:sz w:val="21"/>
          <w:szCs w:val="21"/>
        </w:rPr>
        <w:t>的技术实现检测系统，在映射规则、n-gram算法n的选取</w:t>
      </w:r>
      <w:proofErr w:type="gramStart"/>
      <w:r w:rsidRPr="004A7183">
        <w:rPr>
          <w:rFonts w:ascii="宋体" w:eastAsia="宋体" w:hAnsi="宋体" w:hint="eastAsia"/>
          <w:sz w:val="21"/>
          <w:szCs w:val="21"/>
        </w:rPr>
        <w:t>以及降维算法</w:t>
      </w:r>
      <w:proofErr w:type="gramEnd"/>
      <w:r w:rsidRPr="004A7183">
        <w:rPr>
          <w:rFonts w:ascii="宋体" w:eastAsia="宋体" w:hAnsi="宋体" w:hint="eastAsia"/>
          <w:sz w:val="21"/>
          <w:szCs w:val="21"/>
        </w:rPr>
        <w:t>的选取上，采用配置文件的方式，方便了实验的进行和结果的对比。</w:t>
      </w:r>
    </w:p>
    <w:p w14:paraId="36C6D010" w14:textId="6D573C46" w:rsidR="00B43910" w:rsidRPr="004A7183" w:rsidRDefault="00B43910">
      <w:pPr>
        <w:rPr>
          <w:rFonts w:ascii="宋体" w:eastAsia="宋体" w:hAnsi="宋体" w:hint="eastAsia"/>
          <w:sz w:val="24"/>
          <w:szCs w:val="24"/>
        </w:rPr>
      </w:pPr>
      <w:r w:rsidRPr="004A7183">
        <w:rPr>
          <w:rFonts w:ascii="宋体" w:eastAsia="宋体" w:hAnsi="宋体" w:hint="eastAsia"/>
          <w:sz w:val="21"/>
          <w:szCs w:val="21"/>
        </w:rPr>
        <w:t>第三：对不同的映射规则下得到的结果</w:t>
      </w:r>
      <w:r w:rsidR="00CA2FD6" w:rsidRPr="004A7183">
        <w:rPr>
          <w:rFonts w:ascii="宋体" w:eastAsia="宋体" w:hAnsi="宋体" w:hint="eastAsia"/>
          <w:sz w:val="21"/>
          <w:szCs w:val="21"/>
        </w:rPr>
        <w:t>进行对比，然后总结出最优的映射规则。</w:t>
      </w:r>
    </w:p>
    <w:p w14:paraId="68C030DA" w14:textId="46B03B65" w:rsidR="00FB5E9A" w:rsidRPr="004A7183" w:rsidRDefault="00FB5E9A" w:rsidP="00794C3E">
      <w:pPr>
        <w:pStyle w:val="3"/>
      </w:pPr>
      <w:r w:rsidRPr="004A7183">
        <w:rPr>
          <w:rFonts w:hint="eastAsia"/>
        </w:rPr>
        <w:t>1.4本文章节安排</w:t>
      </w:r>
    </w:p>
    <w:p w14:paraId="71E3762B" w14:textId="4AE07AB0" w:rsidR="00CA2FD6" w:rsidRPr="004A7183" w:rsidRDefault="00CA2FD6">
      <w:pPr>
        <w:rPr>
          <w:rFonts w:ascii="宋体" w:eastAsia="宋体" w:hAnsi="宋体"/>
          <w:sz w:val="21"/>
          <w:szCs w:val="21"/>
        </w:rPr>
      </w:pPr>
      <w:r w:rsidRPr="004A7183">
        <w:rPr>
          <w:rFonts w:ascii="宋体" w:eastAsia="宋体" w:hAnsi="宋体" w:hint="eastAsia"/>
          <w:sz w:val="21"/>
          <w:szCs w:val="21"/>
        </w:rPr>
        <w:t>本文总共分为四章：</w:t>
      </w:r>
    </w:p>
    <w:p w14:paraId="20CF7E24" w14:textId="5294B06D" w:rsidR="00CA2FD6" w:rsidRPr="004A7183" w:rsidRDefault="00CA2FD6">
      <w:pPr>
        <w:rPr>
          <w:rFonts w:ascii="宋体" w:eastAsia="宋体" w:hAnsi="宋体"/>
          <w:sz w:val="21"/>
          <w:szCs w:val="21"/>
        </w:rPr>
      </w:pPr>
      <w:r w:rsidRPr="004A7183">
        <w:rPr>
          <w:rFonts w:ascii="宋体" w:eastAsia="宋体" w:hAnsi="宋体" w:hint="eastAsia"/>
          <w:sz w:val="21"/>
          <w:szCs w:val="21"/>
        </w:rPr>
        <w:t>第一章为绪论，主要介绍选题背景以及选题的意义，并且详细阐述了国内外对于恶意代码检测技术的研究现状和存在的问题，最后介绍了本文的研究内容和章节安排。</w:t>
      </w:r>
    </w:p>
    <w:p w14:paraId="2D412BA7" w14:textId="6CDF95CE" w:rsidR="00CA2FD6" w:rsidRPr="004A7183" w:rsidRDefault="00CA2FD6">
      <w:pPr>
        <w:rPr>
          <w:rFonts w:ascii="宋体" w:eastAsia="宋体" w:hAnsi="宋体"/>
          <w:sz w:val="21"/>
          <w:szCs w:val="21"/>
        </w:rPr>
      </w:pPr>
      <w:r w:rsidRPr="004A7183">
        <w:rPr>
          <w:rFonts w:ascii="宋体" w:eastAsia="宋体" w:hAnsi="宋体" w:hint="eastAsia"/>
          <w:sz w:val="21"/>
          <w:szCs w:val="21"/>
        </w:rPr>
        <w:t>第二章是恶意代码检测技术</w:t>
      </w:r>
      <w:r w:rsidR="00062110">
        <w:rPr>
          <w:rFonts w:ascii="宋体" w:eastAsia="宋体" w:hAnsi="宋体" w:hint="eastAsia"/>
          <w:sz w:val="21"/>
          <w:szCs w:val="21"/>
        </w:rPr>
        <w:t>概述</w:t>
      </w:r>
      <w:r w:rsidRPr="004A7183">
        <w:rPr>
          <w:rFonts w:ascii="宋体" w:eastAsia="宋体" w:hAnsi="宋体" w:hint="eastAsia"/>
          <w:sz w:val="21"/>
          <w:szCs w:val="21"/>
        </w:rPr>
        <w:t>，主要介绍恶意代码的定义、分类和现有恶意代码检测技术的原理和优缺点。</w:t>
      </w:r>
    </w:p>
    <w:p w14:paraId="3757643B" w14:textId="7D83AC45" w:rsidR="00CA2FD6" w:rsidRPr="004A7183" w:rsidRDefault="00CA2FD6">
      <w:pPr>
        <w:rPr>
          <w:rFonts w:ascii="宋体" w:eastAsia="宋体" w:hAnsi="宋体"/>
          <w:sz w:val="21"/>
          <w:szCs w:val="21"/>
        </w:rPr>
      </w:pPr>
      <w:r w:rsidRPr="004A7183">
        <w:rPr>
          <w:rFonts w:ascii="宋体" w:eastAsia="宋体" w:hAnsi="宋体" w:hint="eastAsia"/>
          <w:sz w:val="21"/>
          <w:szCs w:val="21"/>
        </w:rPr>
        <w:t>第三章是</w:t>
      </w:r>
      <w:r w:rsidR="00794C3E">
        <w:rPr>
          <w:rFonts w:ascii="宋体" w:eastAsia="宋体" w:hAnsi="宋体" w:hint="eastAsia"/>
          <w:sz w:val="21"/>
          <w:szCs w:val="21"/>
        </w:rPr>
        <w:t>基于机器学习算法的</w:t>
      </w:r>
      <w:r w:rsidRPr="004A7183">
        <w:rPr>
          <w:rFonts w:ascii="宋体" w:eastAsia="宋体" w:hAnsi="宋体" w:hint="eastAsia"/>
          <w:sz w:val="21"/>
          <w:szCs w:val="21"/>
        </w:rPr>
        <w:t>恶意代码检测</w:t>
      </w:r>
      <w:r w:rsidR="00794C3E">
        <w:rPr>
          <w:rFonts w:ascii="宋体" w:eastAsia="宋体" w:hAnsi="宋体" w:hint="eastAsia"/>
          <w:sz w:val="21"/>
          <w:szCs w:val="21"/>
        </w:rPr>
        <w:t>技术</w:t>
      </w:r>
      <w:r w:rsidRPr="004A7183">
        <w:rPr>
          <w:rFonts w:ascii="宋体" w:eastAsia="宋体" w:hAnsi="宋体" w:hint="eastAsia"/>
          <w:sz w:val="21"/>
          <w:szCs w:val="21"/>
        </w:rPr>
        <w:t>，按照步骤详细介绍了恶意代码</w:t>
      </w:r>
      <w:proofErr w:type="gramStart"/>
      <w:r w:rsidRPr="004A7183">
        <w:rPr>
          <w:rFonts w:ascii="宋体" w:eastAsia="宋体" w:hAnsi="宋体" w:hint="eastAsia"/>
          <w:sz w:val="21"/>
          <w:szCs w:val="21"/>
        </w:rPr>
        <w:t>的查壳与</w:t>
      </w:r>
      <w:proofErr w:type="gramEnd"/>
      <w:r w:rsidRPr="004A7183">
        <w:rPr>
          <w:rFonts w:ascii="宋体" w:eastAsia="宋体" w:hAnsi="宋体" w:hint="eastAsia"/>
          <w:sz w:val="21"/>
          <w:szCs w:val="21"/>
        </w:rPr>
        <w:t>脱壳、反汇编技术、汇编码</w:t>
      </w:r>
      <w:r w:rsidR="004A7183" w:rsidRPr="004A7183">
        <w:rPr>
          <w:rFonts w:ascii="宋体" w:eastAsia="宋体" w:hAnsi="宋体" w:hint="eastAsia"/>
          <w:sz w:val="21"/>
          <w:szCs w:val="21"/>
        </w:rPr>
        <w:t>抽象方法以及中间码序列的提取与选择。然后分析中间码序列特征以及特征的提取与选择。最后简单介绍了三种机器学习分类算法。</w:t>
      </w:r>
    </w:p>
    <w:p w14:paraId="59AB8C99" w14:textId="4DB0CB8D" w:rsidR="004A7183" w:rsidRDefault="004A7183">
      <w:pPr>
        <w:rPr>
          <w:rFonts w:ascii="宋体" w:eastAsia="宋体" w:hAnsi="宋体"/>
          <w:sz w:val="21"/>
          <w:szCs w:val="21"/>
        </w:rPr>
      </w:pPr>
      <w:r w:rsidRPr="004A7183">
        <w:rPr>
          <w:rFonts w:ascii="宋体" w:eastAsia="宋体" w:hAnsi="宋体" w:hint="eastAsia"/>
          <w:sz w:val="21"/>
          <w:szCs w:val="21"/>
        </w:rPr>
        <w:t>第四章是系统架构的设计以及实验结果。介绍整个系统的架构设计以及整个系统的核心模块和各项实验结果，然后通过准确率、误报率和漏报率三个指标对实验结果对比分析，并给出结论。</w:t>
      </w:r>
    </w:p>
    <w:p w14:paraId="127DD171" w14:textId="7CF07039" w:rsidR="000E457F" w:rsidRDefault="00794C3E" w:rsidP="00794C3E">
      <w:pPr>
        <w:pStyle w:val="2"/>
      </w:pPr>
      <w:r>
        <w:rPr>
          <w:rFonts w:hint="eastAsia"/>
        </w:rPr>
        <w:t>第二章 恶意代码检测技术</w:t>
      </w:r>
      <w:r w:rsidR="00062110">
        <w:rPr>
          <w:rFonts w:hint="eastAsia"/>
        </w:rPr>
        <w:t>概述</w:t>
      </w:r>
    </w:p>
    <w:p w14:paraId="2311C40F" w14:textId="7F33434A" w:rsidR="00794C3E" w:rsidRDefault="00794C3E" w:rsidP="00794C3E">
      <w:pPr>
        <w:pStyle w:val="3"/>
      </w:pPr>
      <w:r>
        <w:rPr>
          <w:rFonts w:hint="eastAsia"/>
        </w:rPr>
        <w:t>2.1</w:t>
      </w:r>
      <w:r>
        <w:t xml:space="preserve"> </w:t>
      </w:r>
      <w:r>
        <w:rPr>
          <w:rFonts w:hint="eastAsia"/>
        </w:rPr>
        <w:t>恶意代码简介</w:t>
      </w:r>
    </w:p>
    <w:p w14:paraId="6CA95F52" w14:textId="2F0E257B" w:rsidR="00794C3E" w:rsidRDefault="00794C3E" w:rsidP="00794C3E">
      <w:pPr>
        <w:pStyle w:val="4"/>
      </w:pPr>
      <w:r>
        <w:rPr>
          <w:rFonts w:hint="eastAsia"/>
        </w:rPr>
        <w:t>2.1.1</w:t>
      </w:r>
      <w:r>
        <w:t xml:space="preserve"> </w:t>
      </w:r>
      <w:r>
        <w:rPr>
          <w:rFonts w:hint="eastAsia"/>
        </w:rPr>
        <w:t>恶意代码的定义</w:t>
      </w:r>
    </w:p>
    <w:p w14:paraId="2E76F3DF" w14:textId="7C8030FC" w:rsidR="000C6586" w:rsidRPr="00062110" w:rsidRDefault="00062110" w:rsidP="000C6586">
      <w:pPr>
        <w:rPr>
          <w:rFonts w:hint="eastAsia"/>
        </w:rPr>
      </w:pPr>
      <w:r>
        <w:rPr>
          <w:rFonts w:hint="eastAsia"/>
        </w:rPr>
        <w:t>恶意代码也成为恶意软件，</w:t>
      </w:r>
      <w:r w:rsidR="000C6586">
        <w:rPr>
          <w:rFonts w:hint="eastAsia"/>
        </w:rPr>
        <w:t>是</w:t>
      </w:r>
      <w:r w:rsidR="00A424E6">
        <w:rPr>
          <w:rFonts w:hint="eastAsia"/>
        </w:rPr>
        <w:t>对</w:t>
      </w:r>
      <w:r w:rsidR="000C6586">
        <w:rPr>
          <w:rFonts w:hint="eastAsia"/>
        </w:rPr>
        <w:t>各种敌对和入侵软件的概括</w:t>
      </w:r>
      <w:r w:rsidR="00A424E6">
        <w:rPr>
          <w:rFonts w:hint="eastAsia"/>
        </w:rPr>
        <w:t>性</w:t>
      </w:r>
      <w:r w:rsidR="000C6586">
        <w:rPr>
          <w:rFonts w:hint="eastAsia"/>
        </w:rPr>
        <w:t>术语。包括各种形式的计算机病毒、蠕虫、特洛伊木马、勒索软件、间谍软件、广告软件以及其他的恶意软件。形式上多种多样，可以是可执行文件、脚本、插件等等。其违背使用者的意愿去执行一些操作，损害用户的利益以达到入侵者不可告人的目的。</w:t>
      </w:r>
    </w:p>
    <w:p w14:paraId="5DCDC09D" w14:textId="5CE427AF" w:rsidR="00794C3E" w:rsidRDefault="00794C3E" w:rsidP="00062110">
      <w:pPr>
        <w:pStyle w:val="4"/>
      </w:pPr>
      <w:r>
        <w:rPr>
          <w:rFonts w:hint="eastAsia"/>
        </w:rPr>
        <w:t>2.1.2</w:t>
      </w:r>
      <w:r>
        <w:t xml:space="preserve"> </w:t>
      </w:r>
      <w:r>
        <w:rPr>
          <w:rFonts w:hint="eastAsia"/>
        </w:rPr>
        <w:t>恶意代码的分类</w:t>
      </w:r>
    </w:p>
    <w:p w14:paraId="37D35365" w14:textId="05983CBB" w:rsidR="00A424E6" w:rsidRDefault="00A424E6" w:rsidP="00A424E6">
      <w:r>
        <w:rPr>
          <w:rFonts w:hint="eastAsia"/>
        </w:rPr>
        <w:t>根据不同的依据，恶意代码有很多种不同的分类方法，没有一种标准的分法，但是常见的种类有：计算机病毒、蠕虫、特洛伊木马、间谍</w:t>
      </w:r>
      <w:r>
        <w:rPr>
          <w:rFonts w:hint="eastAsia"/>
        </w:rPr>
        <w:lastRenderedPageBreak/>
        <w:t>软件、勒索软件等等。下面对几种恶意代码做简要介绍：</w:t>
      </w:r>
    </w:p>
    <w:p w14:paraId="3C5E7287" w14:textId="77777777" w:rsidR="00A424E6" w:rsidRPr="00A424E6" w:rsidRDefault="00A424E6" w:rsidP="00A424E6">
      <w:pPr>
        <w:rPr>
          <w:rFonts w:hint="eastAsia"/>
        </w:rPr>
      </w:pPr>
      <w:bookmarkStart w:id="0" w:name="_GoBack"/>
      <w:bookmarkEnd w:id="0"/>
    </w:p>
    <w:p w14:paraId="2CA9405B" w14:textId="20050581" w:rsidR="00794C3E" w:rsidRDefault="00794C3E" w:rsidP="00794C3E">
      <w:pPr>
        <w:pStyle w:val="3"/>
      </w:pPr>
      <w:r>
        <w:rPr>
          <w:rFonts w:hint="eastAsia"/>
        </w:rPr>
        <w:t>2.2</w:t>
      </w:r>
      <w:r>
        <w:t xml:space="preserve"> </w:t>
      </w:r>
      <w:r>
        <w:rPr>
          <w:rFonts w:hint="eastAsia"/>
        </w:rPr>
        <w:t>恶意代码的检测技术</w:t>
      </w:r>
    </w:p>
    <w:p w14:paraId="7BB0E1BA" w14:textId="1BBC1040" w:rsidR="00794C3E" w:rsidRDefault="00794C3E" w:rsidP="00794C3E">
      <w:pPr>
        <w:pStyle w:val="3"/>
      </w:pPr>
      <w:r>
        <w:rPr>
          <w:rFonts w:hint="eastAsia"/>
        </w:rPr>
        <w:t>2.3</w:t>
      </w:r>
      <w:r>
        <w:t xml:space="preserve"> </w:t>
      </w:r>
      <w:r>
        <w:rPr>
          <w:rFonts w:hint="eastAsia"/>
        </w:rPr>
        <w:t>本章小结</w:t>
      </w:r>
    </w:p>
    <w:p w14:paraId="18C81CD4" w14:textId="35451EA2" w:rsidR="00794C3E" w:rsidRPr="00794C3E" w:rsidRDefault="00794C3E" w:rsidP="00794C3E">
      <w:pPr>
        <w:pStyle w:val="2"/>
        <w:rPr>
          <w:rFonts w:hint="eastAsia"/>
        </w:rPr>
      </w:pPr>
      <w:r>
        <w:rPr>
          <w:rFonts w:hint="eastAsia"/>
        </w:rPr>
        <w:t>第三章</w:t>
      </w:r>
      <w:r w:rsidR="00062110">
        <w:rPr>
          <w:rFonts w:hint="eastAsia"/>
        </w:rPr>
        <w:t xml:space="preserve"> 基于机器学习算法的恶意代码检测技术</w:t>
      </w:r>
    </w:p>
    <w:sectPr w:rsidR="00794C3E" w:rsidRPr="00794C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801F0"/>
    <w:multiLevelType w:val="hybridMultilevel"/>
    <w:tmpl w:val="2B92EEC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F1"/>
    <w:rsid w:val="00050FC5"/>
    <w:rsid w:val="00062110"/>
    <w:rsid w:val="0007781F"/>
    <w:rsid w:val="000C6586"/>
    <w:rsid w:val="000E457F"/>
    <w:rsid w:val="001754CC"/>
    <w:rsid w:val="00197C1E"/>
    <w:rsid w:val="00292ACC"/>
    <w:rsid w:val="00321E82"/>
    <w:rsid w:val="003B5D46"/>
    <w:rsid w:val="00407CC9"/>
    <w:rsid w:val="004A7183"/>
    <w:rsid w:val="004B136B"/>
    <w:rsid w:val="0059111F"/>
    <w:rsid w:val="005B5357"/>
    <w:rsid w:val="00605288"/>
    <w:rsid w:val="00666330"/>
    <w:rsid w:val="006948DD"/>
    <w:rsid w:val="00794C3E"/>
    <w:rsid w:val="008656F7"/>
    <w:rsid w:val="00A424E6"/>
    <w:rsid w:val="00A45420"/>
    <w:rsid w:val="00B43910"/>
    <w:rsid w:val="00C8412E"/>
    <w:rsid w:val="00CA2FD6"/>
    <w:rsid w:val="00E04EBC"/>
    <w:rsid w:val="00E215CA"/>
    <w:rsid w:val="00E91F13"/>
    <w:rsid w:val="00EF46B9"/>
    <w:rsid w:val="00FB5E9A"/>
    <w:rsid w:val="00FD1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3A35"/>
  <w15:chartTrackingRefBased/>
  <w15:docId w15:val="{40859D1C-80F3-4EE7-A436-9CCDF452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4C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4C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4C3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94C3E"/>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94C3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94C3E"/>
    <w:rPr>
      <w:b/>
      <w:bCs/>
      <w:kern w:val="44"/>
      <w:sz w:val="44"/>
      <w:szCs w:val="44"/>
    </w:rPr>
  </w:style>
  <w:style w:type="character" w:customStyle="1" w:styleId="30">
    <w:name w:val="标题 3 字符"/>
    <w:basedOn w:val="a0"/>
    <w:link w:val="3"/>
    <w:uiPriority w:val="9"/>
    <w:rsid w:val="00794C3E"/>
    <w:rPr>
      <w:b/>
      <w:bCs/>
      <w:sz w:val="32"/>
      <w:szCs w:val="32"/>
    </w:rPr>
  </w:style>
  <w:style w:type="character" w:customStyle="1" w:styleId="40">
    <w:name w:val="标题 4 字符"/>
    <w:basedOn w:val="a0"/>
    <w:link w:val="4"/>
    <w:uiPriority w:val="9"/>
    <w:rsid w:val="00794C3E"/>
    <w:rPr>
      <w:rFonts w:asciiTheme="majorHAnsi" w:eastAsiaTheme="majorEastAsia" w:hAnsiTheme="majorHAnsi" w:cstheme="maj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4</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孤舟一叶</dc:creator>
  <cp:keywords/>
  <dc:description/>
  <cp:lastModifiedBy>孤舟一叶</cp:lastModifiedBy>
  <cp:revision>2</cp:revision>
  <dcterms:created xsi:type="dcterms:W3CDTF">2017-11-25T01:43:00Z</dcterms:created>
  <dcterms:modified xsi:type="dcterms:W3CDTF">2017-11-25T08:54:00Z</dcterms:modified>
</cp:coreProperties>
</file>