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4AEBA" w14:textId="74AB2AF2" w:rsidR="008349B4" w:rsidRDefault="00B5668F" w:rsidP="00024C47">
      <w:pPr>
        <w:pStyle w:val="5"/>
        <w:spacing w:beforeLines="50" w:before="156" w:afterLines="50" w:after="156"/>
        <w:jc w:val="center"/>
      </w:pPr>
      <w:r>
        <w:t>Adaptive in situ model refinement for surrogate-augmented population-based optimization</w:t>
      </w:r>
    </w:p>
    <w:p w14:paraId="659B6DC3" w14:textId="78A10AD7" w:rsidR="00B5668F" w:rsidRDefault="00B5668F" w:rsidP="00024C47">
      <w:pPr>
        <w:pStyle w:val="5"/>
        <w:spacing w:beforeLines="50" w:before="156" w:afterLines="50" w:after="156"/>
        <w:jc w:val="center"/>
      </w:pPr>
      <w:r w:rsidRPr="00B5668F">
        <w:rPr>
          <w:rFonts w:hint="eastAsia"/>
        </w:rPr>
        <w:t>自适应原位模型优化用于替代增量种群优化</w:t>
      </w:r>
    </w:p>
    <w:p w14:paraId="18E21DCA" w14:textId="447A3207" w:rsidR="00053657" w:rsidRDefault="00053657" w:rsidP="00024C47">
      <w:pPr>
        <w:pStyle w:val="6"/>
        <w:spacing w:beforeLines="50" w:before="156" w:afterLines="50" w:after="156"/>
      </w:pPr>
      <w:r w:rsidRPr="00053657">
        <w:t>Abstract</w:t>
      </w:r>
    </w:p>
    <w:p w14:paraId="36CC6851" w14:textId="51E9EC65" w:rsidR="007761F0" w:rsidRPr="007761F0" w:rsidRDefault="00053657" w:rsidP="00024C47">
      <w:pPr>
        <w:pStyle w:val="a5"/>
        <w:numPr>
          <w:ilvl w:val="0"/>
          <w:numId w:val="1"/>
        </w:numPr>
        <w:spacing w:beforeLines="50" w:before="156" w:afterLines="50" w:after="156" w:line="300" w:lineRule="auto"/>
        <w:ind w:left="357" w:firstLineChars="0" w:hanging="357"/>
      </w:pPr>
      <w:r w:rsidRPr="00A860B9">
        <w:rPr>
          <w:rFonts w:ascii="Arial" w:hAnsi="Arial" w:cs="Arial" w:hint="eastAsia"/>
          <w:spacing w:val="15"/>
          <w:sz w:val="23"/>
          <w:szCs w:val="23"/>
        </w:rPr>
        <w:t>优化过程中使用填充点的原位模型优化来处理与替代模型的低保真度相关的欺骗问题。</w:t>
      </w:r>
      <w:r w:rsidR="00CD6A77" w:rsidRPr="00A860B9">
        <w:rPr>
          <w:rFonts w:ascii="Arial" w:hAnsi="Arial" w:cs="Arial" w:hint="eastAsia"/>
          <w:spacing w:val="15"/>
          <w:sz w:val="23"/>
          <w:szCs w:val="23"/>
        </w:rPr>
        <w:t>原位模型优化缺乏模型</w:t>
      </w:r>
      <w:r w:rsidR="00A860B9" w:rsidRPr="00A860B9">
        <w:rPr>
          <w:rFonts w:ascii="Arial" w:hAnsi="Arial" w:cs="Arial" w:hint="eastAsia"/>
          <w:spacing w:val="15"/>
          <w:sz w:val="23"/>
          <w:szCs w:val="23"/>
        </w:rPr>
        <w:t>细化方法</w:t>
      </w:r>
      <w:r w:rsidR="00A860B9">
        <w:rPr>
          <w:rFonts w:ascii="Arial" w:hAnsi="Arial" w:cs="Arial" w:hint="eastAsia"/>
          <w:spacing w:val="15"/>
          <w:sz w:val="23"/>
          <w:szCs w:val="23"/>
        </w:rPr>
        <w:t>，</w:t>
      </w:r>
      <w:r w:rsidR="00A860B9" w:rsidRPr="00A860B9">
        <w:rPr>
          <w:rFonts w:ascii="Arial" w:hAnsi="Arial" w:cs="Arial" w:hint="eastAsia"/>
          <w:spacing w:val="15"/>
          <w:sz w:val="23"/>
          <w:szCs w:val="23"/>
        </w:rPr>
        <w:t>它们都与代理模型</w:t>
      </w:r>
      <w:r w:rsidR="00A860B9" w:rsidRPr="00A860B9">
        <w:rPr>
          <w:rFonts w:ascii="Arial" w:hAnsi="Arial" w:cs="Arial"/>
          <w:spacing w:val="15"/>
          <w:sz w:val="23"/>
          <w:szCs w:val="23"/>
        </w:rPr>
        <w:t>的选择无关，并且提供了一种</w:t>
      </w:r>
      <w:r w:rsidR="000A0B8A">
        <w:rPr>
          <w:rFonts w:ascii="Arial" w:hAnsi="Arial" w:cs="Arial" w:hint="eastAsia"/>
          <w:spacing w:val="15"/>
          <w:sz w:val="23"/>
          <w:szCs w:val="23"/>
        </w:rPr>
        <w:t>系统</w:t>
      </w:r>
      <w:r w:rsidR="00A860B9" w:rsidRPr="00A860B9">
        <w:rPr>
          <w:rFonts w:ascii="Arial" w:hAnsi="Arial" w:cs="Arial"/>
          <w:spacing w:val="15"/>
          <w:sz w:val="23"/>
          <w:szCs w:val="23"/>
        </w:rPr>
        <w:t>方法来保持</w:t>
      </w:r>
      <w:r w:rsidR="001F24FA" w:rsidRPr="00A860B9">
        <w:rPr>
          <w:rFonts w:ascii="Arial" w:hAnsi="Arial" w:cs="Arial"/>
          <w:spacing w:val="15"/>
          <w:sz w:val="23"/>
          <w:szCs w:val="23"/>
        </w:rPr>
        <w:t>动态</w:t>
      </w:r>
      <w:r w:rsidR="00A860B9" w:rsidRPr="00A860B9">
        <w:rPr>
          <w:rFonts w:ascii="Arial" w:hAnsi="Arial" w:cs="Arial"/>
          <w:spacing w:val="15"/>
          <w:sz w:val="23"/>
          <w:szCs w:val="23"/>
        </w:rPr>
        <w:t>搜索的保真度，尤其是在基于人口的启发式优化过程中。</w:t>
      </w:r>
      <w:r w:rsidR="00390DD4" w:rsidRPr="00390DD4">
        <w:rPr>
          <w:rFonts w:ascii="Arial" w:hAnsi="Arial" w:cs="Arial" w:hint="eastAsia"/>
          <w:spacing w:val="15"/>
          <w:sz w:val="23"/>
          <w:szCs w:val="23"/>
        </w:rPr>
        <w:t>本文提出了一种自适应模型优化（</w:t>
      </w:r>
      <w:r w:rsidR="00390DD4" w:rsidRPr="00390DD4">
        <w:rPr>
          <w:rFonts w:ascii="Arial" w:hAnsi="Arial" w:cs="Arial"/>
          <w:spacing w:val="15"/>
          <w:sz w:val="23"/>
          <w:szCs w:val="23"/>
        </w:rPr>
        <w:t>AMR</w:t>
      </w:r>
      <w:r w:rsidR="00390DD4" w:rsidRPr="00390DD4">
        <w:rPr>
          <w:rFonts w:ascii="Arial" w:hAnsi="Arial" w:cs="Arial"/>
          <w:spacing w:val="15"/>
          <w:sz w:val="23"/>
          <w:szCs w:val="23"/>
        </w:rPr>
        <w:t>）方法来填补这一重要空白。</w:t>
      </w:r>
      <w:r w:rsidR="007761F0" w:rsidRPr="007761F0">
        <w:rPr>
          <w:rFonts w:ascii="Arial" w:hAnsi="Arial" w:cs="Arial" w:hint="eastAsia"/>
          <w:b/>
          <w:bCs/>
          <w:spacing w:val="15"/>
          <w:sz w:val="23"/>
          <w:szCs w:val="23"/>
        </w:rPr>
        <w:t>即解决（原位模型优化缺乏模型细化方法）的问题。</w:t>
      </w:r>
    </w:p>
    <w:p w14:paraId="161EBFE0" w14:textId="3A27EF50" w:rsidR="007761F0" w:rsidRDefault="003912EB" w:rsidP="00024C47">
      <w:pPr>
        <w:pStyle w:val="a5"/>
        <w:numPr>
          <w:ilvl w:val="0"/>
          <w:numId w:val="1"/>
        </w:numPr>
        <w:spacing w:beforeLines="50" w:before="156" w:afterLines="50" w:after="156" w:line="300" w:lineRule="auto"/>
        <w:ind w:left="357" w:firstLineChars="0" w:hanging="357"/>
        <w:rPr>
          <w:rFonts w:ascii="Arial" w:hAnsi="Arial" w:cs="Arial"/>
          <w:spacing w:val="15"/>
          <w:sz w:val="23"/>
          <w:szCs w:val="23"/>
        </w:rPr>
      </w:pPr>
      <w:r w:rsidRPr="003912EB">
        <w:rPr>
          <w:rFonts w:ascii="Arial" w:hAnsi="Arial" w:cs="Arial" w:hint="eastAsia"/>
          <w:b/>
          <w:bCs/>
          <w:spacing w:val="15"/>
          <w:sz w:val="23"/>
          <w:szCs w:val="23"/>
        </w:rPr>
        <w:t>解决</w:t>
      </w:r>
      <w:r>
        <w:rPr>
          <w:rFonts w:ascii="Arial" w:hAnsi="Arial" w:cs="Arial" w:hint="eastAsia"/>
          <w:b/>
          <w:bCs/>
          <w:spacing w:val="15"/>
          <w:sz w:val="23"/>
          <w:szCs w:val="23"/>
        </w:rPr>
        <w:t>问题</w:t>
      </w:r>
      <w:r w:rsidRPr="003912EB">
        <w:rPr>
          <w:rFonts w:ascii="Arial" w:hAnsi="Arial" w:cs="Arial" w:hint="eastAsia"/>
          <w:b/>
          <w:bCs/>
          <w:spacing w:val="15"/>
          <w:sz w:val="23"/>
          <w:szCs w:val="23"/>
        </w:rPr>
        <w:t>的方法：</w:t>
      </w:r>
      <w:r w:rsidRPr="003912EB">
        <w:rPr>
          <w:rFonts w:ascii="Arial" w:hAnsi="Arial" w:cs="Arial" w:hint="eastAsia"/>
          <w:spacing w:val="15"/>
          <w:sz w:val="23"/>
          <w:szCs w:val="23"/>
        </w:rPr>
        <w:t>新的假设检验概念</w:t>
      </w:r>
      <w:r>
        <w:rPr>
          <w:rFonts w:ascii="Arial" w:hAnsi="Arial" w:cs="Arial" w:hint="eastAsia"/>
          <w:spacing w:val="15"/>
          <w:sz w:val="23"/>
          <w:szCs w:val="23"/>
        </w:rPr>
        <w:t>解决</w:t>
      </w:r>
      <w:r w:rsidRPr="003912EB">
        <w:rPr>
          <w:rFonts w:ascii="Arial" w:hAnsi="Arial" w:cs="Arial" w:hint="eastAsia"/>
          <w:spacing w:val="15"/>
          <w:sz w:val="23"/>
          <w:szCs w:val="23"/>
        </w:rPr>
        <w:t>了何时优化替代模型的问题，该概念比较模型误差的分布和函数改进在迭代中的分布</w:t>
      </w:r>
      <w:r w:rsidR="00400AFA">
        <w:rPr>
          <w:rFonts w:ascii="Arial" w:hAnsi="Arial" w:cs="Arial" w:hint="eastAsia"/>
          <w:spacing w:val="15"/>
          <w:sz w:val="23"/>
          <w:szCs w:val="23"/>
        </w:rPr>
        <w:t>。</w:t>
      </w:r>
    </w:p>
    <w:p w14:paraId="5E9083DB" w14:textId="159CFA7E" w:rsidR="003912EB" w:rsidRDefault="00400AFA" w:rsidP="00024C47">
      <w:pPr>
        <w:pStyle w:val="a5"/>
        <w:numPr>
          <w:ilvl w:val="0"/>
          <w:numId w:val="1"/>
        </w:numPr>
        <w:spacing w:beforeLines="50" w:before="156" w:afterLines="50" w:after="156" w:line="300" w:lineRule="auto"/>
        <w:ind w:left="357" w:firstLineChars="0" w:hanging="357"/>
        <w:rPr>
          <w:rFonts w:ascii="Arial" w:hAnsi="Arial" w:cs="Arial"/>
          <w:spacing w:val="15"/>
          <w:sz w:val="23"/>
          <w:szCs w:val="23"/>
        </w:rPr>
      </w:pPr>
      <w:r w:rsidRPr="00400AFA">
        <w:rPr>
          <w:rFonts w:ascii="Arial" w:hAnsi="Arial" w:cs="Arial" w:hint="eastAsia"/>
          <w:spacing w:val="15"/>
          <w:sz w:val="23"/>
          <w:szCs w:val="23"/>
        </w:rPr>
        <w:t>分别通过概率交叉验证方法以及利用诸如粒子群优化等基于种群的算法</w:t>
      </w:r>
      <w:r w:rsidR="0090080A" w:rsidRPr="0090080A">
        <w:rPr>
          <w:rFonts w:ascii="Arial" w:hAnsi="Arial" w:cs="Arial" w:hint="eastAsia"/>
          <w:spacing w:val="15"/>
          <w:sz w:val="23"/>
          <w:szCs w:val="23"/>
        </w:rPr>
        <w:t>利用</w:t>
      </w:r>
      <w:r w:rsidR="0090080A" w:rsidRPr="00400AFA">
        <w:rPr>
          <w:rFonts w:ascii="Arial" w:hAnsi="Arial" w:cs="Arial" w:hint="eastAsia"/>
          <w:spacing w:val="15"/>
          <w:sz w:val="23"/>
          <w:szCs w:val="23"/>
        </w:rPr>
        <w:t>唯一</w:t>
      </w:r>
      <w:r w:rsidR="0090080A">
        <w:rPr>
          <w:rFonts w:ascii="Arial" w:hAnsi="Arial" w:cs="Arial" w:hint="eastAsia"/>
          <w:spacing w:val="15"/>
          <w:sz w:val="23"/>
          <w:szCs w:val="23"/>
        </w:rPr>
        <w:t>的</w:t>
      </w:r>
      <w:r w:rsidR="0090080A" w:rsidRPr="0090080A">
        <w:rPr>
          <w:rFonts w:ascii="Arial" w:hAnsi="Arial" w:cs="Arial" w:hint="eastAsia"/>
          <w:spacing w:val="15"/>
          <w:sz w:val="23"/>
          <w:szCs w:val="23"/>
        </w:rPr>
        <w:t>概率改进信息</w:t>
      </w:r>
      <w:r w:rsidRPr="00400AFA">
        <w:rPr>
          <w:rFonts w:ascii="Arial" w:hAnsi="Arial" w:cs="Arial" w:hint="eastAsia"/>
          <w:spacing w:val="15"/>
          <w:sz w:val="23"/>
          <w:szCs w:val="23"/>
        </w:rPr>
        <w:t>来计算这些分布。</w:t>
      </w:r>
    </w:p>
    <w:p w14:paraId="01D977EF" w14:textId="77996DC6" w:rsidR="002D0135" w:rsidRDefault="002D0135" w:rsidP="00024C47">
      <w:pPr>
        <w:pStyle w:val="a5"/>
        <w:numPr>
          <w:ilvl w:val="0"/>
          <w:numId w:val="1"/>
        </w:numPr>
        <w:spacing w:beforeLines="50" w:before="156" w:afterLines="50" w:after="156" w:line="300" w:lineRule="auto"/>
        <w:ind w:left="357" w:firstLineChars="0" w:hanging="357"/>
        <w:rPr>
          <w:rFonts w:ascii="Arial" w:hAnsi="Arial" w:cs="Arial"/>
          <w:spacing w:val="15"/>
          <w:sz w:val="23"/>
          <w:szCs w:val="23"/>
        </w:rPr>
      </w:pPr>
      <w:r w:rsidRPr="002D0135">
        <w:rPr>
          <w:rFonts w:ascii="Arial" w:hAnsi="Arial" w:cs="Arial"/>
          <w:spacing w:val="15"/>
          <w:sz w:val="23"/>
          <w:szCs w:val="23"/>
        </w:rPr>
        <w:t>AMR</w:t>
      </w:r>
      <w:r w:rsidRPr="002D0135">
        <w:rPr>
          <w:rFonts w:ascii="Arial" w:hAnsi="Arial" w:cs="Arial"/>
          <w:spacing w:val="15"/>
          <w:sz w:val="23"/>
          <w:szCs w:val="23"/>
        </w:rPr>
        <w:t>方法可确定</w:t>
      </w:r>
      <w:r>
        <w:rPr>
          <w:rFonts w:ascii="Arial" w:hAnsi="Arial" w:cs="Arial" w:hint="eastAsia"/>
          <w:spacing w:val="15"/>
          <w:sz w:val="23"/>
          <w:szCs w:val="23"/>
        </w:rPr>
        <w:t>细化</w:t>
      </w:r>
      <w:r w:rsidRPr="002D0135">
        <w:rPr>
          <w:rFonts w:ascii="Arial" w:hAnsi="Arial" w:cs="Arial"/>
          <w:spacing w:val="15"/>
          <w:sz w:val="23"/>
          <w:szCs w:val="23"/>
        </w:rPr>
        <w:t>所需的一批填充点的大小。</w:t>
      </w:r>
    </w:p>
    <w:p w14:paraId="42426441" w14:textId="755A23F7" w:rsidR="00723652" w:rsidRDefault="002D0135" w:rsidP="00024C47">
      <w:pPr>
        <w:pStyle w:val="a5"/>
        <w:numPr>
          <w:ilvl w:val="0"/>
          <w:numId w:val="1"/>
        </w:numPr>
        <w:spacing w:beforeLines="50" w:before="156" w:afterLines="50" w:after="156" w:line="300" w:lineRule="auto"/>
        <w:ind w:left="357" w:firstLineChars="0" w:hanging="357"/>
        <w:rPr>
          <w:rFonts w:ascii="Arial" w:hAnsi="Arial" w:cs="Arial"/>
          <w:spacing w:val="15"/>
          <w:sz w:val="23"/>
          <w:szCs w:val="23"/>
        </w:rPr>
      </w:pPr>
      <w:r w:rsidRPr="002D0135">
        <w:rPr>
          <w:rFonts w:ascii="Arial" w:hAnsi="Arial" w:cs="Arial"/>
          <w:spacing w:val="15"/>
          <w:sz w:val="23"/>
          <w:szCs w:val="23"/>
        </w:rPr>
        <w:t>AMR</w:t>
      </w:r>
      <w:r w:rsidRPr="002D0135">
        <w:rPr>
          <w:rFonts w:ascii="Arial" w:hAnsi="Arial" w:cs="Arial"/>
          <w:spacing w:val="15"/>
          <w:sz w:val="23"/>
          <w:szCs w:val="23"/>
        </w:rPr>
        <w:t>能够</w:t>
      </w:r>
      <w:r w:rsidRPr="00F321BF">
        <w:rPr>
          <w:rFonts w:ascii="Arial" w:hAnsi="Arial" w:cs="Arial"/>
          <w:b/>
          <w:bCs/>
          <w:spacing w:val="15"/>
          <w:sz w:val="23"/>
          <w:szCs w:val="23"/>
        </w:rPr>
        <w:t>保持</w:t>
      </w:r>
      <w:r w:rsidRPr="002D0135">
        <w:rPr>
          <w:rFonts w:ascii="Arial" w:hAnsi="Arial" w:cs="Arial"/>
          <w:spacing w:val="15"/>
          <w:sz w:val="23"/>
          <w:szCs w:val="23"/>
        </w:rPr>
        <w:t>SBO</w:t>
      </w:r>
      <w:r w:rsidRPr="002D0135">
        <w:rPr>
          <w:rFonts w:ascii="Arial" w:hAnsi="Arial" w:cs="Arial"/>
          <w:spacing w:val="15"/>
          <w:sz w:val="23"/>
          <w:szCs w:val="23"/>
        </w:rPr>
        <w:t>流程的</w:t>
      </w:r>
      <w:r w:rsidRPr="00F321BF">
        <w:rPr>
          <w:rFonts w:ascii="Arial" w:hAnsi="Arial" w:cs="Arial"/>
          <w:b/>
          <w:bCs/>
          <w:spacing w:val="15"/>
          <w:sz w:val="23"/>
          <w:szCs w:val="23"/>
        </w:rPr>
        <w:t>计算效率</w:t>
      </w:r>
      <w:r w:rsidRPr="002D0135">
        <w:rPr>
          <w:rFonts w:ascii="Arial" w:hAnsi="Arial" w:cs="Arial"/>
          <w:spacing w:val="15"/>
          <w:sz w:val="23"/>
          <w:szCs w:val="23"/>
        </w:rPr>
        <w:t>，</w:t>
      </w:r>
      <w:r w:rsidRPr="00F321BF">
        <w:rPr>
          <w:rFonts w:ascii="Arial" w:hAnsi="Arial" w:cs="Arial"/>
          <w:b/>
          <w:bCs/>
          <w:spacing w:val="15"/>
          <w:sz w:val="23"/>
          <w:szCs w:val="23"/>
        </w:rPr>
        <w:t>同时提供</w:t>
      </w:r>
      <w:r w:rsidRPr="002D0135">
        <w:rPr>
          <w:rFonts w:ascii="Arial" w:hAnsi="Arial" w:cs="Arial"/>
          <w:spacing w:val="15"/>
          <w:sz w:val="23"/>
          <w:szCs w:val="23"/>
        </w:rPr>
        <w:t>比标准</w:t>
      </w:r>
      <w:r w:rsidRPr="002D0135">
        <w:rPr>
          <w:rFonts w:ascii="Arial" w:hAnsi="Arial" w:cs="Arial"/>
          <w:spacing w:val="15"/>
          <w:sz w:val="23"/>
          <w:szCs w:val="23"/>
        </w:rPr>
        <w:t>SBO</w:t>
      </w:r>
      <w:r w:rsidRPr="002D0135">
        <w:rPr>
          <w:rFonts w:ascii="Arial" w:hAnsi="Arial" w:cs="Arial"/>
          <w:spacing w:val="15"/>
          <w:sz w:val="23"/>
          <w:szCs w:val="23"/>
        </w:rPr>
        <w:t>方法所提供的解</w:t>
      </w:r>
      <w:r w:rsidRPr="00F321BF">
        <w:rPr>
          <w:rFonts w:ascii="Arial" w:hAnsi="Arial" w:cs="Arial"/>
          <w:b/>
          <w:bCs/>
          <w:spacing w:val="15"/>
          <w:sz w:val="23"/>
          <w:szCs w:val="23"/>
        </w:rPr>
        <w:t>更</w:t>
      </w:r>
      <w:r w:rsidR="00F321BF" w:rsidRPr="00F321BF">
        <w:rPr>
          <w:rFonts w:ascii="Arial" w:hAnsi="Arial" w:cs="Arial" w:hint="eastAsia"/>
          <w:b/>
          <w:bCs/>
          <w:spacing w:val="15"/>
          <w:sz w:val="23"/>
          <w:szCs w:val="23"/>
        </w:rPr>
        <w:t>高</w:t>
      </w:r>
      <w:r w:rsidRPr="00F321BF">
        <w:rPr>
          <w:rFonts w:ascii="Arial" w:hAnsi="Arial" w:cs="Arial"/>
          <w:b/>
          <w:bCs/>
          <w:spacing w:val="15"/>
          <w:sz w:val="23"/>
          <w:szCs w:val="23"/>
        </w:rPr>
        <w:t>保真度的</w:t>
      </w:r>
      <w:r w:rsidR="00F321BF" w:rsidRPr="00F321BF">
        <w:rPr>
          <w:rFonts w:ascii="Arial" w:hAnsi="Arial" w:cs="Arial" w:hint="eastAsia"/>
          <w:b/>
          <w:bCs/>
          <w:spacing w:val="15"/>
          <w:sz w:val="23"/>
          <w:szCs w:val="23"/>
        </w:rPr>
        <w:t>解</w:t>
      </w:r>
      <w:r w:rsidRPr="002D0135">
        <w:rPr>
          <w:rFonts w:ascii="Arial" w:hAnsi="Arial" w:cs="Arial"/>
          <w:spacing w:val="15"/>
          <w:sz w:val="23"/>
          <w:szCs w:val="23"/>
        </w:rPr>
        <w:t>。</w:t>
      </w:r>
    </w:p>
    <w:p w14:paraId="1E22A25C" w14:textId="6B5AF3B8" w:rsidR="00C84DDD" w:rsidRDefault="00C84DDD" w:rsidP="00024C47">
      <w:pPr>
        <w:spacing w:beforeLines="50" w:before="156" w:afterLines="50" w:after="156"/>
        <w:rPr>
          <w:rFonts w:ascii="Arial" w:hAnsi="Arial" w:cs="Arial"/>
          <w:spacing w:val="15"/>
          <w:sz w:val="23"/>
          <w:szCs w:val="23"/>
        </w:rPr>
      </w:pPr>
    </w:p>
    <w:p w14:paraId="1B44C598" w14:textId="1DB41C7F" w:rsidR="00C84DDD" w:rsidRDefault="00C84DDD" w:rsidP="00024C47">
      <w:pPr>
        <w:pStyle w:val="6"/>
        <w:numPr>
          <w:ilvl w:val="0"/>
          <w:numId w:val="2"/>
        </w:numPr>
        <w:spacing w:beforeLines="50" w:before="156" w:afterLines="50" w:after="156"/>
      </w:pPr>
      <w:r w:rsidRPr="00C84DDD">
        <w:t>Introduction</w:t>
      </w:r>
    </w:p>
    <w:p w14:paraId="332496A6" w14:textId="1A0BC983" w:rsidR="005D4F1C" w:rsidRPr="009723EA" w:rsidRDefault="009723EA" w:rsidP="00024C47">
      <w:pPr>
        <w:pStyle w:val="a5"/>
        <w:numPr>
          <w:ilvl w:val="0"/>
          <w:numId w:val="3"/>
        </w:numPr>
        <w:spacing w:beforeLines="50" w:before="156" w:afterLines="50" w:after="156" w:line="300" w:lineRule="auto"/>
        <w:ind w:left="357" w:firstLineChars="0" w:hanging="357"/>
        <w:rPr>
          <w:rFonts w:ascii="Arial" w:hAnsi="Arial" w:cs="Arial"/>
          <w:spacing w:val="15"/>
          <w:sz w:val="23"/>
          <w:szCs w:val="23"/>
        </w:rPr>
      </w:pPr>
      <w:r w:rsidRPr="009723EA">
        <w:rPr>
          <w:rFonts w:ascii="Arial" w:hAnsi="Arial" w:cs="Arial"/>
          <w:b/>
          <w:bCs/>
          <w:spacing w:val="15"/>
          <w:sz w:val="23"/>
          <w:szCs w:val="23"/>
        </w:rPr>
        <w:t>模型管理策略</w:t>
      </w:r>
      <w:r w:rsidRPr="009723EA">
        <w:rPr>
          <w:rFonts w:ascii="Arial" w:hAnsi="Arial" w:cs="Arial" w:hint="eastAsia"/>
          <w:b/>
          <w:bCs/>
          <w:spacing w:val="15"/>
          <w:sz w:val="23"/>
          <w:szCs w:val="23"/>
        </w:rPr>
        <w:t>的优点</w:t>
      </w:r>
      <w:r>
        <w:rPr>
          <w:rFonts w:ascii="Arial" w:hAnsi="Arial" w:cs="Arial" w:hint="eastAsia"/>
          <w:spacing w:val="15"/>
          <w:sz w:val="23"/>
          <w:szCs w:val="23"/>
        </w:rPr>
        <w:t>：</w:t>
      </w:r>
      <w:r w:rsidR="005D4F1C" w:rsidRPr="009723EA">
        <w:rPr>
          <w:rFonts w:ascii="Arial" w:hAnsi="Arial" w:cs="Arial" w:hint="eastAsia"/>
          <w:spacing w:val="15"/>
          <w:sz w:val="23"/>
          <w:szCs w:val="23"/>
        </w:rPr>
        <w:t>优化复杂系统通常涉及计算量大的仿真</w:t>
      </w:r>
      <w:r w:rsidR="005D4F1C" w:rsidRPr="009723EA">
        <w:rPr>
          <w:rFonts w:ascii="Arial" w:hAnsi="Arial" w:cs="Arial" w:hint="eastAsia"/>
          <w:spacing w:val="15"/>
          <w:sz w:val="23"/>
          <w:szCs w:val="23"/>
        </w:rPr>
        <w:t>,</w:t>
      </w:r>
      <w:r w:rsidR="005D4F1C" w:rsidRPr="009723EA">
        <w:rPr>
          <w:rFonts w:ascii="Arial" w:hAnsi="Arial" w:cs="Arial"/>
          <w:spacing w:val="15"/>
          <w:sz w:val="23"/>
          <w:szCs w:val="23"/>
        </w:rPr>
        <w:t>以评估系统行为并估计</w:t>
      </w:r>
      <w:r w:rsidR="005D4F1C" w:rsidRPr="009723EA">
        <w:rPr>
          <w:rFonts w:ascii="Arial" w:hAnsi="Arial" w:cs="Arial" w:hint="eastAsia"/>
          <w:spacing w:val="15"/>
          <w:sz w:val="23"/>
          <w:szCs w:val="23"/>
        </w:rPr>
        <w:t>偏好</w:t>
      </w:r>
      <w:r w:rsidR="005D4F1C" w:rsidRPr="009723EA">
        <w:rPr>
          <w:rFonts w:ascii="Arial" w:hAnsi="Arial" w:cs="Arial"/>
          <w:spacing w:val="15"/>
          <w:sz w:val="23"/>
          <w:szCs w:val="23"/>
        </w:rPr>
        <w:t>数量。尽管有效的替代</w:t>
      </w:r>
      <w:r w:rsidR="005B00A1" w:rsidRPr="009723EA">
        <w:rPr>
          <w:rFonts w:ascii="Arial" w:hAnsi="Arial" w:cs="Arial" w:hint="eastAsia"/>
          <w:spacing w:val="15"/>
          <w:sz w:val="23"/>
          <w:szCs w:val="23"/>
        </w:rPr>
        <w:t>计算</w:t>
      </w:r>
      <w:r w:rsidR="005D4F1C" w:rsidRPr="009723EA">
        <w:rPr>
          <w:rFonts w:ascii="Arial" w:hAnsi="Arial" w:cs="Arial"/>
          <w:spacing w:val="15"/>
          <w:sz w:val="23"/>
          <w:szCs w:val="23"/>
        </w:rPr>
        <w:t>方法通常可用于系统或功能评估，但它们往往</w:t>
      </w:r>
      <w:r w:rsidR="005D4F1C" w:rsidRPr="009723EA">
        <w:rPr>
          <w:rFonts w:ascii="Arial" w:hAnsi="Arial" w:cs="Arial"/>
          <w:b/>
          <w:bCs/>
          <w:spacing w:val="15"/>
          <w:sz w:val="23"/>
          <w:szCs w:val="23"/>
        </w:rPr>
        <w:t>会损害其估计的保真度</w:t>
      </w:r>
      <w:r w:rsidR="005D4F1C" w:rsidRPr="009723EA">
        <w:rPr>
          <w:rFonts w:ascii="Arial" w:hAnsi="Arial" w:cs="Arial"/>
          <w:spacing w:val="15"/>
          <w:sz w:val="23"/>
          <w:szCs w:val="23"/>
        </w:rPr>
        <w:t>。这些低保真度模型通常会在优化过程中误导搜索过程，从而导致</w:t>
      </w:r>
      <w:proofErr w:type="gramStart"/>
      <w:r w:rsidR="005D4F1C" w:rsidRPr="009723EA">
        <w:rPr>
          <w:rFonts w:ascii="Arial" w:hAnsi="Arial" w:cs="Arial"/>
          <w:spacing w:val="15"/>
          <w:sz w:val="23"/>
          <w:szCs w:val="23"/>
        </w:rPr>
        <w:t>解不够</w:t>
      </w:r>
      <w:proofErr w:type="gramEnd"/>
      <w:r w:rsidR="005D4F1C" w:rsidRPr="009723EA">
        <w:rPr>
          <w:rFonts w:ascii="Arial" w:hAnsi="Arial" w:cs="Arial"/>
          <w:spacing w:val="15"/>
          <w:sz w:val="23"/>
          <w:szCs w:val="23"/>
        </w:rPr>
        <w:t>理想甚至不可行。可变保真度优化方法试图解决这些问题，并在计算效率和所获得的最</w:t>
      </w:r>
      <w:r w:rsidR="005D4F1C" w:rsidRPr="009723EA">
        <w:rPr>
          <w:rFonts w:ascii="Arial" w:hAnsi="Arial" w:cs="Arial" w:hint="eastAsia"/>
          <w:spacing w:val="15"/>
          <w:sz w:val="23"/>
          <w:szCs w:val="23"/>
        </w:rPr>
        <w:t>优</w:t>
      </w:r>
      <w:r w:rsidR="005D4F1C" w:rsidRPr="009723EA">
        <w:rPr>
          <w:rFonts w:ascii="Arial" w:hAnsi="Arial" w:cs="Arial"/>
          <w:spacing w:val="15"/>
          <w:sz w:val="23"/>
          <w:szCs w:val="23"/>
        </w:rPr>
        <w:t>解的保真度之间进行</w:t>
      </w:r>
      <w:r w:rsidR="005D4F1C" w:rsidRPr="009723EA">
        <w:rPr>
          <w:rFonts w:ascii="Arial" w:hAnsi="Arial" w:cs="Arial" w:hint="eastAsia"/>
          <w:spacing w:val="15"/>
          <w:sz w:val="23"/>
          <w:szCs w:val="23"/>
        </w:rPr>
        <w:t>较好</w:t>
      </w:r>
      <w:r w:rsidR="005D4F1C" w:rsidRPr="009723EA">
        <w:rPr>
          <w:rFonts w:ascii="Arial" w:hAnsi="Arial" w:cs="Arial"/>
          <w:spacing w:val="15"/>
          <w:sz w:val="23"/>
          <w:szCs w:val="23"/>
        </w:rPr>
        <w:t>的折衷，即快速得出可靠的最</w:t>
      </w:r>
      <w:r w:rsidR="005D4F1C" w:rsidRPr="009723EA">
        <w:rPr>
          <w:rFonts w:ascii="Arial" w:hAnsi="Arial" w:cs="Arial" w:hint="eastAsia"/>
          <w:spacing w:val="15"/>
          <w:sz w:val="23"/>
          <w:szCs w:val="23"/>
        </w:rPr>
        <w:t>优</w:t>
      </w:r>
      <w:r w:rsidR="005D4F1C" w:rsidRPr="009723EA">
        <w:rPr>
          <w:rFonts w:ascii="Arial" w:hAnsi="Arial" w:cs="Arial"/>
          <w:spacing w:val="15"/>
          <w:sz w:val="23"/>
          <w:szCs w:val="23"/>
        </w:rPr>
        <w:t>解的能力。在这些方法中，模型管理策略将具有</w:t>
      </w:r>
      <w:r w:rsidR="005D4F1C" w:rsidRPr="009723EA">
        <w:rPr>
          <w:rFonts w:ascii="Arial" w:hAnsi="Arial" w:cs="Arial"/>
          <w:b/>
          <w:bCs/>
          <w:spacing w:val="15"/>
          <w:sz w:val="23"/>
          <w:szCs w:val="23"/>
        </w:rPr>
        <w:t>不同</w:t>
      </w:r>
      <w:r w:rsidR="005D4F1C" w:rsidRPr="009723EA">
        <w:rPr>
          <w:rFonts w:ascii="Arial" w:hAnsi="Arial" w:cs="Arial" w:hint="eastAsia"/>
          <w:b/>
          <w:bCs/>
          <w:spacing w:val="15"/>
          <w:sz w:val="23"/>
          <w:szCs w:val="23"/>
        </w:rPr>
        <w:t>保真度和计算成本</w:t>
      </w:r>
      <w:r w:rsidR="005D4F1C" w:rsidRPr="009723EA">
        <w:rPr>
          <w:rFonts w:ascii="Arial" w:hAnsi="Arial" w:cs="Arial" w:hint="eastAsia"/>
          <w:spacing w:val="15"/>
          <w:sz w:val="23"/>
          <w:szCs w:val="23"/>
        </w:rPr>
        <w:t>的模型自适应地集成到优化过程中。</w:t>
      </w:r>
    </w:p>
    <w:p w14:paraId="7667CCD4" w14:textId="77777777" w:rsidR="000C687E" w:rsidRDefault="000C687E" w:rsidP="00024C47">
      <w:pPr>
        <w:pStyle w:val="a5"/>
        <w:numPr>
          <w:ilvl w:val="0"/>
          <w:numId w:val="3"/>
        </w:numPr>
        <w:spacing w:beforeLines="50" w:before="156" w:afterLines="50" w:after="156" w:line="300" w:lineRule="auto"/>
        <w:ind w:left="357" w:firstLineChars="0" w:hanging="357"/>
        <w:rPr>
          <w:rFonts w:ascii="Arial" w:hAnsi="Arial" w:cs="Arial"/>
          <w:spacing w:val="15"/>
          <w:sz w:val="23"/>
          <w:szCs w:val="23"/>
        </w:rPr>
      </w:pPr>
      <w:r>
        <w:rPr>
          <w:rFonts w:ascii="Arial" w:hAnsi="Arial" w:cs="Arial" w:hint="eastAsia"/>
          <w:b/>
          <w:bCs/>
          <w:spacing w:val="15"/>
          <w:sz w:val="23"/>
          <w:szCs w:val="23"/>
        </w:rPr>
        <w:t>介绍</w:t>
      </w:r>
      <w:r>
        <w:rPr>
          <w:rFonts w:ascii="Arial" w:hAnsi="Arial" w:cs="Arial" w:hint="eastAsia"/>
          <w:b/>
          <w:bCs/>
          <w:spacing w:val="15"/>
          <w:sz w:val="23"/>
          <w:szCs w:val="23"/>
        </w:rPr>
        <w:t>SBO</w:t>
      </w:r>
      <w:r>
        <w:rPr>
          <w:rFonts w:ascii="Arial" w:hAnsi="Arial" w:cs="Arial" w:hint="eastAsia"/>
          <w:b/>
          <w:bCs/>
          <w:spacing w:val="15"/>
          <w:sz w:val="23"/>
          <w:szCs w:val="23"/>
        </w:rPr>
        <w:t>：</w:t>
      </w:r>
      <w:r w:rsidR="00337E84" w:rsidRPr="002B059A">
        <w:rPr>
          <w:rFonts w:ascii="Arial" w:hAnsi="Arial" w:cs="Arial" w:hint="eastAsia"/>
          <w:b/>
          <w:bCs/>
          <w:spacing w:val="15"/>
          <w:sz w:val="23"/>
          <w:szCs w:val="23"/>
        </w:rPr>
        <w:t>基于代理的优化（</w:t>
      </w:r>
      <w:r w:rsidR="00337E84" w:rsidRPr="002B059A">
        <w:rPr>
          <w:rFonts w:ascii="Arial" w:hAnsi="Arial" w:cs="Arial"/>
          <w:b/>
          <w:bCs/>
          <w:spacing w:val="15"/>
          <w:sz w:val="23"/>
          <w:szCs w:val="23"/>
        </w:rPr>
        <w:t>SBO</w:t>
      </w:r>
      <w:r w:rsidR="00337E84" w:rsidRPr="002B059A">
        <w:rPr>
          <w:rFonts w:ascii="Arial" w:hAnsi="Arial" w:cs="Arial"/>
          <w:b/>
          <w:bCs/>
          <w:spacing w:val="15"/>
          <w:sz w:val="23"/>
          <w:szCs w:val="23"/>
        </w:rPr>
        <w:t>）</w:t>
      </w:r>
      <w:r w:rsidR="00222E1B">
        <w:rPr>
          <w:rFonts w:ascii="Arial" w:hAnsi="Arial" w:cs="Arial" w:hint="eastAsia"/>
          <w:spacing w:val="15"/>
          <w:sz w:val="23"/>
          <w:szCs w:val="23"/>
        </w:rPr>
        <w:t>是</w:t>
      </w:r>
      <w:r w:rsidR="00337E84" w:rsidRPr="00337E84">
        <w:rPr>
          <w:rFonts w:ascii="Arial" w:hAnsi="Arial" w:cs="Arial"/>
          <w:spacing w:val="15"/>
          <w:sz w:val="23"/>
          <w:szCs w:val="23"/>
        </w:rPr>
        <w:t>设计优化和最佳规划中</w:t>
      </w:r>
      <w:r w:rsidR="00337E84" w:rsidRPr="002B059A">
        <w:rPr>
          <w:rFonts w:ascii="Arial" w:hAnsi="Arial" w:cs="Arial"/>
          <w:b/>
          <w:bCs/>
          <w:spacing w:val="15"/>
          <w:sz w:val="23"/>
          <w:szCs w:val="23"/>
        </w:rPr>
        <w:t>可变逼</w:t>
      </w:r>
      <w:r w:rsidR="00337E84" w:rsidRPr="002B059A">
        <w:rPr>
          <w:rFonts w:ascii="Arial" w:hAnsi="Arial" w:cs="Arial"/>
          <w:b/>
          <w:bCs/>
          <w:spacing w:val="15"/>
          <w:sz w:val="23"/>
          <w:szCs w:val="23"/>
        </w:rPr>
        <w:lastRenderedPageBreak/>
        <w:t>真度概念的最重要实现之一</w:t>
      </w:r>
      <w:r w:rsidR="00337E84" w:rsidRPr="00337E84">
        <w:rPr>
          <w:rFonts w:ascii="Arial" w:hAnsi="Arial" w:cs="Arial"/>
          <w:spacing w:val="15"/>
          <w:sz w:val="23"/>
          <w:szCs w:val="23"/>
        </w:rPr>
        <w:t>。替代模型或元模型是由数据驱动的模型，使用一组精心设计的（高保真度模拟）实验进行训练，并且一旦进行训练就可以廉价实施。</w:t>
      </w:r>
      <w:r w:rsidR="00337E84" w:rsidRPr="00337E84">
        <w:rPr>
          <w:rFonts w:ascii="Arial" w:hAnsi="Arial" w:cs="Arial"/>
          <w:spacing w:val="15"/>
          <w:sz w:val="23"/>
          <w:szCs w:val="23"/>
        </w:rPr>
        <w:t xml:space="preserve"> SBO</w:t>
      </w:r>
      <w:r w:rsidR="00337E84" w:rsidRPr="00337E84">
        <w:rPr>
          <w:rFonts w:ascii="Arial" w:hAnsi="Arial" w:cs="Arial"/>
          <w:spacing w:val="15"/>
          <w:sz w:val="23"/>
          <w:szCs w:val="23"/>
        </w:rPr>
        <w:t>通常使用一个或多个替代模型来代替基于物理的模型，或者在基于物理的模型之外使用一个或多个替代模型来在优化过程中执行目标和</w:t>
      </w:r>
      <w:r w:rsidR="00337E84" w:rsidRPr="00337E84">
        <w:rPr>
          <w:rFonts w:ascii="Arial" w:hAnsi="Arial" w:cs="Arial"/>
          <w:spacing w:val="15"/>
          <w:sz w:val="23"/>
          <w:szCs w:val="23"/>
        </w:rPr>
        <w:t>/</w:t>
      </w:r>
      <w:r w:rsidR="00337E84" w:rsidRPr="00337E84">
        <w:rPr>
          <w:rFonts w:ascii="Arial" w:hAnsi="Arial" w:cs="Arial"/>
          <w:spacing w:val="15"/>
          <w:sz w:val="23"/>
          <w:szCs w:val="23"/>
        </w:rPr>
        <w:t>或约束函数评估。插值类型（例</w:t>
      </w:r>
      <w:r w:rsidR="00F2174C">
        <w:rPr>
          <w:rFonts w:ascii="Arial" w:hAnsi="Arial" w:cs="Arial" w:hint="eastAsia"/>
          <w:spacing w:val="15"/>
          <w:sz w:val="23"/>
          <w:szCs w:val="23"/>
        </w:rPr>
        <w:t>：</w:t>
      </w:r>
      <w:r w:rsidR="00337E84" w:rsidRPr="00337E84">
        <w:rPr>
          <w:rFonts w:ascii="Arial" w:hAnsi="Arial" w:cs="Arial"/>
          <w:spacing w:val="15"/>
          <w:sz w:val="23"/>
          <w:szCs w:val="23"/>
        </w:rPr>
        <w:t>径向基函数）和回归类型（例</w:t>
      </w:r>
      <w:r w:rsidR="00F2174C">
        <w:rPr>
          <w:rFonts w:ascii="Arial" w:hAnsi="Arial" w:cs="Arial" w:hint="eastAsia"/>
          <w:spacing w:val="15"/>
          <w:sz w:val="23"/>
          <w:szCs w:val="23"/>
        </w:rPr>
        <w:t>：</w:t>
      </w:r>
      <w:r w:rsidR="00337E84" w:rsidRPr="00337E84">
        <w:rPr>
          <w:rFonts w:ascii="Arial" w:hAnsi="Arial" w:cs="Arial"/>
          <w:spacing w:val="15"/>
          <w:sz w:val="23"/>
          <w:szCs w:val="23"/>
        </w:rPr>
        <w:t>二次响应面）替代建模方法都在</w:t>
      </w:r>
      <w:r w:rsidR="00337E84" w:rsidRPr="00337E84">
        <w:rPr>
          <w:rFonts w:ascii="Arial" w:hAnsi="Arial" w:cs="Arial" w:hint="eastAsia"/>
          <w:spacing w:val="15"/>
          <w:sz w:val="23"/>
          <w:szCs w:val="23"/>
        </w:rPr>
        <w:t>设计优化中很受欢迎。</w:t>
      </w:r>
      <w:r w:rsidR="00337E84" w:rsidRPr="00337E84">
        <w:rPr>
          <w:rFonts w:ascii="Arial" w:hAnsi="Arial" w:cs="Arial"/>
          <w:spacing w:val="15"/>
          <w:sz w:val="23"/>
          <w:szCs w:val="23"/>
        </w:rPr>
        <w:t xml:space="preserve"> SBO</w:t>
      </w:r>
      <w:r w:rsidR="00337E84" w:rsidRPr="00337E84">
        <w:rPr>
          <w:rFonts w:ascii="Arial" w:hAnsi="Arial" w:cs="Arial"/>
          <w:spacing w:val="15"/>
          <w:sz w:val="23"/>
          <w:szCs w:val="23"/>
        </w:rPr>
        <w:t>中优化搜索过程的可靠性取决于模型不确定性和迭代过程中功能改进之间的相互作用。</w:t>
      </w:r>
    </w:p>
    <w:p w14:paraId="3FE0ED3B" w14:textId="4425342D" w:rsidR="009723EA" w:rsidRDefault="000C687E" w:rsidP="00024C47">
      <w:pPr>
        <w:pStyle w:val="a5"/>
        <w:numPr>
          <w:ilvl w:val="0"/>
          <w:numId w:val="3"/>
        </w:numPr>
        <w:spacing w:beforeLines="50" w:before="156" w:afterLines="50" w:after="156" w:line="300" w:lineRule="auto"/>
        <w:ind w:left="357" w:firstLineChars="0" w:hanging="357"/>
        <w:rPr>
          <w:rFonts w:ascii="Arial" w:hAnsi="Arial" w:cs="Arial"/>
          <w:spacing w:val="15"/>
          <w:sz w:val="23"/>
          <w:szCs w:val="23"/>
        </w:rPr>
      </w:pPr>
      <w:r w:rsidRPr="000C687E">
        <w:rPr>
          <w:rFonts w:ascii="Arial" w:hAnsi="Arial" w:cs="Arial"/>
          <w:b/>
          <w:bCs/>
          <w:spacing w:val="15"/>
          <w:sz w:val="23"/>
          <w:szCs w:val="23"/>
        </w:rPr>
        <w:t>提出的</w:t>
      </w:r>
      <w:r w:rsidRPr="000C687E">
        <w:rPr>
          <w:rFonts w:ascii="Arial" w:hAnsi="Arial" w:cs="Arial"/>
          <w:b/>
          <w:bCs/>
          <w:spacing w:val="15"/>
          <w:sz w:val="23"/>
          <w:szCs w:val="23"/>
        </w:rPr>
        <w:t>SBO</w:t>
      </w:r>
      <w:r w:rsidRPr="000C687E">
        <w:rPr>
          <w:rFonts w:ascii="Arial" w:hAnsi="Arial" w:cs="Arial"/>
          <w:b/>
          <w:bCs/>
          <w:spacing w:val="15"/>
          <w:sz w:val="23"/>
          <w:szCs w:val="23"/>
        </w:rPr>
        <w:t>方法</w:t>
      </w:r>
      <w:r w:rsidRPr="000C687E">
        <w:rPr>
          <w:rFonts w:ascii="Arial" w:hAnsi="Arial" w:cs="Arial" w:hint="eastAsia"/>
          <w:b/>
          <w:bCs/>
          <w:spacing w:val="15"/>
          <w:sz w:val="23"/>
          <w:szCs w:val="23"/>
        </w:rPr>
        <w:t>目的</w:t>
      </w:r>
      <w:r>
        <w:rPr>
          <w:rFonts w:ascii="Arial" w:hAnsi="Arial" w:cs="Arial" w:hint="eastAsia"/>
          <w:spacing w:val="15"/>
          <w:sz w:val="23"/>
          <w:szCs w:val="23"/>
        </w:rPr>
        <w:t>：</w:t>
      </w:r>
      <w:r w:rsidR="00337E84" w:rsidRPr="00337E84">
        <w:rPr>
          <w:rFonts w:ascii="Arial" w:hAnsi="Arial" w:cs="Arial"/>
          <w:spacing w:val="15"/>
          <w:sz w:val="23"/>
          <w:szCs w:val="23"/>
        </w:rPr>
        <w:t>旨在解决</w:t>
      </w:r>
      <w:r w:rsidR="00337E84" w:rsidRPr="002B059A">
        <w:rPr>
          <w:rFonts w:ascii="Arial" w:hAnsi="Arial" w:cs="Arial"/>
          <w:b/>
          <w:bCs/>
          <w:spacing w:val="15"/>
          <w:sz w:val="23"/>
          <w:szCs w:val="23"/>
        </w:rPr>
        <w:t>与表征相关</w:t>
      </w:r>
      <w:r w:rsidR="00337E84" w:rsidRPr="00337E84">
        <w:rPr>
          <w:rFonts w:ascii="Arial" w:hAnsi="Arial" w:cs="Arial"/>
          <w:spacing w:val="15"/>
          <w:sz w:val="23"/>
          <w:szCs w:val="23"/>
        </w:rPr>
        <w:t>的挑战，从而</w:t>
      </w:r>
      <w:r w:rsidR="00337E84" w:rsidRPr="002B059A">
        <w:rPr>
          <w:rFonts w:ascii="Arial" w:hAnsi="Arial" w:cs="Arial"/>
          <w:b/>
          <w:bCs/>
          <w:spacing w:val="15"/>
          <w:sz w:val="23"/>
          <w:szCs w:val="23"/>
        </w:rPr>
        <w:t>通过适应情况</w:t>
      </w:r>
      <w:r w:rsidR="00337E84" w:rsidRPr="00337E84">
        <w:rPr>
          <w:rFonts w:ascii="Arial" w:hAnsi="Arial" w:cs="Arial"/>
          <w:spacing w:val="15"/>
          <w:sz w:val="23"/>
          <w:szCs w:val="23"/>
        </w:rPr>
        <w:t>的优化来调节这种相互作用。具体地，这以在</w:t>
      </w:r>
      <w:r w:rsidR="00337E84" w:rsidRPr="002B059A">
        <w:rPr>
          <w:rFonts w:ascii="Arial" w:hAnsi="Arial" w:cs="Arial"/>
          <w:b/>
          <w:bCs/>
          <w:spacing w:val="15"/>
          <w:sz w:val="23"/>
          <w:szCs w:val="23"/>
        </w:rPr>
        <w:t>不损害计算效率的情况下保持搜索过程的可靠性</w:t>
      </w:r>
      <w:r w:rsidR="00337E84" w:rsidRPr="00337E84">
        <w:rPr>
          <w:rFonts w:ascii="Arial" w:hAnsi="Arial" w:cs="Arial"/>
          <w:spacing w:val="15"/>
          <w:sz w:val="23"/>
          <w:szCs w:val="23"/>
        </w:rPr>
        <w:t>的方式来实现。为此，</w:t>
      </w:r>
      <w:r w:rsidR="00337E84" w:rsidRPr="00036496">
        <w:rPr>
          <w:rFonts w:ascii="Arial" w:hAnsi="Arial" w:cs="Arial"/>
          <w:b/>
          <w:bCs/>
          <w:spacing w:val="15"/>
          <w:sz w:val="23"/>
          <w:szCs w:val="23"/>
        </w:rPr>
        <w:t>我们采用与模型类型</w:t>
      </w:r>
      <w:r w:rsidR="00036496">
        <w:rPr>
          <w:rFonts w:ascii="Arial" w:hAnsi="Arial" w:cs="Arial" w:hint="eastAsia"/>
          <w:b/>
          <w:bCs/>
          <w:spacing w:val="15"/>
          <w:sz w:val="23"/>
          <w:szCs w:val="23"/>
        </w:rPr>
        <w:t>独立</w:t>
      </w:r>
      <w:r w:rsidR="00337E84" w:rsidRPr="00036496">
        <w:rPr>
          <w:rFonts w:ascii="Arial" w:hAnsi="Arial" w:cs="Arial"/>
          <w:b/>
          <w:bCs/>
          <w:spacing w:val="15"/>
          <w:sz w:val="23"/>
          <w:szCs w:val="23"/>
        </w:rPr>
        <w:t>的方法</w:t>
      </w:r>
      <w:r w:rsidR="00337E84" w:rsidRPr="00337E84">
        <w:rPr>
          <w:rFonts w:ascii="Arial" w:hAnsi="Arial" w:cs="Arial"/>
          <w:spacing w:val="15"/>
          <w:sz w:val="23"/>
          <w:szCs w:val="23"/>
        </w:rPr>
        <w:t>，该方法还利用了基于总体的优化算法的关键特征，即分布式信息处理和处理非凸函数的能力。</w:t>
      </w:r>
    </w:p>
    <w:p w14:paraId="40AC389A" w14:textId="77777777" w:rsidR="00715439" w:rsidRDefault="00715439" w:rsidP="00024C47">
      <w:pPr>
        <w:pStyle w:val="a5"/>
        <w:spacing w:beforeLines="50" w:before="156" w:afterLines="50" w:after="156"/>
        <w:ind w:left="360" w:firstLineChars="0" w:firstLine="0"/>
        <w:rPr>
          <w:rFonts w:ascii="Arial" w:hAnsi="Arial" w:cs="Arial"/>
          <w:spacing w:val="15"/>
          <w:sz w:val="23"/>
          <w:szCs w:val="23"/>
        </w:rPr>
      </w:pPr>
    </w:p>
    <w:p w14:paraId="624F89AC" w14:textId="6EC1E9A0" w:rsidR="00715439" w:rsidRPr="00715439" w:rsidRDefault="00715439" w:rsidP="00024C47">
      <w:pPr>
        <w:pStyle w:val="6"/>
        <w:numPr>
          <w:ilvl w:val="1"/>
          <w:numId w:val="2"/>
        </w:numPr>
        <w:spacing w:beforeLines="50" w:before="156" w:afterLines="50" w:after="156"/>
      </w:pPr>
      <w:r w:rsidRPr="00715439">
        <w:t>Variable-</w:t>
      </w:r>
      <w:proofErr w:type="spellStart"/>
      <w:r w:rsidRPr="00715439">
        <w:t>fidelityoptimization</w:t>
      </w:r>
      <w:proofErr w:type="spellEnd"/>
      <w:r w:rsidR="00905E5A">
        <w:rPr>
          <w:rFonts w:ascii="Arial" w:hAnsi="Arial" w:cs="Arial"/>
          <w:spacing w:val="15"/>
          <w:sz w:val="23"/>
          <w:szCs w:val="23"/>
        </w:rPr>
        <w:t>可变保真度优化</w:t>
      </w:r>
    </w:p>
    <w:p w14:paraId="2B1BA545" w14:textId="5EA01D55" w:rsidR="00234319" w:rsidRDefault="00715439" w:rsidP="00453194">
      <w:pPr>
        <w:pStyle w:val="a5"/>
        <w:numPr>
          <w:ilvl w:val="0"/>
          <w:numId w:val="4"/>
        </w:numPr>
        <w:spacing w:beforeLines="50" w:before="156" w:afterLines="50" w:after="156" w:line="300" w:lineRule="auto"/>
        <w:ind w:left="714" w:firstLineChars="0" w:hanging="357"/>
        <w:rPr>
          <w:rFonts w:ascii="Arial" w:hAnsi="Arial" w:cs="Arial"/>
          <w:spacing w:val="15"/>
          <w:sz w:val="23"/>
          <w:szCs w:val="23"/>
        </w:rPr>
      </w:pPr>
      <w:r w:rsidRPr="00234319">
        <w:rPr>
          <w:rFonts w:ascii="Arial" w:hAnsi="Arial" w:cs="Arial" w:hint="eastAsia"/>
          <w:spacing w:val="15"/>
          <w:sz w:val="23"/>
          <w:szCs w:val="23"/>
        </w:rPr>
        <w:t>优化过程中</w:t>
      </w:r>
      <w:proofErr w:type="gramStart"/>
      <w:r w:rsidRPr="00234319">
        <w:rPr>
          <w:rFonts w:ascii="Arial" w:hAnsi="Arial" w:cs="Arial" w:hint="eastAsia"/>
          <w:spacing w:val="15"/>
          <w:sz w:val="23"/>
          <w:szCs w:val="23"/>
        </w:rPr>
        <w:t>集成低</w:t>
      </w:r>
      <w:proofErr w:type="gramEnd"/>
      <w:r w:rsidRPr="00234319">
        <w:rPr>
          <w:rFonts w:ascii="Arial" w:hAnsi="Arial" w:cs="Arial" w:hint="eastAsia"/>
          <w:spacing w:val="15"/>
          <w:sz w:val="23"/>
          <w:szCs w:val="23"/>
        </w:rPr>
        <w:t>保真度模型的</w:t>
      </w:r>
      <w:r w:rsidRPr="00234319">
        <w:rPr>
          <w:rFonts w:ascii="Arial" w:hAnsi="Arial" w:cs="Arial" w:hint="eastAsia"/>
          <w:b/>
          <w:bCs/>
          <w:spacing w:val="15"/>
          <w:sz w:val="23"/>
          <w:szCs w:val="23"/>
        </w:rPr>
        <w:t>不同模型管理方法</w:t>
      </w:r>
      <w:r w:rsidR="00C84CAA" w:rsidRPr="00234319">
        <w:rPr>
          <w:rFonts w:ascii="Arial" w:hAnsi="Arial" w:cs="Arial" w:hint="eastAsia"/>
          <w:spacing w:val="15"/>
          <w:sz w:val="23"/>
          <w:szCs w:val="23"/>
        </w:rPr>
        <w:t>：</w:t>
      </w:r>
    </w:p>
    <w:p w14:paraId="67E838B3" w14:textId="77777777" w:rsidR="00234319" w:rsidRDefault="00234319" w:rsidP="00234319">
      <w:pPr>
        <w:pStyle w:val="a5"/>
        <w:spacing w:beforeLines="50" w:before="156" w:afterLines="50" w:after="156" w:line="300" w:lineRule="auto"/>
        <w:ind w:left="720" w:firstLineChars="0" w:firstLine="0"/>
        <w:rPr>
          <w:rFonts w:ascii="Arial" w:hAnsi="Arial" w:cs="Arial"/>
          <w:spacing w:val="15"/>
          <w:sz w:val="23"/>
          <w:szCs w:val="23"/>
        </w:rPr>
      </w:pPr>
      <w:r w:rsidRPr="00C84CAA">
        <w:rPr>
          <w:rFonts w:ascii="Arial" w:hAnsi="Arial" w:cs="Arial" w:hint="eastAsia"/>
          <w:b/>
          <w:bCs/>
          <w:spacing w:val="15"/>
          <w:sz w:val="23"/>
          <w:szCs w:val="23"/>
        </w:rPr>
        <w:t>信任域</w:t>
      </w:r>
      <w:r w:rsidRPr="00C84CAA">
        <w:rPr>
          <w:rFonts w:ascii="Arial" w:hAnsi="Arial" w:cs="Arial"/>
          <w:b/>
          <w:bCs/>
          <w:spacing w:val="15"/>
          <w:sz w:val="23"/>
          <w:szCs w:val="23"/>
        </w:rPr>
        <w:t>策略</w:t>
      </w:r>
      <w:r w:rsidRPr="00C84CAA">
        <w:rPr>
          <w:rFonts w:ascii="Arial" w:hAnsi="Arial" w:cs="Arial" w:hint="eastAsia"/>
          <w:b/>
          <w:bCs/>
          <w:spacing w:val="15"/>
          <w:sz w:val="23"/>
          <w:szCs w:val="23"/>
        </w:rPr>
        <w:t>：</w:t>
      </w:r>
      <w:r w:rsidRPr="00715439">
        <w:rPr>
          <w:rFonts w:ascii="Arial" w:hAnsi="Arial" w:cs="Arial"/>
          <w:spacing w:val="15"/>
          <w:sz w:val="23"/>
          <w:szCs w:val="23"/>
        </w:rPr>
        <w:t>根据目标函数中</w:t>
      </w:r>
      <w:r w:rsidRPr="00C84CAA">
        <w:rPr>
          <w:rFonts w:ascii="Arial" w:hAnsi="Arial" w:cs="Arial"/>
          <w:b/>
          <w:bCs/>
          <w:spacing w:val="15"/>
          <w:sz w:val="23"/>
          <w:szCs w:val="23"/>
        </w:rPr>
        <w:t>实际改进与预测改进（由低保真度模型给出）的比率，自适应地</w:t>
      </w:r>
      <w:r>
        <w:rPr>
          <w:rFonts w:ascii="Arial" w:hAnsi="Arial" w:cs="Arial" w:hint="eastAsia"/>
          <w:b/>
          <w:bCs/>
          <w:spacing w:val="15"/>
          <w:sz w:val="23"/>
          <w:szCs w:val="23"/>
        </w:rPr>
        <w:t>改变</w:t>
      </w:r>
      <w:proofErr w:type="gramStart"/>
      <w:r w:rsidRPr="00C84CAA">
        <w:rPr>
          <w:rFonts w:ascii="Arial" w:hAnsi="Arial" w:cs="Arial"/>
          <w:b/>
          <w:bCs/>
          <w:spacing w:val="15"/>
          <w:sz w:val="23"/>
          <w:szCs w:val="23"/>
        </w:rPr>
        <w:t>信任区</w:t>
      </w:r>
      <w:proofErr w:type="gramEnd"/>
      <w:r w:rsidRPr="00C84CAA">
        <w:rPr>
          <w:rFonts w:ascii="Arial" w:hAnsi="Arial" w:cs="Arial"/>
          <w:b/>
          <w:bCs/>
          <w:spacing w:val="15"/>
          <w:sz w:val="23"/>
          <w:szCs w:val="23"/>
        </w:rPr>
        <w:t>半径参数</w:t>
      </w:r>
      <w:r w:rsidRPr="00715439">
        <w:rPr>
          <w:rFonts w:ascii="Arial" w:hAnsi="Arial" w:cs="Arial"/>
          <w:spacing w:val="15"/>
          <w:sz w:val="23"/>
          <w:szCs w:val="23"/>
        </w:rPr>
        <w:t>。一些</w:t>
      </w:r>
      <w:r>
        <w:rPr>
          <w:rFonts w:ascii="Arial" w:hAnsi="Arial" w:cs="Arial" w:hint="eastAsia"/>
          <w:spacing w:val="15"/>
          <w:sz w:val="23"/>
          <w:szCs w:val="23"/>
        </w:rPr>
        <w:t>信任域</w:t>
      </w:r>
      <w:r>
        <w:rPr>
          <w:rFonts w:ascii="Arial" w:hAnsi="Arial" w:cs="Arial"/>
          <w:spacing w:val="15"/>
          <w:sz w:val="23"/>
          <w:szCs w:val="23"/>
        </w:rPr>
        <w:t>策略</w:t>
      </w:r>
      <w:r w:rsidRPr="00715439">
        <w:rPr>
          <w:rFonts w:ascii="Arial" w:hAnsi="Arial" w:cs="Arial"/>
          <w:spacing w:val="15"/>
          <w:sz w:val="23"/>
          <w:szCs w:val="23"/>
        </w:rPr>
        <w:t>还</w:t>
      </w:r>
      <w:proofErr w:type="gramStart"/>
      <w:r w:rsidRPr="00715439">
        <w:rPr>
          <w:rFonts w:ascii="Arial" w:hAnsi="Arial" w:cs="Arial"/>
          <w:spacing w:val="15"/>
          <w:sz w:val="23"/>
          <w:szCs w:val="23"/>
        </w:rPr>
        <w:t>寻求低</w:t>
      </w:r>
      <w:proofErr w:type="gramEnd"/>
      <w:r w:rsidRPr="00715439">
        <w:rPr>
          <w:rFonts w:ascii="Arial" w:hAnsi="Arial" w:cs="Arial"/>
          <w:spacing w:val="15"/>
          <w:sz w:val="23"/>
          <w:szCs w:val="23"/>
        </w:rPr>
        <w:t>保真模型中的</w:t>
      </w:r>
      <w:r w:rsidRPr="00C84CAA">
        <w:rPr>
          <w:rFonts w:ascii="Arial" w:hAnsi="Arial" w:cs="Arial"/>
          <w:b/>
          <w:bCs/>
          <w:spacing w:val="15"/>
          <w:sz w:val="23"/>
          <w:szCs w:val="23"/>
        </w:rPr>
        <w:t>函数及其梯度</w:t>
      </w:r>
      <w:r w:rsidRPr="00C84CAA">
        <w:rPr>
          <w:rFonts w:ascii="Arial" w:hAnsi="Arial" w:cs="Arial" w:hint="eastAsia"/>
          <w:b/>
          <w:bCs/>
          <w:spacing w:val="15"/>
          <w:sz w:val="23"/>
          <w:szCs w:val="23"/>
        </w:rPr>
        <w:t>值</w:t>
      </w:r>
      <w:r w:rsidRPr="00715439">
        <w:rPr>
          <w:rFonts w:ascii="Arial" w:hAnsi="Arial" w:cs="Arial" w:hint="eastAsia"/>
          <w:spacing w:val="15"/>
          <w:sz w:val="23"/>
          <w:szCs w:val="23"/>
        </w:rPr>
        <w:t>与高保真模型中估计的函数之间</w:t>
      </w:r>
      <w:r w:rsidRPr="00C84CAA">
        <w:rPr>
          <w:rFonts w:ascii="Arial" w:hAnsi="Arial" w:cs="Arial" w:hint="eastAsia"/>
          <w:b/>
          <w:bCs/>
          <w:spacing w:val="15"/>
          <w:sz w:val="23"/>
          <w:szCs w:val="23"/>
        </w:rPr>
        <w:t>的一致性</w:t>
      </w:r>
      <w:r w:rsidRPr="00715439">
        <w:rPr>
          <w:rFonts w:ascii="Arial" w:hAnsi="Arial" w:cs="Arial"/>
          <w:spacing w:val="15"/>
          <w:sz w:val="23"/>
          <w:szCs w:val="23"/>
        </w:rPr>
        <w:t>。</w:t>
      </w:r>
      <w:r>
        <w:rPr>
          <w:rFonts w:ascii="Arial" w:hAnsi="Arial" w:cs="Arial" w:hint="eastAsia"/>
          <w:spacing w:val="15"/>
          <w:sz w:val="23"/>
          <w:szCs w:val="23"/>
        </w:rPr>
        <w:t>但</w:t>
      </w:r>
      <w:r w:rsidRPr="00715439">
        <w:rPr>
          <w:rFonts w:ascii="Arial" w:hAnsi="Arial" w:cs="Arial"/>
          <w:spacing w:val="15"/>
          <w:sz w:val="23"/>
          <w:szCs w:val="23"/>
        </w:rPr>
        <w:t>这些技术可能无法直接应用于梯度评估成本很高</w:t>
      </w:r>
      <w:proofErr w:type="gramStart"/>
      <w:r w:rsidRPr="00715439">
        <w:rPr>
          <w:rFonts w:ascii="Arial" w:hAnsi="Arial" w:cs="Arial"/>
          <w:spacing w:val="15"/>
          <w:sz w:val="23"/>
          <w:szCs w:val="23"/>
        </w:rPr>
        <w:t>或零阶算法</w:t>
      </w:r>
      <w:proofErr w:type="gramEnd"/>
      <w:r w:rsidRPr="00715439">
        <w:rPr>
          <w:rFonts w:ascii="Arial" w:hAnsi="Arial" w:cs="Arial"/>
          <w:spacing w:val="15"/>
          <w:sz w:val="23"/>
          <w:szCs w:val="23"/>
        </w:rPr>
        <w:t>的优化问题。</w:t>
      </w:r>
    </w:p>
    <w:p w14:paraId="3F923AD8" w14:textId="6F89D187" w:rsidR="00234319" w:rsidRPr="00234319" w:rsidRDefault="00234319" w:rsidP="00234319">
      <w:pPr>
        <w:pStyle w:val="a5"/>
        <w:spacing w:beforeLines="50" w:before="156" w:afterLines="50" w:after="156" w:line="300" w:lineRule="auto"/>
        <w:ind w:left="714" w:firstLineChars="0" w:firstLine="0"/>
        <w:rPr>
          <w:rFonts w:ascii="Arial" w:hAnsi="Arial" w:cs="Arial"/>
          <w:spacing w:val="15"/>
          <w:sz w:val="23"/>
          <w:szCs w:val="23"/>
        </w:rPr>
      </w:pPr>
      <w:r w:rsidRPr="00234319">
        <w:rPr>
          <w:rFonts w:ascii="Arial" w:hAnsi="Arial" w:cs="Arial"/>
          <w:b/>
          <w:bCs/>
          <w:spacing w:val="15"/>
          <w:sz w:val="23"/>
          <w:szCs w:val="23"/>
        </w:rPr>
        <w:t>基于</w:t>
      </w:r>
      <w:r w:rsidRPr="00234319">
        <w:rPr>
          <w:rFonts w:ascii="Arial" w:hAnsi="Arial" w:cs="Arial" w:hint="eastAsia"/>
          <w:b/>
          <w:bCs/>
          <w:spacing w:val="15"/>
          <w:sz w:val="23"/>
          <w:szCs w:val="23"/>
        </w:rPr>
        <w:t>代理</w:t>
      </w:r>
      <w:r w:rsidRPr="00234319">
        <w:rPr>
          <w:rFonts w:ascii="Arial" w:hAnsi="Arial" w:cs="Arial"/>
          <w:b/>
          <w:bCs/>
          <w:spacing w:val="15"/>
          <w:sz w:val="23"/>
          <w:szCs w:val="23"/>
        </w:rPr>
        <w:t>的优化</w:t>
      </w:r>
      <w:r w:rsidRPr="00234319">
        <w:rPr>
          <w:rFonts w:ascii="Arial" w:hAnsi="Arial" w:cs="Arial" w:hint="eastAsia"/>
          <w:spacing w:val="15"/>
          <w:sz w:val="23"/>
          <w:szCs w:val="23"/>
        </w:rPr>
        <w:t>：</w:t>
      </w:r>
      <w:r w:rsidRPr="00234319">
        <w:rPr>
          <w:rFonts w:ascii="Arial" w:hAnsi="Arial" w:cs="Arial"/>
          <w:spacing w:val="15"/>
          <w:sz w:val="23"/>
          <w:szCs w:val="23"/>
        </w:rPr>
        <w:t>在优化过程中，通过添加填充点来提高替代模型的准确性和鲁棒性，在填充点中需要对高保真模型或实验进行其他评估。</w:t>
      </w:r>
    </w:p>
    <w:p w14:paraId="00CDC382" w14:textId="561201A1" w:rsidR="00715439" w:rsidRPr="00234319" w:rsidRDefault="00EE3CED" w:rsidP="00453194">
      <w:pPr>
        <w:pStyle w:val="a5"/>
        <w:numPr>
          <w:ilvl w:val="0"/>
          <w:numId w:val="4"/>
        </w:numPr>
        <w:spacing w:beforeLines="50" w:before="156" w:afterLines="50" w:after="156" w:line="300" w:lineRule="auto"/>
        <w:ind w:left="714" w:firstLineChars="0" w:hanging="357"/>
        <w:rPr>
          <w:rFonts w:ascii="Arial" w:hAnsi="Arial" w:cs="Arial"/>
          <w:spacing w:val="15"/>
          <w:sz w:val="23"/>
          <w:szCs w:val="23"/>
        </w:rPr>
      </w:pPr>
      <w:r w:rsidRPr="00234319">
        <w:rPr>
          <w:rFonts w:ascii="Arial" w:hAnsi="Arial" w:cs="Arial" w:hint="eastAsia"/>
          <w:spacing w:val="15"/>
          <w:sz w:val="23"/>
          <w:szCs w:val="23"/>
        </w:rPr>
        <w:t>在寻求在</w:t>
      </w:r>
      <w:r w:rsidRPr="00234319">
        <w:rPr>
          <w:rFonts w:ascii="Arial" w:hAnsi="Arial" w:cs="Arial" w:hint="eastAsia"/>
          <w:b/>
          <w:bCs/>
          <w:spacing w:val="15"/>
          <w:sz w:val="23"/>
          <w:szCs w:val="23"/>
        </w:rPr>
        <w:t>优化过程中优化替代模型的</w:t>
      </w:r>
      <w:r w:rsidRPr="00234319">
        <w:rPr>
          <w:rFonts w:ascii="Arial" w:hAnsi="Arial" w:cs="Arial"/>
          <w:b/>
          <w:bCs/>
          <w:spacing w:val="15"/>
          <w:sz w:val="23"/>
          <w:szCs w:val="23"/>
        </w:rPr>
        <w:t>SBO</w:t>
      </w:r>
      <w:r w:rsidRPr="00234319">
        <w:rPr>
          <w:rFonts w:ascii="Arial" w:hAnsi="Arial" w:cs="Arial"/>
          <w:b/>
          <w:bCs/>
          <w:spacing w:val="15"/>
          <w:sz w:val="23"/>
          <w:szCs w:val="23"/>
        </w:rPr>
        <w:t>方法</w:t>
      </w:r>
      <w:r w:rsidRPr="00234319">
        <w:rPr>
          <w:rFonts w:ascii="Arial" w:hAnsi="Arial" w:cs="Arial"/>
          <w:spacing w:val="15"/>
          <w:sz w:val="23"/>
          <w:szCs w:val="23"/>
        </w:rPr>
        <w:t>中，通常在以下位置添加填充点：</w:t>
      </w:r>
      <w:r w:rsidR="00715439" w:rsidRPr="00234319">
        <w:rPr>
          <w:rFonts w:ascii="Arial" w:hAnsi="Arial" w:cs="Arial"/>
          <w:spacing w:val="15"/>
          <w:sz w:val="23"/>
          <w:szCs w:val="23"/>
        </w:rPr>
        <w:t>（</w:t>
      </w:r>
      <w:proofErr w:type="spellStart"/>
      <w:r w:rsidR="00715439" w:rsidRPr="00234319">
        <w:rPr>
          <w:rFonts w:ascii="Arial" w:hAnsi="Arial" w:cs="Arial"/>
          <w:spacing w:val="15"/>
          <w:sz w:val="23"/>
          <w:szCs w:val="23"/>
        </w:rPr>
        <w:t>i</w:t>
      </w:r>
      <w:proofErr w:type="spellEnd"/>
      <w:r w:rsidR="00715439" w:rsidRPr="00234319">
        <w:rPr>
          <w:rFonts w:ascii="Arial" w:hAnsi="Arial" w:cs="Arial"/>
          <w:spacing w:val="15"/>
          <w:sz w:val="23"/>
          <w:szCs w:val="23"/>
        </w:rPr>
        <w:t>）</w:t>
      </w:r>
      <w:r w:rsidRPr="00234319">
        <w:rPr>
          <w:rFonts w:ascii="Arial" w:hAnsi="Arial" w:cs="Arial"/>
          <w:spacing w:val="15"/>
          <w:sz w:val="23"/>
          <w:szCs w:val="23"/>
        </w:rPr>
        <w:t>最佳地点可能位于的区域（</w:t>
      </w:r>
      <w:r w:rsidR="00234319">
        <w:rPr>
          <w:rFonts w:ascii="Arial" w:hAnsi="Arial" w:cs="Arial" w:hint="eastAsia"/>
          <w:spacing w:val="15"/>
          <w:sz w:val="23"/>
          <w:szCs w:val="23"/>
        </w:rPr>
        <w:t>局部</w:t>
      </w:r>
      <w:r w:rsidR="008977C8" w:rsidRPr="00234319">
        <w:rPr>
          <w:rFonts w:ascii="Arial" w:hAnsi="Arial" w:cs="Arial" w:hint="eastAsia"/>
          <w:spacing w:val="15"/>
          <w:sz w:val="23"/>
          <w:szCs w:val="23"/>
        </w:rPr>
        <w:t>开发</w:t>
      </w:r>
      <w:r w:rsidRPr="00234319">
        <w:rPr>
          <w:rFonts w:ascii="Arial" w:hAnsi="Arial" w:cs="Arial" w:hint="eastAsia"/>
          <w:spacing w:val="15"/>
          <w:sz w:val="23"/>
          <w:szCs w:val="23"/>
        </w:rPr>
        <w:t>）</w:t>
      </w:r>
      <w:r w:rsidR="00715439" w:rsidRPr="00234319">
        <w:rPr>
          <w:rFonts w:ascii="Arial" w:hAnsi="Arial" w:cs="Arial"/>
          <w:spacing w:val="15"/>
          <w:sz w:val="23"/>
          <w:szCs w:val="23"/>
        </w:rPr>
        <w:t>（</w:t>
      </w:r>
      <w:r w:rsidR="00715439" w:rsidRPr="00234319">
        <w:rPr>
          <w:rFonts w:ascii="Arial" w:hAnsi="Arial" w:cs="Arial"/>
          <w:spacing w:val="15"/>
          <w:sz w:val="23"/>
          <w:szCs w:val="23"/>
        </w:rPr>
        <w:t>ii</w:t>
      </w:r>
      <w:r w:rsidR="00715439" w:rsidRPr="00234319">
        <w:rPr>
          <w:rFonts w:ascii="Arial" w:hAnsi="Arial" w:cs="Arial"/>
          <w:spacing w:val="15"/>
          <w:sz w:val="23"/>
          <w:szCs w:val="23"/>
        </w:rPr>
        <w:t>）</w:t>
      </w:r>
      <w:r w:rsidR="00234319" w:rsidRPr="00234319">
        <w:rPr>
          <w:rFonts w:ascii="Arial" w:hAnsi="Arial" w:cs="Arial" w:hint="eastAsia"/>
          <w:spacing w:val="15"/>
          <w:sz w:val="23"/>
          <w:szCs w:val="23"/>
        </w:rPr>
        <w:t>预测模型引起的不确定性较高的区域</w:t>
      </w:r>
      <w:r w:rsidR="00715439" w:rsidRPr="00234319">
        <w:rPr>
          <w:rFonts w:ascii="Arial" w:hAnsi="Arial" w:cs="Arial"/>
          <w:spacing w:val="15"/>
          <w:sz w:val="23"/>
          <w:szCs w:val="23"/>
        </w:rPr>
        <w:t>（</w:t>
      </w:r>
      <w:r w:rsidR="00715439" w:rsidRPr="00234319">
        <w:rPr>
          <w:rFonts w:ascii="Arial" w:hAnsi="Arial" w:cs="Arial"/>
          <w:spacing w:val="15"/>
          <w:sz w:val="23"/>
          <w:szCs w:val="23"/>
        </w:rPr>
        <w:t>iii</w:t>
      </w:r>
      <w:r w:rsidR="00715439" w:rsidRPr="00234319">
        <w:rPr>
          <w:rFonts w:ascii="Arial" w:hAnsi="Arial" w:cs="Arial"/>
          <w:spacing w:val="15"/>
          <w:sz w:val="23"/>
          <w:szCs w:val="23"/>
        </w:rPr>
        <w:t>）整个设计空间（</w:t>
      </w:r>
      <w:r w:rsidR="00234319">
        <w:rPr>
          <w:rFonts w:ascii="Arial" w:hAnsi="Arial" w:cs="Arial" w:hint="eastAsia"/>
          <w:spacing w:val="15"/>
          <w:sz w:val="23"/>
          <w:szCs w:val="23"/>
        </w:rPr>
        <w:t>全局</w:t>
      </w:r>
      <w:r w:rsidR="00715439" w:rsidRPr="00234319">
        <w:rPr>
          <w:rFonts w:ascii="Arial" w:hAnsi="Arial" w:cs="Arial"/>
          <w:spacing w:val="15"/>
          <w:sz w:val="23"/>
          <w:szCs w:val="23"/>
        </w:rPr>
        <w:t>探索）。可以按</w:t>
      </w:r>
      <w:r w:rsidR="004F14B4">
        <w:rPr>
          <w:rFonts w:ascii="Arial" w:hAnsi="Arial" w:cs="Arial" w:hint="eastAsia"/>
          <w:spacing w:val="15"/>
          <w:sz w:val="23"/>
          <w:szCs w:val="23"/>
        </w:rPr>
        <w:t>单个</w:t>
      </w:r>
      <w:r w:rsidR="00715439" w:rsidRPr="00234319">
        <w:rPr>
          <w:rFonts w:ascii="Arial" w:hAnsi="Arial" w:cs="Arial"/>
          <w:spacing w:val="15"/>
          <w:sz w:val="23"/>
          <w:szCs w:val="23"/>
        </w:rPr>
        <w:t>或批量的方式添加填充点。</w:t>
      </w:r>
      <w:r w:rsidR="004F14B4" w:rsidRPr="004F14B4">
        <w:rPr>
          <w:rFonts w:ascii="Arial" w:hAnsi="Arial" w:cs="Arial" w:hint="eastAsia"/>
          <w:spacing w:val="15"/>
          <w:sz w:val="23"/>
          <w:szCs w:val="23"/>
        </w:rPr>
        <w:t>确定填充点的位置</w:t>
      </w:r>
      <w:r w:rsidR="004F14B4">
        <w:rPr>
          <w:rFonts w:ascii="Arial" w:hAnsi="Arial" w:cs="Arial" w:hint="eastAsia"/>
          <w:spacing w:val="15"/>
          <w:sz w:val="23"/>
          <w:szCs w:val="23"/>
        </w:rPr>
        <w:t>的各种标准</w:t>
      </w:r>
      <w:r w:rsidR="00715439" w:rsidRPr="00234319">
        <w:rPr>
          <w:rFonts w:ascii="Arial" w:hAnsi="Arial" w:cs="Arial"/>
          <w:spacing w:val="15"/>
          <w:sz w:val="23"/>
          <w:szCs w:val="23"/>
        </w:rPr>
        <w:t>，包括（</w:t>
      </w:r>
      <w:proofErr w:type="spellStart"/>
      <w:r w:rsidR="00715439" w:rsidRPr="00234319">
        <w:rPr>
          <w:rFonts w:ascii="Arial" w:hAnsi="Arial" w:cs="Arial"/>
          <w:spacing w:val="15"/>
          <w:sz w:val="23"/>
          <w:szCs w:val="23"/>
        </w:rPr>
        <w:t>i</w:t>
      </w:r>
      <w:proofErr w:type="spellEnd"/>
      <w:r w:rsidR="00715439" w:rsidRPr="00234319">
        <w:rPr>
          <w:rFonts w:ascii="Arial" w:hAnsi="Arial" w:cs="Arial"/>
          <w:spacing w:val="15"/>
          <w:sz w:val="23"/>
          <w:szCs w:val="23"/>
        </w:rPr>
        <w:t>）基于索引的标准（例如（（积分和最大）均方误差（</w:t>
      </w:r>
      <w:r w:rsidR="00715439" w:rsidRPr="00234319">
        <w:rPr>
          <w:rFonts w:ascii="Arial" w:hAnsi="Arial" w:cs="Arial"/>
          <w:spacing w:val="15"/>
          <w:sz w:val="23"/>
          <w:szCs w:val="23"/>
        </w:rPr>
        <w:t>MSE</w:t>
      </w:r>
      <w:r w:rsidR="00715439" w:rsidRPr="00234319">
        <w:rPr>
          <w:rFonts w:ascii="Arial" w:hAnsi="Arial" w:cs="Arial"/>
          <w:spacing w:val="15"/>
          <w:sz w:val="23"/>
          <w:szCs w:val="23"/>
        </w:rPr>
        <w:t>）和最大熵标准））和（</w:t>
      </w:r>
      <w:r w:rsidR="00715439" w:rsidRPr="00234319">
        <w:rPr>
          <w:rFonts w:ascii="Arial" w:hAnsi="Arial" w:cs="Arial"/>
          <w:spacing w:val="15"/>
          <w:sz w:val="23"/>
          <w:szCs w:val="23"/>
        </w:rPr>
        <w:t>ii</w:t>
      </w:r>
      <w:r w:rsidR="00715439" w:rsidRPr="00234319">
        <w:rPr>
          <w:rFonts w:ascii="Arial" w:hAnsi="Arial" w:cs="Arial"/>
          <w:spacing w:val="15"/>
          <w:sz w:val="23"/>
          <w:szCs w:val="23"/>
        </w:rPr>
        <w:t>）基于距离的标准（例如，欧几里得距离，马氏距离和加权距离标准）。贝叶斯优化的变量（在</w:t>
      </w:r>
      <w:r w:rsidR="00715439" w:rsidRPr="00234319">
        <w:rPr>
          <w:rFonts w:ascii="Arial" w:hAnsi="Arial" w:cs="Arial"/>
          <w:spacing w:val="15"/>
          <w:sz w:val="23"/>
          <w:szCs w:val="23"/>
        </w:rPr>
        <w:t>SBO</w:t>
      </w:r>
      <w:r w:rsidR="00715439" w:rsidRPr="00234319">
        <w:rPr>
          <w:rFonts w:ascii="Arial" w:hAnsi="Arial" w:cs="Arial"/>
          <w:spacing w:val="15"/>
          <w:sz w:val="23"/>
          <w:szCs w:val="23"/>
        </w:rPr>
        <w:t>型模型管理策略中具有突出的特征，其中包括有效的全局优化（</w:t>
      </w:r>
      <w:r w:rsidR="00715439" w:rsidRPr="00234319">
        <w:rPr>
          <w:rFonts w:ascii="Arial" w:hAnsi="Arial" w:cs="Arial"/>
          <w:spacing w:val="15"/>
          <w:sz w:val="23"/>
          <w:szCs w:val="23"/>
        </w:rPr>
        <w:t>EGO</w:t>
      </w:r>
      <w:r w:rsidR="00715439" w:rsidRPr="00234319">
        <w:rPr>
          <w:rFonts w:ascii="Arial" w:hAnsi="Arial" w:cs="Arial"/>
          <w:spacing w:val="15"/>
          <w:sz w:val="23"/>
          <w:szCs w:val="23"/>
        </w:rPr>
        <w:t>）是设计</w:t>
      </w:r>
      <w:r w:rsidR="00715439" w:rsidRPr="00234319">
        <w:rPr>
          <w:rFonts w:ascii="Arial" w:hAnsi="Arial" w:cs="Arial"/>
          <w:spacing w:val="15"/>
          <w:sz w:val="23"/>
          <w:szCs w:val="23"/>
        </w:rPr>
        <w:lastRenderedPageBreak/>
        <w:t>优化领域中最受欢迎的</w:t>
      </w:r>
      <w:r w:rsidR="00715439" w:rsidRPr="00234319">
        <w:rPr>
          <w:rFonts w:ascii="Arial" w:hAnsi="Arial" w:cs="Arial"/>
          <w:spacing w:val="15"/>
          <w:sz w:val="23"/>
          <w:szCs w:val="23"/>
        </w:rPr>
        <w:t>BO</w:t>
      </w:r>
      <w:r w:rsidR="00715439" w:rsidRPr="00234319">
        <w:rPr>
          <w:rFonts w:ascii="Arial" w:hAnsi="Arial" w:cs="Arial"/>
          <w:spacing w:val="15"/>
          <w:sz w:val="23"/>
          <w:szCs w:val="23"/>
        </w:rPr>
        <w:t>变体之一。这些</w:t>
      </w:r>
      <w:r w:rsidR="00715439" w:rsidRPr="00234319">
        <w:rPr>
          <w:rFonts w:ascii="Arial" w:hAnsi="Arial" w:cs="Arial"/>
          <w:spacing w:val="15"/>
          <w:sz w:val="23"/>
          <w:szCs w:val="23"/>
        </w:rPr>
        <w:t>BO</w:t>
      </w:r>
      <w:r w:rsidR="00715439" w:rsidRPr="00234319">
        <w:rPr>
          <w:rFonts w:ascii="Arial" w:hAnsi="Arial" w:cs="Arial"/>
          <w:spacing w:val="15"/>
          <w:sz w:val="23"/>
          <w:szCs w:val="23"/>
        </w:rPr>
        <w:t>变量通常使用诸如</w:t>
      </w:r>
      <w:r w:rsidR="00715439" w:rsidRPr="00234319">
        <w:rPr>
          <w:rFonts w:ascii="Arial" w:hAnsi="Arial" w:cs="Arial"/>
          <w:spacing w:val="15"/>
          <w:sz w:val="23"/>
          <w:szCs w:val="23"/>
        </w:rPr>
        <w:t>“</w:t>
      </w:r>
      <w:r w:rsidR="00715439" w:rsidRPr="00234319">
        <w:rPr>
          <w:rFonts w:ascii="Arial" w:hAnsi="Arial" w:cs="Arial"/>
          <w:spacing w:val="15"/>
          <w:sz w:val="23"/>
          <w:szCs w:val="23"/>
        </w:rPr>
        <w:t>预期的改进</w:t>
      </w:r>
      <w:r w:rsidR="00715439" w:rsidRPr="00234319">
        <w:rPr>
          <w:rFonts w:ascii="Arial" w:hAnsi="Arial" w:cs="Arial"/>
          <w:spacing w:val="15"/>
          <w:sz w:val="23"/>
          <w:szCs w:val="23"/>
        </w:rPr>
        <w:t>”</w:t>
      </w:r>
      <w:r w:rsidR="00715439" w:rsidRPr="00234319">
        <w:rPr>
          <w:rFonts w:ascii="Arial" w:hAnsi="Arial" w:cs="Arial"/>
          <w:spacing w:val="15"/>
          <w:sz w:val="23"/>
          <w:szCs w:val="23"/>
        </w:rPr>
        <w:t>或</w:t>
      </w:r>
      <w:r w:rsidR="00715439" w:rsidRPr="00234319">
        <w:rPr>
          <w:rFonts w:ascii="Arial" w:hAnsi="Arial" w:cs="Arial"/>
          <w:spacing w:val="15"/>
          <w:sz w:val="23"/>
          <w:szCs w:val="23"/>
        </w:rPr>
        <w:t>“</w:t>
      </w:r>
      <w:r w:rsidR="00715439" w:rsidRPr="00234319">
        <w:rPr>
          <w:rFonts w:ascii="Arial" w:hAnsi="Arial" w:cs="Arial"/>
          <w:spacing w:val="15"/>
          <w:sz w:val="23"/>
          <w:szCs w:val="23"/>
        </w:rPr>
        <w:t>改进的可能性</w:t>
      </w:r>
      <w:r w:rsidR="00715439" w:rsidRPr="00234319">
        <w:rPr>
          <w:rFonts w:ascii="Arial" w:hAnsi="Arial" w:cs="Arial"/>
          <w:spacing w:val="15"/>
          <w:sz w:val="23"/>
          <w:szCs w:val="23"/>
        </w:rPr>
        <w:t>”</w:t>
      </w:r>
      <w:r w:rsidR="00715439" w:rsidRPr="00234319">
        <w:rPr>
          <w:rFonts w:ascii="Arial" w:hAnsi="Arial" w:cs="Arial"/>
          <w:spacing w:val="15"/>
          <w:sz w:val="23"/>
          <w:szCs w:val="23"/>
        </w:rPr>
        <w:t>之类的标准</w:t>
      </w:r>
      <w:r w:rsidR="00715439" w:rsidRPr="00234319">
        <w:rPr>
          <w:rFonts w:ascii="Arial" w:hAnsi="Arial" w:cs="Arial" w:hint="eastAsia"/>
          <w:spacing w:val="15"/>
          <w:sz w:val="23"/>
          <w:szCs w:val="23"/>
        </w:rPr>
        <w:t>，</w:t>
      </w:r>
      <w:r w:rsidR="004F14B4" w:rsidRPr="004F14B4">
        <w:rPr>
          <w:rFonts w:ascii="Arial" w:hAnsi="Arial" w:cs="Arial"/>
          <w:spacing w:val="15"/>
          <w:sz w:val="23"/>
          <w:szCs w:val="23"/>
        </w:rPr>
        <w:t>BO</w:t>
      </w:r>
      <w:r w:rsidR="004F14B4" w:rsidRPr="004F14B4">
        <w:rPr>
          <w:rFonts w:ascii="Arial" w:hAnsi="Arial" w:cs="Arial"/>
          <w:spacing w:val="15"/>
          <w:sz w:val="23"/>
          <w:szCs w:val="23"/>
        </w:rPr>
        <w:t>过程中</w:t>
      </w:r>
      <w:r w:rsidR="004F14B4">
        <w:rPr>
          <w:rFonts w:ascii="Arial" w:hAnsi="Arial" w:cs="Arial" w:hint="eastAsia"/>
          <w:spacing w:val="15"/>
          <w:sz w:val="23"/>
          <w:szCs w:val="23"/>
        </w:rPr>
        <w:t>在本地训练</w:t>
      </w:r>
      <w:r w:rsidR="004F14B4" w:rsidRPr="004F14B4">
        <w:rPr>
          <w:rFonts w:ascii="Arial" w:hAnsi="Arial" w:cs="Arial" w:hint="eastAsia"/>
          <w:spacing w:val="15"/>
          <w:sz w:val="23"/>
          <w:szCs w:val="23"/>
        </w:rPr>
        <w:t>高斯过程模型评估</w:t>
      </w:r>
      <w:r w:rsidR="00715439" w:rsidRPr="00234319">
        <w:rPr>
          <w:rFonts w:ascii="Arial" w:hAnsi="Arial" w:cs="Arial" w:hint="eastAsia"/>
          <w:spacing w:val="15"/>
          <w:sz w:val="23"/>
          <w:szCs w:val="23"/>
        </w:rPr>
        <w:t>这些标准</w:t>
      </w:r>
      <w:r w:rsidR="00715439" w:rsidRPr="00234319">
        <w:rPr>
          <w:rFonts w:ascii="Arial" w:hAnsi="Arial" w:cs="Arial"/>
          <w:spacing w:val="15"/>
          <w:sz w:val="23"/>
          <w:szCs w:val="23"/>
        </w:rPr>
        <w:t>。</w:t>
      </w:r>
      <w:r w:rsidR="00715439" w:rsidRPr="00044A10">
        <w:rPr>
          <w:rFonts w:ascii="Arial" w:hAnsi="Arial" w:cs="Arial"/>
          <w:b/>
          <w:bCs/>
          <w:spacing w:val="15"/>
          <w:sz w:val="23"/>
          <w:szCs w:val="23"/>
        </w:rPr>
        <w:t>将这些方法的功能转换为基于其他代理模型（而不是</w:t>
      </w:r>
      <w:r w:rsidR="00715439" w:rsidRPr="00044A10">
        <w:rPr>
          <w:rFonts w:ascii="Arial" w:hAnsi="Arial" w:cs="Arial"/>
          <w:b/>
          <w:bCs/>
          <w:spacing w:val="15"/>
          <w:sz w:val="23"/>
          <w:szCs w:val="23"/>
        </w:rPr>
        <w:t>GP</w:t>
      </w:r>
      <w:r w:rsidR="00715439" w:rsidRPr="00044A10">
        <w:rPr>
          <w:rFonts w:ascii="Arial" w:hAnsi="Arial" w:cs="Arial"/>
          <w:b/>
          <w:bCs/>
          <w:spacing w:val="15"/>
          <w:sz w:val="23"/>
          <w:szCs w:val="23"/>
        </w:rPr>
        <w:t>）的</w:t>
      </w:r>
      <w:r w:rsidR="00715439" w:rsidRPr="00044A10">
        <w:rPr>
          <w:rFonts w:ascii="Arial" w:hAnsi="Arial" w:cs="Arial"/>
          <w:b/>
          <w:bCs/>
          <w:spacing w:val="15"/>
          <w:sz w:val="23"/>
          <w:szCs w:val="23"/>
        </w:rPr>
        <w:t>SBO</w:t>
      </w:r>
      <w:r w:rsidR="00715439" w:rsidRPr="00044A10">
        <w:rPr>
          <w:rFonts w:ascii="Arial" w:hAnsi="Arial" w:cs="Arial"/>
          <w:b/>
          <w:bCs/>
          <w:spacing w:val="15"/>
          <w:sz w:val="23"/>
          <w:szCs w:val="23"/>
        </w:rPr>
        <w:t>充满挑战</w:t>
      </w:r>
      <w:r w:rsidR="00715439" w:rsidRPr="00234319">
        <w:rPr>
          <w:rFonts w:ascii="Arial" w:hAnsi="Arial" w:cs="Arial"/>
          <w:spacing w:val="15"/>
          <w:sz w:val="23"/>
          <w:szCs w:val="23"/>
        </w:rPr>
        <w:t>。但是，通过</w:t>
      </w:r>
      <w:r w:rsidR="00715439" w:rsidRPr="00044A10">
        <w:rPr>
          <w:rFonts w:ascii="Arial" w:hAnsi="Arial" w:cs="Arial"/>
          <w:b/>
          <w:bCs/>
          <w:spacing w:val="15"/>
          <w:sz w:val="23"/>
          <w:szCs w:val="23"/>
        </w:rPr>
        <w:t>启发式方法</w:t>
      </w:r>
      <w:r w:rsidR="00715439" w:rsidRPr="00234319">
        <w:rPr>
          <w:rFonts w:ascii="Arial" w:hAnsi="Arial" w:cs="Arial"/>
          <w:spacing w:val="15"/>
          <w:sz w:val="23"/>
          <w:szCs w:val="23"/>
        </w:rPr>
        <w:t>已朝着这个方向迈出了重要的一步，例如将不确定性度量从一种替代模型导入另一种替代模型。更普遍适用的（</w:t>
      </w:r>
      <w:r w:rsidR="00715439" w:rsidRPr="00234319">
        <w:rPr>
          <w:rFonts w:ascii="Arial" w:hAnsi="Arial" w:cs="Arial"/>
          <w:spacing w:val="15"/>
          <w:sz w:val="23"/>
          <w:szCs w:val="23"/>
        </w:rPr>
        <w:t>W.R.T.</w:t>
      </w:r>
      <w:r w:rsidR="00715439" w:rsidRPr="00234319">
        <w:rPr>
          <w:rFonts w:ascii="Arial" w:hAnsi="Arial" w:cs="Arial"/>
          <w:spacing w:val="15"/>
          <w:sz w:val="23"/>
          <w:szCs w:val="23"/>
        </w:rPr>
        <w:t>模型类型）</w:t>
      </w:r>
      <w:r w:rsidR="00715439" w:rsidRPr="00234319">
        <w:rPr>
          <w:rFonts w:ascii="Arial" w:hAnsi="Arial" w:cs="Arial"/>
          <w:spacing w:val="15"/>
          <w:sz w:val="23"/>
          <w:szCs w:val="23"/>
        </w:rPr>
        <w:t>SBO</w:t>
      </w:r>
      <w:r w:rsidR="00715439" w:rsidRPr="00234319">
        <w:rPr>
          <w:rFonts w:ascii="Arial" w:hAnsi="Arial" w:cs="Arial"/>
          <w:spacing w:val="15"/>
          <w:sz w:val="23"/>
          <w:szCs w:val="23"/>
        </w:rPr>
        <w:t>方法，其中许多方法</w:t>
      </w:r>
      <w:r w:rsidR="00715439" w:rsidRPr="00234319">
        <w:rPr>
          <w:rFonts w:ascii="Arial" w:hAnsi="Arial" w:cs="Arial" w:hint="eastAsia"/>
          <w:spacing w:val="15"/>
          <w:sz w:val="23"/>
          <w:szCs w:val="23"/>
        </w:rPr>
        <w:t>都使用径向基函数作为代理模型。</w:t>
      </w:r>
    </w:p>
    <w:p w14:paraId="37C65C9A" w14:textId="6B50A69B" w:rsidR="00A1216F" w:rsidRDefault="00715439" w:rsidP="00A1216F">
      <w:pPr>
        <w:pStyle w:val="a5"/>
        <w:numPr>
          <w:ilvl w:val="0"/>
          <w:numId w:val="4"/>
        </w:numPr>
        <w:spacing w:beforeLines="50" w:before="156" w:afterLines="50" w:after="156" w:line="300" w:lineRule="auto"/>
        <w:ind w:left="714" w:firstLineChars="0" w:hanging="357"/>
        <w:rPr>
          <w:rFonts w:ascii="Arial" w:hAnsi="Arial" w:cs="Arial"/>
          <w:spacing w:val="15"/>
          <w:sz w:val="23"/>
          <w:szCs w:val="23"/>
        </w:rPr>
      </w:pPr>
      <w:r w:rsidRPr="00A1216F">
        <w:rPr>
          <w:rFonts w:ascii="Arial" w:hAnsi="Arial" w:cs="Arial"/>
          <w:spacing w:val="15"/>
          <w:sz w:val="23"/>
          <w:szCs w:val="23"/>
        </w:rPr>
        <w:t>SBO</w:t>
      </w:r>
      <w:r w:rsidRPr="00A1216F">
        <w:rPr>
          <w:rFonts w:ascii="Arial" w:hAnsi="Arial" w:cs="Arial"/>
          <w:spacing w:val="15"/>
          <w:sz w:val="23"/>
          <w:szCs w:val="23"/>
        </w:rPr>
        <w:t>中使用的主要替代建模方法包括多项式响应面，</w:t>
      </w:r>
      <w:r w:rsidRPr="00A1216F">
        <w:rPr>
          <w:rFonts w:ascii="Arial" w:hAnsi="Arial" w:cs="Arial"/>
          <w:spacing w:val="15"/>
          <w:sz w:val="23"/>
          <w:szCs w:val="23"/>
        </w:rPr>
        <w:t>Kriging</w:t>
      </w:r>
      <w:r w:rsidRPr="00A1216F">
        <w:rPr>
          <w:rFonts w:ascii="Arial" w:hAnsi="Arial" w:cs="Arial"/>
          <w:spacing w:val="15"/>
          <w:sz w:val="23"/>
          <w:szCs w:val="23"/>
        </w:rPr>
        <w:t>，最小二乘移动。径向基函数（</w:t>
      </w:r>
      <w:r w:rsidRPr="00A1216F">
        <w:rPr>
          <w:rFonts w:ascii="Arial" w:hAnsi="Arial" w:cs="Arial"/>
          <w:spacing w:val="15"/>
          <w:sz w:val="23"/>
          <w:szCs w:val="23"/>
        </w:rPr>
        <w:t>RBF</w:t>
      </w:r>
      <w:r w:rsidRPr="00A1216F">
        <w:rPr>
          <w:rFonts w:ascii="Arial" w:hAnsi="Arial" w:cs="Arial"/>
          <w:spacing w:val="15"/>
          <w:sz w:val="23"/>
          <w:szCs w:val="23"/>
        </w:rPr>
        <w:t>），支持向量回归（</w:t>
      </w:r>
      <w:r w:rsidRPr="00A1216F">
        <w:rPr>
          <w:rFonts w:ascii="Arial" w:hAnsi="Arial" w:cs="Arial"/>
          <w:spacing w:val="15"/>
          <w:sz w:val="23"/>
          <w:szCs w:val="23"/>
        </w:rPr>
        <w:t>SVR</w:t>
      </w:r>
      <w:r w:rsidRPr="00A1216F">
        <w:rPr>
          <w:rFonts w:ascii="Arial" w:hAnsi="Arial" w:cs="Arial"/>
          <w:spacing w:val="15"/>
          <w:sz w:val="23"/>
          <w:szCs w:val="23"/>
        </w:rPr>
        <w:t>），人工神经网络和混合动力替代模型。</w:t>
      </w:r>
      <w:r w:rsidRPr="00A1216F">
        <w:rPr>
          <w:rFonts w:ascii="Arial" w:hAnsi="Arial" w:cs="Arial"/>
          <w:spacing w:val="15"/>
          <w:sz w:val="23"/>
          <w:szCs w:val="23"/>
        </w:rPr>
        <w:t xml:space="preserve"> RBF</w:t>
      </w:r>
      <w:r w:rsidRPr="00A1216F">
        <w:rPr>
          <w:rFonts w:ascii="Arial" w:hAnsi="Arial" w:cs="Arial"/>
          <w:spacing w:val="15"/>
          <w:sz w:val="23"/>
          <w:szCs w:val="23"/>
        </w:rPr>
        <w:t>已在各种</w:t>
      </w:r>
      <w:r w:rsidRPr="00A1216F">
        <w:rPr>
          <w:rFonts w:ascii="Arial" w:hAnsi="Arial" w:cs="Arial"/>
          <w:spacing w:val="15"/>
          <w:sz w:val="23"/>
          <w:szCs w:val="23"/>
        </w:rPr>
        <w:t>SBO</w:t>
      </w:r>
      <w:r w:rsidRPr="00A1216F">
        <w:rPr>
          <w:rFonts w:ascii="Arial" w:hAnsi="Arial" w:cs="Arial"/>
          <w:spacing w:val="15"/>
          <w:sz w:val="23"/>
          <w:szCs w:val="23"/>
        </w:rPr>
        <w:t>实现中得到广泛使用，包括无约束的局部优化，多目标优化，高维优化以及处理计算量大的约束。用神经网络执行</w:t>
      </w:r>
      <w:r w:rsidRPr="00A1216F">
        <w:rPr>
          <w:rFonts w:ascii="Arial" w:hAnsi="Arial" w:cs="Arial"/>
          <w:spacing w:val="15"/>
          <w:sz w:val="23"/>
          <w:szCs w:val="23"/>
        </w:rPr>
        <w:t>SBO</w:t>
      </w:r>
      <w:r w:rsidRPr="00A1216F">
        <w:rPr>
          <w:rFonts w:ascii="Arial" w:hAnsi="Arial" w:cs="Arial"/>
          <w:spacing w:val="15"/>
          <w:sz w:val="23"/>
          <w:szCs w:val="23"/>
        </w:rPr>
        <w:t>的著名例子包括</w:t>
      </w:r>
      <w:proofErr w:type="spellStart"/>
      <w:r w:rsidRPr="00A1216F">
        <w:rPr>
          <w:rFonts w:ascii="Arial" w:hAnsi="Arial" w:cs="Arial"/>
          <w:spacing w:val="15"/>
          <w:sz w:val="23"/>
          <w:szCs w:val="23"/>
        </w:rPr>
        <w:t>Kourakos</w:t>
      </w:r>
      <w:proofErr w:type="spellEnd"/>
      <w:r w:rsidRPr="00A1216F">
        <w:rPr>
          <w:rFonts w:ascii="Arial" w:hAnsi="Arial" w:cs="Arial"/>
          <w:spacing w:val="15"/>
          <w:sz w:val="23"/>
          <w:szCs w:val="23"/>
        </w:rPr>
        <w:t>和</w:t>
      </w:r>
      <w:proofErr w:type="spellStart"/>
      <w:r w:rsidRPr="00A1216F">
        <w:rPr>
          <w:rFonts w:ascii="Arial" w:hAnsi="Arial" w:cs="Arial"/>
          <w:spacing w:val="15"/>
          <w:sz w:val="23"/>
          <w:szCs w:val="23"/>
        </w:rPr>
        <w:t>Mantoglou</w:t>
      </w:r>
      <w:proofErr w:type="spellEnd"/>
      <w:r w:rsidRPr="00A1216F">
        <w:rPr>
          <w:rFonts w:ascii="Arial" w:hAnsi="Arial" w:cs="Arial"/>
          <w:spacing w:val="15"/>
          <w:sz w:val="23"/>
          <w:szCs w:val="23"/>
        </w:rPr>
        <w:t>的工作。这些现有</w:t>
      </w:r>
      <w:r w:rsidRPr="00A1216F">
        <w:rPr>
          <w:rFonts w:ascii="Arial" w:hAnsi="Arial" w:cs="Arial"/>
          <w:spacing w:val="15"/>
          <w:sz w:val="23"/>
          <w:szCs w:val="23"/>
        </w:rPr>
        <w:t>SBO</w:t>
      </w:r>
      <w:r w:rsidRPr="00A1216F">
        <w:rPr>
          <w:rFonts w:ascii="Arial" w:hAnsi="Arial" w:cs="Arial"/>
          <w:spacing w:val="15"/>
          <w:sz w:val="23"/>
          <w:szCs w:val="23"/>
        </w:rPr>
        <w:t>技术（尤其是提供模型优化并在实现中与模型无关的技术）的主要缺陷可以归纳如下：缺乏协调的方法来告知</w:t>
      </w:r>
      <w:r w:rsidRPr="00A1216F">
        <w:rPr>
          <w:rFonts w:ascii="Arial" w:hAnsi="Arial" w:cs="Arial"/>
          <w:b/>
          <w:bCs/>
          <w:spacing w:val="15"/>
          <w:sz w:val="23"/>
          <w:szCs w:val="23"/>
        </w:rPr>
        <w:t>何时</w:t>
      </w:r>
      <w:r w:rsidRPr="00A1216F">
        <w:rPr>
          <w:rFonts w:ascii="Arial" w:hAnsi="Arial" w:cs="Arial"/>
          <w:spacing w:val="15"/>
          <w:sz w:val="23"/>
          <w:szCs w:val="23"/>
        </w:rPr>
        <w:t>优化（在优化迭代期间）以及</w:t>
      </w:r>
      <w:r w:rsidR="00A1216F" w:rsidRPr="00A1216F">
        <w:rPr>
          <w:rFonts w:ascii="Arial" w:hAnsi="Arial" w:cs="Arial" w:hint="eastAsia"/>
          <w:spacing w:val="15"/>
          <w:sz w:val="23"/>
          <w:szCs w:val="23"/>
        </w:rPr>
        <w:t>在优化过程中</w:t>
      </w:r>
      <w:r w:rsidRPr="00A1216F">
        <w:rPr>
          <w:rFonts w:ascii="Arial" w:hAnsi="Arial" w:cs="Arial"/>
          <w:spacing w:val="15"/>
          <w:sz w:val="23"/>
          <w:szCs w:val="23"/>
        </w:rPr>
        <w:t>要添加</w:t>
      </w:r>
      <w:r w:rsidRPr="00A1216F">
        <w:rPr>
          <w:rFonts w:ascii="Arial" w:hAnsi="Arial" w:cs="Arial"/>
          <w:b/>
          <w:bCs/>
          <w:spacing w:val="15"/>
          <w:sz w:val="23"/>
          <w:szCs w:val="23"/>
        </w:rPr>
        <w:t>多少</w:t>
      </w:r>
      <w:r w:rsidRPr="00A1216F">
        <w:rPr>
          <w:rFonts w:ascii="Arial" w:hAnsi="Arial" w:cs="Arial"/>
          <w:spacing w:val="15"/>
          <w:sz w:val="23"/>
          <w:szCs w:val="23"/>
        </w:rPr>
        <w:t>填</w:t>
      </w:r>
      <w:r w:rsidRPr="00A1216F">
        <w:rPr>
          <w:rFonts w:ascii="Arial" w:hAnsi="Arial" w:cs="Arial" w:hint="eastAsia"/>
          <w:spacing w:val="15"/>
          <w:sz w:val="23"/>
          <w:szCs w:val="23"/>
        </w:rPr>
        <w:t>充点，鉴于代理模型执行的功能评估的不确定性，优化过程中观察到的改进保持可靠。在这种情况下，我们假设基于总体的优化算法可以唯一地提供有关迭代之间改进程度的统计信息。</w:t>
      </w:r>
      <w:r w:rsidRPr="00A1216F">
        <w:rPr>
          <w:rFonts w:ascii="Arial" w:hAnsi="Arial" w:cs="Arial"/>
          <w:spacing w:val="15"/>
          <w:sz w:val="23"/>
          <w:szCs w:val="23"/>
        </w:rPr>
        <w:t>相反，与基于种群的（基于流行病学）优化算法一起使用的现有模型管理策略主要集中在确定应使用高保真模型（基于个体的进化控制）评估种群的哪些成员，或者应该对优化进行哪些迭代</w:t>
      </w:r>
      <w:r w:rsidRPr="00A1216F">
        <w:rPr>
          <w:rFonts w:ascii="Arial" w:hAnsi="Arial" w:cs="Arial"/>
          <w:spacing w:val="15"/>
          <w:sz w:val="23"/>
          <w:szCs w:val="23"/>
        </w:rPr>
        <w:t>/</w:t>
      </w:r>
      <w:r w:rsidRPr="00A1216F">
        <w:rPr>
          <w:rFonts w:ascii="Arial" w:hAnsi="Arial" w:cs="Arial"/>
          <w:spacing w:val="15"/>
          <w:sz w:val="23"/>
          <w:szCs w:val="23"/>
        </w:rPr>
        <w:t>生成使用整个种群的高保真评估（又名基于世代的进化控制）。探索了不同的基于个体的进化框架，例如：（</w:t>
      </w:r>
      <w:proofErr w:type="spellStart"/>
      <w:r w:rsidRPr="00A1216F">
        <w:rPr>
          <w:rFonts w:ascii="Arial" w:hAnsi="Arial" w:cs="Arial"/>
          <w:spacing w:val="15"/>
          <w:sz w:val="23"/>
          <w:szCs w:val="23"/>
        </w:rPr>
        <w:t>i</w:t>
      </w:r>
      <w:proofErr w:type="spellEnd"/>
      <w:r w:rsidRPr="00A1216F">
        <w:rPr>
          <w:rFonts w:ascii="Arial" w:hAnsi="Arial" w:cs="Arial"/>
          <w:spacing w:val="15"/>
          <w:sz w:val="23"/>
          <w:szCs w:val="23"/>
        </w:rPr>
        <w:t>）最佳策略（</w:t>
      </w:r>
      <w:proofErr w:type="spellStart"/>
      <w:r w:rsidRPr="00A1216F">
        <w:rPr>
          <w:rFonts w:ascii="Arial" w:hAnsi="Arial" w:cs="Arial"/>
          <w:spacing w:val="15"/>
          <w:sz w:val="23"/>
          <w:szCs w:val="23"/>
        </w:rPr>
        <w:t>Jin</w:t>
      </w:r>
      <w:proofErr w:type="spellEnd"/>
      <w:r w:rsidRPr="00A1216F">
        <w:rPr>
          <w:rFonts w:ascii="Arial" w:hAnsi="Arial" w:cs="Arial"/>
          <w:spacing w:val="15"/>
          <w:sz w:val="23"/>
          <w:szCs w:val="23"/>
        </w:rPr>
        <w:t xml:space="preserve"> 2005</w:t>
      </w:r>
      <w:r w:rsidRPr="00A1216F">
        <w:rPr>
          <w:rFonts w:ascii="Arial" w:hAnsi="Arial" w:cs="Arial"/>
          <w:spacing w:val="15"/>
          <w:sz w:val="23"/>
          <w:szCs w:val="23"/>
        </w:rPr>
        <w:t>），其中每一代的最佳</w:t>
      </w:r>
      <w:proofErr w:type="gramStart"/>
      <w:r w:rsidRPr="00A1216F">
        <w:rPr>
          <w:rFonts w:ascii="Arial" w:hAnsi="Arial" w:cs="Arial"/>
          <w:spacing w:val="15"/>
          <w:sz w:val="23"/>
          <w:szCs w:val="23"/>
        </w:rPr>
        <w:t>个</w:t>
      </w:r>
      <w:proofErr w:type="gramEnd"/>
      <w:r w:rsidRPr="00A1216F">
        <w:rPr>
          <w:rFonts w:ascii="Arial" w:hAnsi="Arial" w:cs="Arial"/>
          <w:spacing w:val="15"/>
          <w:sz w:val="23"/>
          <w:szCs w:val="23"/>
        </w:rPr>
        <w:t>体被选为受控个体；</w:t>
      </w:r>
      <w:r w:rsidRPr="00A1216F">
        <w:rPr>
          <w:rFonts w:ascii="Arial" w:hAnsi="Arial" w:cs="Arial"/>
          <w:spacing w:val="15"/>
          <w:sz w:val="23"/>
          <w:szCs w:val="23"/>
        </w:rPr>
        <w:t xml:space="preserve"> </w:t>
      </w:r>
      <w:r w:rsidRPr="00A1216F">
        <w:rPr>
          <w:rFonts w:ascii="Arial" w:hAnsi="Arial" w:cs="Arial"/>
          <w:spacing w:val="15"/>
          <w:sz w:val="23"/>
          <w:szCs w:val="23"/>
        </w:rPr>
        <w:t>（</w:t>
      </w:r>
      <w:r w:rsidRPr="00A1216F">
        <w:rPr>
          <w:rFonts w:ascii="Arial" w:hAnsi="Arial" w:cs="Arial"/>
          <w:spacing w:val="15"/>
          <w:sz w:val="23"/>
          <w:szCs w:val="23"/>
        </w:rPr>
        <w:t>ii</w:t>
      </w:r>
      <w:r w:rsidRPr="00A1216F">
        <w:rPr>
          <w:rFonts w:ascii="Arial" w:hAnsi="Arial" w:cs="Arial"/>
          <w:spacing w:val="15"/>
          <w:sz w:val="23"/>
          <w:szCs w:val="23"/>
        </w:rPr>
        <w:t>）预选法，其中将最佳个体的后代选为对照个体；（</w:t>
      </w:r>
      <w:r w:rsidRPr="00A1216F">
        <w:rPr>
          <w:rFonts w:ascii="Arial" w:hAnsi="Arial" w:cs="Arial"/>
          <w:spacing w:val="15"/>
          <w:sz w:val="23"/>
          <w:szCs w:val="23"/>
        </w:rPr>
        <w:t>iii</w:t>
      </w:r>
      <w:r w:rsidRPr="00A1216F">
        <w:rPr>
          <w:rFonts w:ascii="Arial" w:hAnsi="Arial" w:cs="Arial"/>
          <w:spacing w:val="15"/>
          <w:sz w:val="23"/>
          <w:szCs w:val="23"/>
        </w:rPr>
        <w:t>）聚类技术，其中，</w:t>
      </w:r>
      <w:r w:rsidRPr="00A1216F">
        <w:rPr>
          <w:rFonts w:ascii="Arial" w:hAnsi="Arial" w:cs="Arial"/>
          <w:spacing w:val="15"/>
          <w:sz w:val="23"/>
          <w:szCs w:val="23"/>
        </w:rPr>
        <w:t>k-</w:t>
      </w:r>
      <w:r w:rsidRPr="00A1216F">
        <w:rPr>
          <w:rFonts w:ascii="Arial" w:hAnsi="Arial" w:cs="Arial"/>
          <w:spacing w:val="15"/>
          <w:sz w:val="23"/>
          <w:szCs w:val="23"/>
        </w:rPr>
        <w:t>均值聚类技术用于寻找根据与最佳个体的距离来确定</w:t>
      </w:r>
      <w:r w:rsidRPr="00A1216F">
        <w:rPr>
          <w:rFonts w:ascii="Arial" w:hAnsi="Arial" w:cs="Arial"/>
          <w:spacing w:val="15"/>
          <w:sz w:val="23"/>
          <w:szCs w:val="23"/>
        </w:rPr>
        <w:t>“</w:t>
      </w:r>
      <w:r w:rsidRPr="00A1216F">
        <w:rPr>
          <w:rFonts w:ascii="Arial" w:hAnsi="Arial" w:cs="Arial"/>
          <w:spacing w:val="15"/>
          <w:sz w:val="23"/>
          <w:szCs w:val="23"/>
        </w:rPr>
        <w:t>受控个体集群</w:t>
      </w:r>
      <w:r w:rsidRPr="00A1216F">
        <w:rPr>
          <w:rFonts w:ascii="Arial" w:hAnsi="Arial" w:cs="Arial"/>
          <w:spacing w:val="15"/>
          <w:sz w:val="23"/>
          <w:szCs w:val="23"/>
        </w:rPr>
        <w:t>”</w:t>
      </w:r>
      <w:r w:rsidRPr="00A1216F">
        <w:rPr>
          <w:rFonts w:ascii="Arial" w:hAnsi="Arial" w:cs="Arial"/>
          <w:spacing w:val="15"/>
          <w:sz w:val="23"/>
          <w:szCs w:val="23"/>
        </w:rPr>
        <w:t>。请注意，鉴于基于种群的算法所隐含的有关功能改进的统计信息，它们提供了建立可靠性标准的机会，以确定</w:t>
      </w:r>
      <w:r w:rsidRPr="00A1216F">
        <w:rPr>
          <w:rFonts w:ascii="Arial" w:hAnsi="Arial" w:cs="Arial"/>
          <w:spacing w:val="15"/>
          <w:sz w:val="23"/>
          <w:szCs w:val="23"/>
        </w:rPr>
        <w:t>“</w:t>
      </w:r>
      <w:r w:rsidRPr="00A1216F">
        <w:rPr>
          <w:rFonts w:ascii="Arial" w:hAnsi="Arial" w:cs="Arial"/>
          <w:spacing w:val="15"/>
          <w:sz w:val="23"/>
          <w:szCs w:val="23"/>
        </w:rPr>
        <w:t>何时精炼</w:t>
      </w:r>
      <w:r w:rsidRPr="00A1216F">
        <w:rPr>
          <w:rFonts w:ascii="Arial" w:hAnsi="Arial" w:cs="Arial"/>
          <w:spacing w:val="15"/>
          <w:sz w:val="23"/>
          <w:szCs w:val="23"/>
        </w:rPr>
        <w:t>”</w:t>
      </w:r>
      <w:r w:rsidRPr="00A1216F">
        <w:rPr>
          <w:rFonts w:ascii="Arial" w:hAnsi="Arial" w:cs="Arial"/>
          <w:spacing w:val="15"/>
          <w:sz w:val="23"/>
          <w:szCs w:val="23"/>
        </w:rPr>
        <w:t>和</w:t>
      </w:r>
      <w:r w:rsidRPr="00A1216F">
        <w:rPr>
          <w:rFonts w:ascii="Arial" w:hAnsi="Arial" w:cs="Arial"/>
          <w:spacing w:val="15"/>
          <w:sz w:val="23"/>
          <w:szCs w:val="23"/>
        </w:rPr>
        <w:t>“</w:t>
      </w:r>
      <w:r w:rsidRPr="00A1216F">
        <w:rPr>
          <w:rFonts w:ascii="Arial" w:hAnsi="Arial" w:cs="Arial"/>
          <w:spacing w:val="15"/>
          <w:sz w:val="23"/>
          <w:szCs w:val="23"/>
        </w:rPr>
        <w:t>具有多少个填充点</w:t>
      </w:r>
      <w:r w:rsidRPr="00A1216F">
        <w:rPr>
          <w:rFonts w:ascii="Arial" w:hAnsi="Arial" w:cs="Arial"/>
          <w:spacing w:val="15"/>
          <w:sz w:val="23"/>
          <w:szCs w:val="23"/>
        </w:rPr>
        <w:t>”</w:t>
      </w:r>
      <w:r w:rsidRPr="00A1216F">
        <w:rPr>
          <w:rFonts w:ascii="Arial" w:hAnsi="Arial" w:cs="Arial"/>
          <w:spacing w:val="15"/>
          <w:sz w:val="23"/>
          <w:szCs w:val="23"/>
        </w:rPr>
        <w:t>；现有的以</w:t>
      </w:r>
      <w:r w:rsidR="00A1216F">
        <w:rPr>
          <w:rFonts w:ascii="Arial" w:hAnsi="Arial" w:cs="Arial" w:hint="eastAsia"/>
          <w:spacing w:val="15"/>
          <w:sz w:val="23"/>
          <w:szCs w:val="23"/>
        </w:rPr>
        <w:t>个体</w:t>
      </w:r>
      <w:r w:rsidRPr="00A1216F">
        <w:rPr>
          <w:rFonts w:ascii="Arial" w:hAnsi="Arial" w:cs="Arial"/>
          <w:spacing w:val="15"/>
          <w:sz w:val="23"/>
          <w:szCs w:val="23"/>
        </w:rPr>
        <w:t>为基础的</w:t>
      </w:r>
      <w:r w:rsidRPr="00A1216F">
        <w:rPr>
          <w:rFonts w:ascii="Arial" w:hAnsi="Arial" w:cs="Arial"/>
          <w:spacing w:val="15"/>
          <w:sz w:val="23"/>
          <w:szCs w:val="23"/>
        </w:rPr>
        <w:t>SBO</w:t>
      </w:r>
      <w:r w:rsidRPr="00A1216F">
        <w:rPr>
          <w:rFonts w:ascii="Arial" w:hAnsi="Arial" w:cs="Arial"/>
          <w:spacing w:val="15"/>
          <w:sz w:val="23"/>
          <w:szCs w:val="23"/>
        </w:rPr>
        <w:t>实施基本上没有利用这一机会。此外，成功制定此类可靠性标准还取决于我们捕获由用于优化的替代模型引起的不确定性的能力。不幸的是，除了高斯过程的变体以外，几乎没有替代模型类型直接提供诱发不确定性的度量。在本文中，我们旨在通过开发和测试新的自适应模型细化标准来解决这些差距，该标准利用了（</w:t>
      </w:r>
      <w:r w:rsidRPr="00A1216F">
        <w:rPr>
          <w:rFonts w:ascii="Arial" w:hAnsi="Arial" w:cs="Arial"/>
          <w:spacing w:val="15"/>
          <w:sz w:val="23"/>
          <w:szCs w:val="23"/>
        </w:rPr>
        <w:t>1</w:t>
      </w:r>
      <w:r w:rsidRPr="00A1216F">
        <w:rPr>
          <w:rFonts w:ascii="Arial" w:hAnsi="Arial" w:cs="Arial"/>
          <w:spacing w:val="15"/>
          <w:sz w:val="23"/>
          <w:szCs w:val="23"/>
        </w:rPr>
        <w:t>）基于总体算法提供的上述机会，以及（</w:t>
      </w:r>
      <w:r w:rsidRPr="00A1216F">
        <w:rPr>
          <w:rFonts w:ascii="Arial" w:hAnsi="Arial" w:cs="Arial"/>
          <w:spacing w:val="15"/>
          <w:sz w:val="23"/>
          <w:szCs w:val="23"/>
        </w:rPr>
        <w:t>2</w:t>
      </w:r>
      <w:r w:rsidRPr="00A1216F">
        <w:rPr>
          <w:rFonts w:ascii="Arial" w:hAnsi="Arial" w:cs="Arial"/>
          <w:spacing w:val="15"/>
          <w:sz w:val="23"/>
          <w:szCs w:val="23"/>
        </w:rPr>
        <w:t>）相对较新的方法来量化替代引起的不确定性楷模。</w:t>
      </w:r>
    </w:p>
    <w:p w14:paraId="2B12DB0B" w14:textId="17090454" w:rsidR="00905E5A" w:rsidRPr="00905E5A" w:rsidRDefault="00905E5A" w:rsidP="00905E5A">
      <w:pPr>
        <w:pStyle w:val="6"/>
        <w:numPr>
          <w:ilvl w:val="1"/>
          <w:numId w:val="2"/>
        </w:numPr>
        <w:spacing w:beforeLines="50" w:before="156" w:afterLines="50" w:after="156"/>
      </w:pPr>
      <w:r w:rsidRPr="00905E5A">
        <w:lastRenderedPageBreak/>
        <w:t>Surrogate-based</w:t>
      </w:r>
      <w:r w:rsidRPr="00905E5A">
        <w:t xml:space="preserve"> </w:t>
      </w:r>
      <w:r w:rsidRPr="00905E5A">
        <w:t>optimization</w:t>
      </w:r>
      <w:r w:rsidRPr="00905E5A">
        <w:t xml:space="preserve"> </w:t>
      </w:r>
      <w:r w:rsidRPr="00905E5A">
        <w:t>with</w:t>
      </w:r>
      <w:r w:rsidRPr="00905E5A">
        <w:t xml:space="preserve"> </w:t>
      </w:r>
      <w:r w:rsidRPr="00905E5A">
        <w:t>adaptive</w:t>
      </w:r>
      <w:r w:rsidRPr="00905E5A">
        <w:t xml:space="preserve"> </w:t>
      </w:r>
      <w:r w:rsidRPr="00905E5A">
        <w:t>refinement基于代理的优化与自适应细化</w:t>
      </w:r>
    </w:p>
    <w:p w14:paraId="25AB9A9E" w14:textId="2B58600F" w:rsidR="00905E5A" w:rsidRDefault="00905E5A" w:rsidP="00385370">
      <w:pPr>
        <w:pStyle w:val="a5"/>
        <w:numPr>
          <w:ilvl w:val="0"/>
          <w:numId w:val="5"/>
        </w:numPr>
        <w:spacing w:beforeLines="50" w:before="156" w:afterLines="50" w:after="156" w:line="300" w:lineRule="auto"/>
        <w:ind w:firstLineChars="0"/>
        <w:rPr>
          <w:rFonts w:ascii="Arial" w:hAnsi="Arial" w:cs="Arial"/>
          <w:spacing w:val="15"/>
          <w:sz w:val="23"/>
          <w:szCs w:val="23"/>
        </w:rPr>
      </w:pPr>
      <w:r w:rsidRPr="00905E5A">
        <w:rPr>
          <w:rFonts w:ascii="Arial" w:hAnsi="Arial" w:cs="Arial"/>
          <w:spacing w:val="15"/>
          <w:sz w:val="23"/>
          <w:szCs w:val="23"/>
        </w:rPr>
        <w:t>本文目的是开发一种新的基于代理的优化方法，该方法具有一种原位自适应模型细化方法，旨在降低优化的计算成本，同时以可接受的保真度收敛至最优</w:t>
      </w:r>
      <w:r w:rsidRPr="00905E5A">
        <w:rPr>
          <w:rFonts w:ascii="Arial" w:hAnsi="Arial" w:cs="Arial"/>
          <w:spacing w:val="15"/>
          <w:sz w:val="23"/>
          <w:szCs w:val="23"/>
        </w:rPr>
        <w:t>/</w:t>
      </w:r>
      <w:r w:rsidRPr="00905E5A">
        <w:rPr>
          <w:rFonts w:ascii="Arial" w:hAnsi="Arial" w:cs="Arial"/>
          <w:spacing w:val="15"/>
          <w:sz w:val="23"/>
          <w:szCs w:val="23"/>
        </w:rPr>
        <w:t>最优值。所提出的</w:t>
      </w:r>
      <w:r w:rsidRPr="00905E5A">
        <w:rPr>
          <w:rFonts w:ascii="Arial" w:hAnsi="Arial" w:cs="Arial"/>
          <w:spacing w:val="15"/>
          <w:sz w:val="23"/>
          <w:szCs w:val="23"/>
        </w:rPr>
        <w:t>SBO</w:t>
      </w:r>
      <w:r w:rsidRPr="00905E5A">
        <w:rPr>
          <w:rFonts w:ascii="Arial" w:hAnsi="Arial" w:cs="Arial"/>
          <w:spacing w:val="15"/>
          <w:sz w:val="23"/>
          <w:szCs w:val="23"/>
        </w:rPr>
        <w:t>方法被设计为具有以下特征：</w:t>
      </w:r>
    </w:p>
    <w:p w14:paraId="0D43314D" w14:textId="77777777" w:rsidR="00905E5A" w:rsidRDefault="00905E5A" w:rsidP="00905E5A">
      <w:pPr>
        <w:spacing w:beforeLines="50" w:before="156" w:afterLines="50" w:after="156" w:line="300" w:lineRule="auto"/>
        <w:ind w:left="283"/>
        <w:rPr>
          <w:rFonts w:ascii="Arial" w:hAnsi="Arial" w:cs="Arial"/>
          <w:spacing w:val="15"/>
          <w:sz w:val="23"/>
          <w:szCs w:val="23"/>
        </w:rPr>
      </w:pPr>
      <w:r w:rsidRPr="00905E5A">
        <w:rPr>
          <w:rFonts w:ascii="Arial" w:hAnsi="Arial" w:cs="Arial"/>
          <w:spacing w:val="15"/>
          <w:sz w:val="23"/>
          <w:szCs w:val="23"/>
        </w:rPr>
        <w:t>1.</w:t>
      </w:r>
      <w:r w:rsidRPr="00905E5A">
        <w:rPr>
          <w:rFonts w:ascii="Arial" w:hAnsi="Arial" w:cs="Arial"/>
          <w:spacing w:val="15"/>
          <w:sz w:val="23"/>
          <w:szCs w:val="23"/>
        </w:rPr>
        <w:t>与</w:t>
      </w:r>
      <w:r w:rsidRPr="00905E5A">
        <w:rPr>
          <w:rFonts w:ascii="Arial" w:hAnsi="Arial" w:cs="Arial"/>
          <w:spacing w:val="15"/>
          <w:sz w:val="23"/>
          <w:szCs w:val="23"/>
        </w:rPr>
        <w:t>SBO</w:t>
      </w:r>
      <w:r w:rsidRPr="00905E5A">
        <w:rPr>
          <w:rFonts w:ascii="Arial" w:hAnsi="Arial" w:cs="Arial"/>
          <w:spacing w:val="15"/>
          <w:sz w:val="23"/>
          <w:szCs w:val="23"/>
        </w:rPr>
        <w:t>中使用的替代模型（径向基函数，神经网络，高斯过程等）的类型无关。</w:t>
      </w:r>
      <w:r w:rsidRPr="00905E5A">
        <w:rPr>
          <w:rFonts w:ascii="Arial" w:hAnsi="Arial" w:cs="Arial"/>
          <w:spacing w:val="15"/>
          <w:sz w:val="23"/>
          <w:szCs w:val="23"/>
        </w:rPr>
        <w:t xml:space="preserve"> </w:t>
      </w:r>
    </w:p>
    <w:p w14:paraId="18F72C42" w14:textId="5D6999E5" w:rsidR="00905E5A" w:rsidRDefault="00905E5A" w:rsidP="00905E5A">
      <w:pPr>
        <w:spacing w:beforeLines="50" w:before="156" w:afterLines="50" w:after="156" w:line="300" w:lineRule="auto"/>
        <w:ind w:left="283"/>
        <w:rPr>
          <w:rFonts w:ascii="Arial" w:hAnsi="Arial" w:cs="Arial"/>
          <w:spacing w:val="15"/>
          <w:sz w:val="23"/>
          <w:szCs w:val="23"/>
        </w:rPr>
      </w:pPr>
      <w:r w:rsidRPr="00905E5A">
        <w:rPr>
          <w:rFonts w:ascii="Arial" w:hAnsi="Arial" w:cs="Arial"/>
          <w:spacing w:val="15"/>
          <w:sz w:val="23"/>
          <w:szCs w:val="23"/>
        </w:rPr>
        <w:t>2.</w:t>
      </w:r>
      <w:r w:rsidRPr="00905E5A">
        <w:rPr>
          <w:rFonts w:ascii="Arial" w:hAnsi="Arial" w:cs="Arial"/>
          <w:spacing w:val="15"/>
          <w:sz w:val="23"/>
          <w:szCs w:val="23"/>
        </w:rPr>
        <w:t>通过预测何时需要使用填充</w:t>
      </w:r>
      <w:proofErr w:type="gramStart"/>
      <w:r w:rsidRPr="00905E5A">
        <w:rPr>
          <w:rFonts w:ascii="Arial" w:hAnsi="Arial" w:cs="Arial"/>
          <w:spacing w:val="15"/>
          <w:sz w:val="23"/>
          <w:szCs w:val="23"/>
        </w:rPr>
        <w:t>点完善</w:t>
      </w:r>
      <w:proofErr w:type="gramEnd"/>
      <w:r w:rsidRPr="00905E5A">
        <w:rPr>
          <w:rFonts w:ascii="Arial" w:hAnsi="Arial" w:cs="Arial"/>
          <w:spacing w:val="15"/>
          <w:sz w:val="23"/>
          <w:szCs w:val="23"/>
        </w:rPr>
        <w:t>替代模型（用于功能评估），并在优化迭代之间执行（</w:t>
      </w:r>
      <w:r w:rsidRPr="00905E5A">
        <w:rPr>
          <w:rFonts w:ascii="Arial" w:hAnsi="Arial" w:cs="Arial"/>
          <w:spacing w:val="15"/>
          <w:sz w:val="23"/>
          <w:szCs w:val="23"/>
        </w:rPr>
        <w:t>“</w:t>
      </w:r>
      <w:r w:rsidRPr="00905E5A">
        <w:rPr>
          <w:rFonts w:ascii="Arial" w:hAnsi="Arial" w:cs="Arial"/>
          <w:spacing w:val="15"/>
          <w:sz w:val="23"/>
          <w:szCs w:val="23"/>
        </w:rPr>
        <w:t>就地</w:t>
      </w:r>
      <w:r w:rsidRPr="00905E5A">
        <w:rPr>
          <w:rFonts w:ascii="Arial" w:hAnsi="Arial" w:cs="Arial"/>
          <w:spacing w:val="15"/>
          <w:sz w:val="23"/>
          <w:szCs w:val="23"/>
        </w:rPr>
        <w:t>”</w:t>
      </w:r>
      <w:r w:rsidRPr="00905E5A">
        <w:rPr>
          <w:rFonts w:ascii="Arial" w:hAnsi="Arial" w:cs="Arial"/>
          <w:spacing w:val="15"/>
          <w:sz w:val="23"/>
          <w:szCs w:val="23"/>
        </w:rPr>
        <w:t>），有效地保留了优化搜索过程的可靠性。</w:t>
      </w:r>
    </w:p>
    <w:p w14:paraId="57D76B03" w14:textId="77777777" w:rsidR="00905E5A" w:rsidRDefault="00905E5A" w:rsidP="00905E5A">
      <w:pPr>
        <w:spacing w:beforeLines="50" w:before="156" w:afterLines="50" w:after="156" w:line="300" w:lineRule="auto"/>
        <w:ind w:left="283"/>
        <w:rPr>
          <w:rFonts w:ascii="Arial" w:hAnsi="Arial" w:cs="Arial"/>
          <w:spacing w:val="15"/>
          <w:sz w:val="23"/>
          <w:szCs w:val="23"/>
        </w:rPr>
      </w:pPr>
      <w:r w:rsidRPr="00905E5A">
        <w:rPr>
          <w:rFonts w:ascii="Arial" w:hAnsi="Arial" w:cs="Arial"/>
          <w:spacing w:val="15"/>
          <w:sz w:val="23"/>
          <w:szCs w:val="23"/>
        </w:rPr>
        <w:t>3.</w:t>
      </w:r>
      <w:r w:rsidRPr="00905E5A">
        <w:rPr>
          <w:rFonts w:ascii="Arial" w:hAnsi="Arial" w:cs="Arial"/>
          <w:spacing w:val="15"/>
          <w:sz w:val="23"/>
          <w:szCs w:val="23"/>
        </w:rPr>
        <w:t>一旦触发细化事件，就确定填充点的最佳批次大小；这种自适应方法被认为比一次性顺序方法和批处理大小是用户定义的参数的方法更具计算效率。</w:t>
      </w:r>
    </w:p>
    <w:p w14:paraId="7B63E387" w14:textId="77777777" w:rsidR="00EB062B" w:rsidRDefault="00905E5A" w:rsidP="00905E5A">
      <w:pPr>
        <w:spacing w:beforeLines="50" w:before="156" w:afterLines="50" w:after="156" w:line="300" w:lineRule="auto"/>
        <w:ind w:left="283"/>
        <w:rPr>
          <w:rFonts w:ascii="Arial" w:hAnsi="Arial" w:cs="Arial"/>
          <w:spacing w:val="15"/>
          <w:sz w:val="23"/>
          <w:szCs w:val="23"/>
        </w:rPr>
      </w:pPr>
      <w:r w:rsidRPr="00905E5A">
        <w:rPr>
          <w:rFonts w:ascii="Arial" w:hAnsi="Arial" w:cs="Arial"/>
          <w:spacing w:val="15"/>
          <w:sz w:val="23"/>
          <w:szCs w:val="23"/>
        </w:rPr>
        <w:t>本文第二个目标是通过将新的</w:t>
      </w:r>
      <w:r w:rsidRPr="00905E5A">
        <w:rPr>
          <w:rFonts w:ascii="Arial" w:hAnsi="Arial" w:cs="Arial"/>
          <w:spacing w:val="15"/>
          <w:sz w:val="23"/>
          <w:szCs w:val="23"/>
        </w:rPr>
        <w:t>SBO</w:t>
      </w:r>
      <w:r w:rsidRPr="00905E5A">
        <w:rPr>
          <w:rFonts w:ascii="Arial" w:hAnsi="Arial" w:cs="Arial"/>
          <w:spacing w:val="15"/>
          <w:sz w:val="23"/>
          <w:szCs w:val="23"/>
        </w:rPr>
        <w:t>方法应用于基准函数并与标准</w:t>
      </w:r>
      <w:r w:rsidRPr="00905E5A">
        <w:rPr>
          <w:rFonts w:ascii="Arial" w:hAnsi="Arial" w:cs="Arial"/>
          <w:spacing w:val="15"/>
          <w:sz w:val="23"/>
          <w:szCs w:val="23"/>
        </w:rPr>
        <w:t>SBO</w:t>
      </w:r>
      <w:r w:rsidRPr="00905E5A">
        <w:rPr>
          <w:rFonts w:ascii="Arial" w:hAnsi="Arial" w:cs="Arial"/>
          <w:spacing w:val="15"/>
          <w:sz w:val="23"/>
          <w:szCs w:val="23"/>
        </w:rPr>
        <w:t>和直接的高保真度优化进行比较来分析我们的新</w:t>
      </w:r>
      <w:r w:rsidRPr="00905E5A">
        <w:rPr>
          <w:rFonts w:ascii="Arial" w:hAnsi="Arial" w:cs="Arial"/>
          <w:spacing w:val="15"/>
          <w:sz w:val="23"/>
          <w:szCs w:val="23"/>
        </w:rPr>
        <w:t>SBO</w:t>
      </w:r>
      <w:r w:rsidRPr="00905E5A">
        <w:rPr>
          <w:rFonts w:ascii="Arial" w:hAnsi="Arial" w:cs="Arial"/>
          <w:spacing w:val="15"/>
          <w:sz w:val="23"/>
          <w:szCs w:val="23"/>
        </w:rPr>
        <w:t>方法的性能，并通过将其应用于实际的最佳规划来证明我们方法的有效性建筑能源领域的问题。</w:t>
      </w:r>
    </w:p>
    <w:p w14:paraId="1623514C" w14:textId="77777777" w:rsidR="00EB062B" w:rsidRDefault="00EB062B" w:rsidP="00905E5A">
      <w:pPr>
        <w:spacing w:beforeLines="50" w:before="156" w:afterLines="50" w:after="156" w:line="300" w:lineRule="auto"/>
        <w:ind w:left="283"/>
        <w:rPr>
          <w:rFonts w:ascii="Arial" w:hAnsi="Arial" w:cs="Arial"/>
          <w:spacing w:val="15"/>
          <w:sz w:val="23"/>
          <w:szCs w:val="23"/>
        </w:rPr>
      </w:pPr>
      <w:r>
        <w:rPr>
          <w:rFonts w:ascii="Arial" w:hAnsi="Arial" w:cs="Arial" w:hint="eastAsia"/>
          <w:spacing w:val="15"/>
          <w:sz w:val="23"/>
          <w:szCs w:val="23"/>
        </w:rPr>
        <w:t>本文</w:t>
      </w:r>
      <w:r w:rsidR="00905E5A" w:rsidRPr="00905E5A">
        <w:rPr>
          <w:rFonts w:ascii="Arial" w:hAnsi="Arial" w:cs="Arial"/>
          <w:spacing w:val="15"/>
          <w:sz w:val="23"/>
          <w:szCs w:val="23"/>
        </w:rPr>
        <w:t>提供了独特的方法扩展和实验研究。这些扩展包括：（</w:t>
      </w:r>
      <w:proofErr w:type="spellStart"/>
      <w:r w:rsidR="00905E5A" w:rsidRPr="00905E5A">
        <w:rPr>
          <w:rFonts w:ascii="Arial" w:hAnsi="Arial" w:cs="Arial"/>
          <w:spacing w:val="15"/>
          <w:sz w:val="23"/>
          <w:szCs w:val="23"/>
        </w:rPr>
        <w:t>i</w:t>
      </w:r>
      <w:proofErr w:type="spellEnd"/>
      <w:r w:rsidR="00905E5A" w:rsidRPr="00905E5A">
        <w:rPr>
          <w:rFonts w:ascii="Arial" w:hAnsi="Arial" w:cs="Arial"/>
          <w:spacing w:val="15"/>
          <w:sz w:val="23"/>
          <w:szCs w:val="23"/>
        </w:rPr>
        <w:t>）升级后的公式，可以有效地计算每次精炼事件期间要添加的填充点的数量以及这些填充点的位置；</w:t>
      </w:r>
      <w:r w:rsidR="00905E5A" w:rsidRPr="00905E5A">
        <w:rPr>
          <w:rFonts w:ascii="Arial" w:hAnsi="Arial" w:cs="Arial"/>
          <w:spacing w:val="15"/>
          <w:sz w:val="23"/>
          <w:szCs w:val="23"/>
        </w:rPr>
        <w:t xml:space="preserve"> </w:t>
      </w:r>
      <w:r w:rsidR="00905E5A" w:rsidRPr="00905E5A">
        <w:rPr>
          <w:rFonts w:ascii="Arial" w:hAnsi="Arial" w:cs="Arial"/>
          <w:spacing w:val="15"/>
          <w:sz w:val="23"/>
          <w:szCs w:val="23"/>
        </w:rPr>
        <w:t>（</w:t>
      </w:r>
      <w:r w:rsidR="00905E5A" w:rsidRPr="00905E5A">
        <w:rPr>
          <w:rFonts w:ascii="Arial" w:hAnsi="Arial" w:cs="Arial"/>
          <w:spacing w:val="15"/>
          <w:sz w:val="23"/>
          <w:szCs w:val="23"/>
        </w:rPr>
        <w:t>ii</w:t>
      </w:r>
      <w:r w:rsidR="00905E5A" w:rsidRPr="00905E5A">
        <w:rPr>
          <w:rFonts w:ascii="Arial" w:hAnsi="Arial" w:cs="Arial"/>
          <w:spacing w:val="15"/>
          <w:sz w:val="23"/>
          <w:szCs w:val="23"/>
        </w:rPr>
        <w:t>）对新的</w:t>
      </w:r>
      <w:r w:rsidR="00905E5A" w:rsidRPr="00905E5A">
        <w:rPr>
          <w:rFonts w:ascii="Arial" w:hAnsi="Arial" w:cs="Arial"/>
          <w:spacing w:val="15"/>
          <w:sz w:val="23"/>
          <w:szCs w:val="23"/>
        </w:rPr>
        <w:t>SBO</w:t>
      </w:r>
      <w:r w:rsidR="00905E5A" w:rsidRPr="00905E5A">
        <w:rPr>
          <w:rFonts w:ascii="Arial" w:hAnsi="Arial" w:cs="Arial"/>
          <w:spacing w:val="15"/>
          <w:sz w:val="23"/>
          <w:szCs w:val="23"/>
        </w:rPr>
        <w:t>方法进行全面的参数分析；</w:t>
      </w:r>
      <w:r w:rsidR="00905E5A" w:rsidRPr="00905E5A">
        <w:rPr>
          <w:rFonts w:ascii="Arial" w:hAnsi="Arial" w:cs="Arial"/>
          <w:spacing w:val="15"/>
          <w:sz w:val="23"/>
          <w:szCs w:val="23"/>
        </w:rPr>
        <w:t xml:space="preserve"> </w:t>
      </w:r>
      <w:r w:rsidR="00905E5A" w:rsidRPr="00905E5A">
        <w:rPr>
          <w:rFonts w:ascii="Arial" w:hAnsi="Arial" w:cs="Arial"/>
          <w:spacing w:val="15"/>
          <w:sz w:val="23"/>
          <w:szCs w:val="23"/>
        </w:rPr>
        <w:t>（</w:t>
      </w:r>
      <w:r w:rsidR="00905E5A" w:rsidRPr="00905E5A">
        <w:rPr>
          <w:rFonts w:ascii="Arial" w:hAnsi="Arial" w:cs="Arial"/>
          <w:spacing w:val="15"/>
          <w:sz w:val="23"/>
          <w:szCs w:val="23"/>
        </w:rPr>
        <w:t>iii</w:t>
      </w:r>
      <w:r w:rsidR="00905E5A" w:rsidRPr="00905E5A">
        <w:rPr>
          <w:rFonts w:ascii="Arial" w:hAnsi="Arial" w:cs="Arial"/>
          <w:spacing w:val="15"/>
          <w:sz w:val="23"/>
          <w:szCs w:val="23"/>
        </w:rPr>
        <w:t>）新的基准比较和全新的实际应用示例。</w:t>
      </w:r>
    </w:p>
    <w:p w14:paraId="1A749956" w14:textId="77777777" w:rsidR="002E310F" w:rsidRPr="002E310F" w:rsidRDefault="002E310F" w:rsidP="002E310F">
      <w:pPr>
        <w:pStyle w:val="6"/>
        <w:spacing w:beforeLines="50" w:before="156" w:afterLines="50" w:after="156"/>
      </w:pPr>
      <w:r w:rsidRPr="002E310F">
        <w:t>2使用AMR进行可变保真度优化</w:t>
      </w:r>
    </w:p>
    <w:p w14:paraId="075AC01E" w14:textId="7C747D27" w:rsidR="00406DA4" w:rsidRDefault="00385370" w:rsidP="00385370">
      <w:pPr>
        <w:pStyle w:val="a5"/>
        <w:numPr>
          <w:ilvl w:val="0"/>
          <w:numId w:val="6"/>
        </w:numPr>
        <w:spacing w:beforeLines="50" w:before="156" w:afterLines="50" w:after="156" w:line="300" w:lineRule="auto"/>
        <w:ind w:firstLineChars="0"/>
        <w:rPr>
          <w:rFonts w:ascii="Arial" w:hAnsi="Arial" w:cs="Arial"/>
          <w:spacing w:val="15"/>
          <w:sz w:val="23"/>
          <w:szCs w:val="23"/>
        </w:rPr>
      </w:pPr>
      <w:r>
        <w:rPr>
          <w:rFonts w:ascii="Arial" w:hAnsi="Arial" w:cs="Arial"/>
          <w:spacing w:val="15"/>
          <w:sz w:val="23"/>
          <w:szCs w:val="23"/>
        </w:rPr>
        <w:t>在</w:t>
      </w:r>
      <w:r>
        <w:rPr>
          <w:rFonts w:ascii="Arial" w:hAnsi="Arial" w:cs="Arial"/>
          <w:spacing w:val="15"/>
          <w:sz w:val="23"/>
          <w:szCs w:val="23"/>
        </w:rPr>
        <w:t>SBO</w:t>
      </w:r>
      <w:r>
        <w:rPr>
          <w:rFonts w:ascii="Arial" w:hAnsi="Arial" w:cs="Arial"/>
          <w:spacing w:val="15"/>
          <w:sz w:val="23"/>
          <w:szCs w:val="23"/>
        </w:rPr>
        <w:t>流程中过早执行模型优化（即提高模型保真度）可能在计算上很昂贵，同时又浪费了资源来探索设计域的不良区域。另一方面，太晚完善替代模型可能会在早期误导搜索过程，即导致以下情况：全局（甚至更具吸引力的局部）最优值不在候选解总体覆盖的区域范围内以后的迭代。因此，</w:t>
      </w:r>
      <w:r>
        <w:rPr>
          <w:rFonts w:ascii="Arial" w:hAnsi="Arial" w:cs="Arial"/>
          <w:spacing w:val="15"/>
          <w:sz w:val="23"/>
          <w:szCs w:val="23"/>
        </w:rPr>
        <w:t>AMR</w:t>
      </w:r>
      <w:r>
        <w:rPr>
          <w:rFonts w:ascii="Arial" w:hAnsi="Arial" w:cs="Arial"/>
          <w:spacing w:val="15"/>
          <w:sz w:val="23"/>
          <w:szCs w:val="23"/>
        </w:rPr>
        <w:t>方法力求在</w:t>
      </w:r>
      <w:r>
        <w:rPr>
          <w:rFonts w:ascii="Arial" w:hAnsi="Arial" w:cs="Arial"/>
          <w:spacing w:val="15"/>
          <w:sz w:val="23"/>
          <w:szCs w:val="23"/>
        </w:rPr>
        <w:t>“ SBO</w:t>
      </w:r>
      <w:r>
        <w:rPr>
          <w:rFonts w:ascii="Arial" w:hAnsi="Arial" w:cs="Arial"/>
          <w:spacing w:val="15"/>
          <w:sz w:val="23"/>
          <w:szCs w:val="23"/>
        </w:rPr>
        <w:t>搜索过程的有效性</w:t>
      </w:r>
      <w:r>
        <w:rPr>
          <w:rFonts w:ascii="Arial" w:hAnsi="Arial" w:cs="Arial"/>
          <w:spacing w:val="15"/>
          <w:sz w:val="23"/>
          <w:szCs w:val="23"/>
        </w:rPr>
        <w:t>”</w:t>
      </w:r>
      <w:r>
        <w:rPr>
          <w:rFonts w:ascii="Arial" w:hAnsi="Arial" w:cs="Arial"/>
          <w:spacing w:val="15"/>
          <w:sz w:val="23"/>
          <w:szCs w:val="23"/>
        </w:rPr>
        <w:t>与其</w:t>
      </w:r>
      <w:r>
        <w:rPr>
          <w:rFonts w:ascii="Arial" w:hAnsi="Arial" w:cs="Arial"/>
          <w:spacing w:val="15"/>
          <w:sz w:val="23"/>
          <w:szCs w:val="23"/>
        </w:rPr>
        <w:t>“</w:t>
      </w:r>
      <w:r>
        <w:rPr>
          <w:rFonts w:ascii="Arial" w:hAnsi="Arial" w:cs="Arial"/>
          <w:spacing w:val="15"/>
          <w:sz w:val="23"/>
          <w:szCs w:val="23"/>
        </w:rPr>
        <w:t>计算效率</w:t>
      </w:r>
      <w:r>
        <w:rPr>
          <w:rFonts w:ascii="Arial" w:hAnsi="Arial" w:cs="Arial"/>
          <w:spacing w:val="15"/>
          <w:sz w:val="23"/>
          <w:szCs w:val="23"/>
        </w:rPr>
        <w:t>”</w:t>
      </w:r>
      <w:r>
        <w:rPr>
          <w:rFonts w:ascii="Arial" w:hAnsi="Arial" w:cs="Arial"/>
          <w:spacing w:val="15"/>
          <w:sz w:val="23"/>
          <w:szCs w:val="23"/>
        </w:rPr>
        <w:t>之间实现理想的平衡。该方法自动确定优化的原地时间（在优化迭代之间）以及要添加的填充点的数量和位置（自适应）。图</w:t>
      </w:r>
      <w:r>
        <w:rPr>
          <w:rFonts w:ascii="Arial" w:hAnsi="Arial" w:cs="Arial"/>
          <w:spacing w:val="15"/>
          <w:sz w:val="23"/>
          <w:szCs w:val="23"/>
        </w:rPr>
        <w:t>1</w:t>
      </w:r>
      <w:r>
        <w:rPr>
          <w:rFonts w:ascii="Arial" w:hAnsi="Arial" w:cs="Arial"/>
          <w:spacing w:val="15"/>
          <w:sz w:val="23"/>
          <w:szCs w:val="23"/>
        </w:rPr>
        <w:t>提供了</w:t>
      </w:r>
      <w:r>
        <w:rPr>
          <w:rFonts w:ascii="Arial" w:hAnsi="Arial" w:cs="Arial"/>
          <w:spacing w:val="15"/>
          <w:sz w:val="23"/>
          <w:szCs w:val="23"/>
        </w:rPr>
        <w:t>AMR</w:t>
      </w:r>
      <w:r>
        <w:rPr>
          <w:rFonts w:ascii="Arial" w:hAnsi="Arial" w:cs="Arial"/>
          <w:spacing w:val="15"/>
          <w:sz w:val="23"/>
          <w:szCs w:val="23"/>
        </w:rPr>
        <w:t>方法的流程图，并假设在基于总体的优化过程中实施。如图</w:t>
      </w:r>
      <w:r>
        <w:rPr>
          <w:rFonts w:ascii="Arial" w:hAnsi="Arial" w:cs="Arial"/>
          <w:spacing w:val="15"/>
          <w:sz w:val="23"/>
          <w:szCs w:val="23"/>
        </w:rPr>
        <w:t>1</w:t>
      </w:r>
      <w:r>
        <w:rPr>
          <w:rFonts w:ascii="Arial" w:hAnsi="Arial" w:cs="Arial"/>
          <w:spacing w:val="15"/>
          <w:sz w:val="23"/>
          <w:szCs w:val="23"/>
        </w:rPr>
        <w:t>所示，</w:t>
      </w:r>
      <w:r>
        <w:rPr>
          <w:rFonts w:ascii="Arial" w:hAnsi="Arial" w:cs="Arial"/>
          <w:spacing w:val="15"/>
          <w:sz w:val="23"/>
          <w:szCs w:val="23"/>
        </w:rPr>
        <w:t>AMR</w:t>
      </w:r>
      <w:r>
        <w:rPr>
          <w:rFonts w:ascii="Arial" w:hAnsi="Arial" w:cs="Arial"/>
          <w:spacing w:val="15"/>
          <w:sz w:val="23"/>
          <w:szCs w:val="23"/>
        </w:rPr>
        <w:t>方法可分为以下五个主要步骤：</w:t>
      </w:r>
      <w:r>
        <w:rPr>
          <w:rFonts w:ascii="Arial" w:hAnsi="Arial" w:cs="Arial"/>
          <w:spacing w:val="15"/>
          <w:sz w:val="23"/>
          <w:szCs w:val="23"/>
        </w:rPr>
        <w:t xml:space="preserve"> </w:t>
      </w:r>
    </w:p>
    <w:p w14:paraId="2F01CF20" w14:textId="77777777" w:rsidR="007D7E77" w:rsidRDefault="00406DA4" w:rsidP="00905E5A">
      <w:pPr>
        <w:spacing w:beforeLines="50" w:before="156" w:afterLines="50" w:after="156" w:line="300" w:lineRule="auto"/>
        <w:ind w:left="283"/>
        <w:rPr>
          <w:rFonts w:ascii="Arial" w:hAnsi="Arial" w:cs="Arial"/>
          <w:spacing w:val="15"/>
          <w:sz w:val="23"/>
          <w:szCs w:val="23"/>
        </w:rPr>
      </w:pPr>
      <w:r>
        <w:rPr>
          <w:rFonts w:ascii="Arial" w:hAnsi="Arial" w:cs="Arial"/>
          <w:spacing w:val="15"/>
          <w:sz w:val="23"/>
          <w:szCs w:val="23"/>
        </w:rPr>
        <w:lastRenderedPageBreak/>
        <w:t>步骤</w:t>
      </w:r>
      <w:r>
        <w:rPr>
          <w:rFonts w:ascii="Arial" w:hAnsi="Arial" w:cs="Arial"/>
          <w:spacing w:val="15"/>
          <w:sz w:val="23"/>
          <w:szCs w:val="23"/>
        </w:rPr>
        <w:t>1</w:t>
      </w:r>
      <w:r>
        <w:rPr>
          <w:rFonts w:ascii="Arial" w:hAnsi="Arial" w:cs="Arial"/>
          <w:spacing w:val="15"/>
          <w:sz w:val="23"/>
          <w:szCs w:val="23"/>
        </w:rPr>
        <w:t>：使用标准实验设计方法（</w:t>
      </w:r>
      <w:proofErr w:type="gramStart"/>
      <w:r>
        <w:rPr>
          <w:rFonts w:ascii="Arial" w:hAnsi="Arial" w:cs="Arial"/>
          <w:spacing w:val="15"/>
          <w:sz w:val="23"/>
          <w:szCs w:val="23"/>
        </w:rPr>
        <w:t>拉丁超</w:t>
      </w:r>
      <w:proofErr w:type="gramEnd"/>
      <w:r>
        <w:rPr>
          <w:rFonts w:ascii="Arial" w:hAnsi="Arial" w:cs="Arial"/>
          <w:spacing w:val="15"/>
          <w:sz w:val="23"/>
          <w:szCs w:val="23"/>
        </w:rPr>
        <w:t>立方体采样（</w:t>
      </w:r>
      <w:r>
        <w:rPr>
          <w:rFonts w:ascii="Arial" w:hAnsi="Arial" w:cs="Arial"/>
          <w:spacing w:val="15"/>
          <w:sz w:val="23"/>
          <w:szCs w:val="23"/>
        </w:rPr>
        <w:t>LHS</w:t>
      </w:r>
      <w:r>
        <w:rPr>
          <w:rFonts w:ascii="Arial" w:hAnsi="Arial" w:cs="Arial"/>
          <w:spacing w:val="15"/>
          <w:sz w:val="23"/>
          <w:szCs w:val="23"/>
        </w:rPr>
        <w:t>），在设计空间中生成一组初始采样点。使用最大化准则。使用高保真模型在这些样本点上评估相关的目标函数。然后，使用此初始样本点集构建初始替代模型。</w:t>
      </w:r>
    </w:p>
    <w:p w14:paraId="3A72CAE0" w14:textId="77777777" w:rsidR="007D7E77" w:rsidRDefault="00406DA4" w:rsidP="00905E5A">
      <w:pPr>
        <w:spacing w:beforeLines="50" w:before="156" w:afterLines="50" w:after="156" w:line="300" w:lineRule="auto"/>
        <w:ind w:left="283"/>
        <w:rPr>
          <w:rFonts w:ascii="Arial" w:hAnsi="Arial" w:cs="Arial"/>
          <w:spacing w:val="15"/>
          <w:sz w:val="23"/>
          <w:szCs w:val="23"/>
        </w:rPr>
      </w:pPr>
      <w:r>
        <w:rPr>
          <w:rFonts w:ascii="Arial" w:hAnsi="Arial" w:cs="Arial"/>
          <w:spacing w:val="15"/>
          <w:sz w:val="23"/>
          <w:szCs w:val="23"/>
        </w:rPr>
        <w:t>步骤</w:t>
      </w:r>
      <w:r>
        <w:rPr>
          <w:rFonts w:ascii="Arial" w:hAnsi="Arial" w:cs="Arial"/>
          <w:spacing w:val="15"/>
          <w:sz w:val="23"/>
          <w:szCs w:val="23"/>
        </w:rPr>
        <w:t>2</w:t>
      </w:r>
      <w:r>
        <w:rPr>
          <w:rFonts w:ascii="Arial" w:hAnsi="Arial" w:cs="Arial"/>
          <w:spacing w:val="15"/>
          <w:sz w:val="23"/>
          <w:szCs w:val="23"/>
        </w:rPr>
        <w:t>：然后使用此替代模型生成初始种群进行优化（迭代</w:t>
      </w:r>
      <w:r>
        <w:rPr>
          <w:rFonts w:ascii="Arial" w:hAnsi="Arial" w:cs="Arial"/>
          <w:spacing w:val="15"/>
          <w:sz w:val="23"/>
          <w:szCs w:val="23"/>
        </w:rPr>
        <w:t>t = 1</w:t>
      </w:r>
      <w:r>
        <w:rPr>
          <w:rFonts w:ascii="Arial" w:hAnsi="Arial" w:cs="Arial"/>
          <w:spacing w:val="15"/>
          <w:sz w:val="23"/>
          <w:szCs w:val="23"/>
        </w:rPr>
        <w:t>）。</w:t>
      </w:r>
    </w:p>
    <w:p w14:paraId="3CB88420" w14:textId="77777777" w:rsidR="004D093C" w:rsidRDefault="00406DA4" w:rsidP="00905E5A">
      <w:pPr>
        <w:spacing w:beforeLines="50" w:before="156" w:afterLines="50" w:after="156" w:line="300" w:lineRule="auto"/>
        <w:ind w:left="283"/>
        <w:rPr>
          <w:rFonts w:ascii="Arial" w:hAnsi="Arial" w:cs="Arial"/>
          <w:spacing w:val="15"/>
          <w:sz w:val="23"/>
          <w:szCs w:val="23"/>
        </w:rPr>
      </w:pPr>
      <w:r>
        <w:rPr>
          <w:rFonts w:ascii="Arial" w:hAnsi="Arial" w:cs="Arial"/>
          <w:spacing w:val="15"/>
          <w:sz w:val="23"/>
          <w:szCs w:val="23"/>
        </w:rPr>
        <w:t>步骤</w:t>
      </w:r>
      <w:r>
        <w:rPr>
          <w:rFonts w:ascii="Arial" w:hAnsi="Arial" w:cs="Arial"/>
          <w:spacing w:val="15"/>
          <w:sz w:val="23"/>
          <w:szCs w:val="23"/>
        </w:rPr>
        <w:t>3</w:t>
      </w:r>
      <w:r>
        <w:rPr>
          <w:rFonts w:ascii="Arial" w:hAnsi="Arial" w:cs="Arial"/>
          <w:spacing w:val="15"/>
          <w:sz w:val="23"/>
          <w:szCs w:val="23"/>
        </w:rPr>
        <w:t>：在基于总体的优化过程的每次迭代（</w:t>
      </w:r>
      <w:r>
        <w:rPr>
          <w:rFonts w:ascii="Arial" w:hAnsi="Arial" w:cs="Arial"/>
          <w:spacing w:val="15"/>
          <w:sz w:val="23"/>
          <w:szCs w:val="23"/>
        </w:rPr>
        <w:t>t</w:t>
      </w:r>
      <w:r>
        <w:rPr>
          <w:rFonts w:ascii="Arial" w:hAnsi="Arial" w:cs="Arial"/>
          <w:spacing w:val="15"/>
          <w:sz w:val="23"/>
          <w:szCs w:val="23"/>
        </w:rPr>
        <w:t>），均使用当前的替代模型评估总体中候选者的函数值，然后执行优化算法特定的步骤来更新总体，在迭代增加之前，即</w:t>
      </w:r>
      <w:r>
        <w:rPr>
          <w:rFonts w:ascii="Arial" w:hAnsi="Arial" w:cs="Arial"/>
          <w:spacing w:val="15"/>
          <w:sz w:val="23"/>
          <w:szCs w:val="23"/>
        </w:rPr>
        <w:t>t = t +1</w:t>
      </w:r>
      <w:r>
        <w:rPr>
          <w:rFonts w:ascii="Arial" w:hAnsi="Arial" w:cs="Arial"/>
          <w:spacing w:val="15"/>
          <w:sz w:val="23"/>
          <w:szCs w:val="23"/>
        </w:rPr>
        <w:t>。在本文中，选择粒子群优化（</w:t>
      </w:r>
      <w:r>
        <w:rPr>
          <w:rFonts w:ascii="Arial" w:hAnsi="Arial" w:cs="Arial"/>
          <w:spacing w:val="15"/>
          <w:sz w:val="23"/>
          <w:szCs w:val="23"/>
        </w:rPr>
        <w:t>PSO</w:t>
      </w:r>
      <w:r>
        <w:rPr>
          <w:rFonts w:ascii="Arial" w:hAnsi="Arial" w:cs="Arial"/>
          <w:spacing w:val="15"/>
          <w:sz w:val="23"/>
          <w:szCs w:val="23"/>
        </w:rPr>
        <w:t>）作为优化算法。</w:t>
      </w:r>
    </w:p>
    <w:p w14:paraId="71CC36BA" w14:textId="77777777" w:rsidR="004D093C" w:rsidRDefault="00406DA4" w:rsidP="00905E5A">
      <w:pPr>
        <w:spacing w:beforeLines="50" w:before="156" w:afterLines="50" w:after="156" w:line="300" w:lineRule="auto"/>
        <w:ind w:left="283"/>
        <w:rPr>
          <w:rFonts w:ascii="Arial" w:hAnsi="Arial" w:cs="Arial"/>
          <w:spacing w:val="15"/>
          <w:sz w:val="23"/>
          <w:szCs w:val="23"/>
        </w:rPr>
      </w:pPr>
      <w:r>
        <w:rPr>
          <w:rFonts w:ascii="Arial" w:hAnsi="Arial" w:cs="Arial"/>
          <w:spacing w:val="15"/>
          <w:sz w:val="23"/>
          <w:szCs w:val="23"/>
        </w:rPr>
        <w:t>步骤</w:t>
      </w:r>
      <w:r>
        <w:rPr>
          <w:rFonts w:ascii="Arial" w:hAnsi="Arial" w:cs="Arial"/>
          <w:spacing w:val="15"/>
          <w:sz w:val="23"/>
          <w:szCs w:val="23"/>
        </w:rPr>
        <w:t>4</w:t>
      </w:r>
      <w:r>
        <w:rPr>
          <w:rFonts w:ascii="Arial" w:hAnsi="Arial" w:cs="Arial"/>
          <w:spacing w:val="15"/>
          <w:sz w:val="23"/>
          <w:szCs w:val="23"/>
        </w:rPr>
        <w:t>：此处使用标准停止标准，即与设置的公差值相比，全局最佳变化，或最大允许迭代或功能评估。如果满足任何终止标准，则将当前最优值（在</w:t>
      </w:r>
      <w:r>
        <w:rPr>
          <w:rFonts w:ascii="Arial" w:hAnsi="Arial" w:cs="Arial"/>
          <w:spacing w:val="15"/>
          <w:sz w:val="23"/>
          <w:szCs w:val="23"/>
        </w:rPr>
        <w:t>PSO</w:t>
      </w:r>
      <w:r>
        <w:rPr>
          <w:rFonts w:ascii="Arial" w:hAnsi="Arial" w:cs="Arial"/>
          <w:spacing w:val="15"/>
          <w:sz w:val="23"/>
          <w:szCs w:val="23"/>
        </w:rPr>
        <w:t>情况下为最佳全局解决方案）确定为最终最优值，并终止优化过程。否则，我们转到步骤</w:t>
      </w:r>
      <w:r>
        <w:rPr>
          <w:rFonts w:ascii="Arial" w:hAnsi="Arial" w:cs="Arial"/>
          <w:spacing w:val="15"/>
          <w:sz w:val="23"/>
          <w:szCs w:val="23"/>
        </w:rPr>
        <w:t>5</w:t>
      </w:r>
      <w:r>
        <w:rPr>
          <w:rFonts w:ascii="Arial" w:hAnsi="Arial" w:cs="Arial"/>
          <w:spacing w:val="15"/>
          <w:sz w:val="23"/>
          <w:szCs w:val="23"/>
        </w:rPr>
        <w:t>。</w:t>
      </w:r>
    </w:p>
    <w:p w14:paraId="6F8BBB1B" w14:textId="77777777" w:rsidR="004D093C" w:rsidRDefault="00406DA4" w:rsidP="00905E5A">
      <w:pPr>
        <w:spacing w:beforeLines="50" w:before="156" w:afterLines="50" w:after="156" w:line="300" w:lineRule="auto"/>
        <w:ind w:left="283"/>
        <w:rPr>
          <w:rFonts w:ascii="Arial" w:hAnsi="Arial" w:cs="Arial"/>
          <w:spacing w:val="15"/>
          <w:sz w:val="23"/>
          <w:szCs w:val="23"/>
        </w:rPr>
      </w:pPr>
      <w:r>
        <w:rPr>
          <w:rFonts w:ascii="Arial" w:hAnsi="Arial" w:cs="Arial"/>
          <w:spacing w:val="15"/>
          <w:sz w:val="23"/>
          <w:szCs w:val="23"/>
        </w:rPr>
        <w:t>步骤</w:t>
      </w:r>
      <w:r>
        <w:rPr>
          <w:rFonts w:ascii="Arial" w:hAnsi="Arial" w:cs="Arial"/>
          <w:spacing w:val="15"/>
          <w:sz w:val="23"/>
          <w:szCs w:val="23"/>
        </w:rPr>
        <w:t>5</w:t>
      </w:r>
      <w:r>
        <w:rPr>
          <w:rFonts w:ascii="Arial" w:hAnsi="Arial" w:cs="Arial"/>
          <w:spacing w:val="15"/>
          <w:sz w:val="23"/>
          <w:szCs w:val="23"/>
        </w:rPr>
        <w:t>：评估</w:t>
      </w:r>
      <w:r>
        <w:rPr>
          <w:rFonts w:ascii="Arial" w:hAnsi="Arial" w:cs="Arial"/>
          <w:spacing w:val="15"/>
          <w:sz w:val="23"/>
          <w:szCs w:val="23"/>
        </w:rPr>
        <w:t>AMR</w:t>
      </w:r>
      <w:r>
        <w:rPr>
          <w:rFonts w:ascii="Arial" w:hAnsi="Arial" w:cs="Arial"/>
          <w:spacing w:val="15"/>
          <w:sz w:val="23"/>
          <w:szCs w:val="23"/>
        </w:rPr>
        <w:t>指标，该指标用作决定是否完善替代模型的标准。如果满足</w:t>
      </w:r>
      <w:r>
        <w:rPr>
          <w:rFonts w:ascii="Arial" w:hAnsi="Arial" w:cs="Arial"/>
          <w:spacing w:val="15"/>
          <w:sz w:val="23"/>
          <w:szCs w:val="23"/>
        </w:rPr>
        <w:t>AMR</w:t>
      </w:r>
      <w:r>
        <w:rPr>
          <w:rFonts w:ascii="Arial" w:hAnsi="Arial" w:cs="Arial"/>
          <w:spacing w:val="15"/>
          <w:sz w:val="23"/>
          <w:szCs w:val="23"/>
        </w:rPr>
        <w:t>度量标准，则将调用模型优化步骤，然后转到步骤</w:t>
      </w:r>
      <w:r>
        <w:rPr>
          <w:rFonts w:ascii="Arial" w:hAnsi="Arial" w:cs="Arial"/>
          <w:spacing w:val="15"/>
          <w:sz w:val="23"/>
          <w:szCs w:val="23"/>
        </w:rPr>
        <w:t>5</w:t>
      </w:r>
      <w:r>
        <w:rPr>
          <w:rFonts w:ascii="Arial" w:hAnsi="Arial" w:cs="Arial"/>
          <w:spacing w:val="15"/>
          <w:sz w:val="23"/>
          <w:szCs w:val="23"/>
        </w:rPr>
        <w:t>。否则，我们直接返回步骤</w:t>
      </w:r>
      <w:r>
        <w:rPr>
          <w:rFonts w:ascii="Arial" w:hAnsi="Arial" w:cs="Arial"/>
          <w:spacing w:val="15"/>
          <w:sz w:val="23"/>
          <w:szCs w:val="23"/>
        </w:rPr>
        <w:t>3</w:t>
      </w:r>
      <w:r>
        <w:rPr>
          <w:rFonts w:ascii="Arial" w:hAnsi="Arial" w:cs="Arial"/>
          <w:spacing w:val="15"/>
          <w:sz w:val="23"/>
          <w:szCs w:val="23"/>
        </w:rPr>
        <w:t>。</w:t>
      </w:r>
    </w:p>
    <w:p w14:paraId="10146DC4" w14:textId="3E81DB16" w:rsidR="00905E5A" w:rsidRDefault="00406DA4" w:rsidP="00905E5A">
      <w:pPr>
        <w:spacing w:beforeLines="50" w:before="156" w:afterLines="50" w:after="156" w:line="300" w:lineRule="auto"/>
        <w:ind w:left="283"/>
        <w:rPr>
          <w:rFonts w:ascii="Arial" w:hAnsi="Arial" w:cs="Arial"/>
          <w:spacing w:val="15"/>
          <w:sz w:val="23"/>
          <w:szCs w:val="23"/>
        </w:rPr>
      </w:pPr>
      <w:r>
        <w:rPr>
          <w:rFonts w:ascii="Arial" w:hAnsi="Arial" w:cs="Arial"/>
          <w:spacing w:val="15"/>
          <w:sz w:val="23"/>
          <w:szCs w:val="23"/>
        </w:rPr>
        <w:t>步骤</w:t>
      </w:r>
      <w:r>
        <w:rPr>
          <w:rFonts w:ascii="Arial" w:hAnsi="Arial" w:cs="Arial"/>
          <w:spacing w:val="15"/>
          <w:sz w:val="23"/>
          <w:szCs w:val="23"/>
        </w:rPr>
        <w:t>6</w:t>
      </w:r>
      <w:r>
        <w:rPr>
          <w:rFonts w:ascii="Arial" w:hAnsi="Arial" w:cs="Arial"/>
          <w:spacing w:val="15"/>
          <w:sz w:val="23"/>
          <w:szCs w:val="23"/>
        </w:rPr>
        <w:t>：通过一系列子步骤来优化代理模型，如右图所示。图</w:t>
      </w:r>
      <w:r>
        <w:rPr>
          <w:rFonts w:ascii="Arial" w:hAnsi="Arial" w:cs="Arial"/>
          <w:spacing w:val="15"/>
          <w:sz w:val="23"/>
          <w:szCs w:val="23"/>
        </w:rPr>
        <w:t>1</w:t>
      </w:r>
      <w:r>
        <w:rPr>
          <w:rFonts w:ascii="Arial" w:hAnsi="Arial" w:cs="Arial"/>
          <w:spacing w:val="15"/>
          <w:sz w:val="23"/>
          <w:szCs w:val="23"/>
        </w:rPr>
        <w:t>。这些子步骤执行以下操作：估计所需的填充点数；生成，评估并使用这些填充</w:t>
      </w:r>
      <w:proofErr w:type="gramStart"/>
      <w:r>
        <w:rPr>
          <w:rFonts w:ascii="Arial" w:hAnsi="Arial" w:cs="Arial"/>
          <w:spacing w:val="15"/>
          <w:sz w:val="23"/>
          <w:szCs w:val="23"/>
        </w:rPr>
        <w:t>点完善</w:t>
      </w:r>
      <w:proofErr w:type="gramEnd"/>
      <w:r>
        <w:rPr>
          <w:rFonts w:ascii="Arial" w:hAnsi="Arial" w:cs="Arial"/>
          <w:spacing w:val="15"/>
          <w:sz w:val="23"/>
          <w:szCs w:val="23"/>
        </w:rPr>
        <w:t>模型；并评估精炼模型的保真度。然后，我们回到步骤</w:t>
      </w:r>
      <w:r>
        <w:rPr>
          <w:rFonts w:ascii="Arial" w:hAnsi="Arial" w:cs="Arial"/>
          <w:spacing w:val="15"/>
          <w:sz w:val="23"/>
          <w:szCs w:val="23"/>
        </w:rPr>
        <w:t>3</w:t>
      </w:r>
      <w:r>
        <w:rPr>
          <w:rFonts w:ascii="Arial" w:hAnsi="Arial" w:cs="Arial"/>
          <w:spacing w:val="15"/>
          <w:sz w:val="23"/>
          <w:szCs w:val="23"/>
        </w:rPr>
        <w:t>。</w:t>
      </w:r>
    </w:p>
    <w:p w14:paraId="46E2A369" w14:textId="77777777" w:rsidR="00526D4C" w:rsidRPr="00526D4C" w:rsidRDefault="00385370" w:rsidP="00526D4C">
      <w:pPr>
        <w:pStyle w:val="a5"/>
        <w:numPr>
          <w:ilvl w:val="0"/>
          <w:numId w:val="6"/>
        </w:numPr>
        <w:ind w:firstLineChars="0"/>
        <w:rPr>
          <w:rFonts w:ascii="Arial" w:hAnsi="Arial" w:cs="Arial"/>
          <w:spacing w:val="15"/>
          <w:sz w:val="23"/>
          <w:szCs w:val="23"/>
        </w:rPr>
      </w:pPr>
      <w:r w:rsidRPr="00526D4C">
        <w:rPr>
          <w:rFonts w:ascii="Arial" w:hAnsi="Arial" w:cs="Arial"/>
          <w:spacing w:val="15"/>
          <w:sz w:val="23"/>
          <w:szCs w:val="23"/>
        </w:rPr>
        <w:t>实际上，不需要在每次迭代时都应用</w:t>
      </w:r>
      <w:r w:rsidRPr="00526D4C">
        <w:rPr>
          <w:rFonts w:ascii="Arial" w:hAnsi="Arial" w:cs="Arial"/>
          <w:spacing w:val="15"/>
          <w:sz w:val="23"/>
          <w:szCs w:val="23"/>
        </w:rPr>
        <w:t>AMR</w:t>
      </w:r>
      <w:r w:rsidRPr="00526D4C">
        <w:rPr>
          <w:rFonts w:ascii="Arial" w:hAnsi="Arial" w:cs="Arial"/>
          <w:spacing w:val="15"/>
          <w:sz w:val="23"/>
          <w:szCs w:val="23"/>
        </w:rPr>
        <w:t>指标（步骤</w:t>
      </w:r>
      <w:r w:rsidRPr="00526D4C">
        <w:rPr>
          <w:rFonts w:ascii="Arial" w:hAnsi="Arial" w:cs="Arial"/>
          <w:spacing w:val="15"/>
          <w:sz w:val="23"/>
          <w:szCs w:val="23"/>
        </w:rPr>
        <w:t>5</w:t>
      </w:r>
      <w:r w:rsidRPr="00526D4C">
        <w:rPr>
          <w:rFonts w:ascii="Arial" w:hAnsi="Arial" w:cs="Arial"/>
          <w:spacing w:val="15"/>
          <w:sz w:val="23"/>
          <w:szCs w:val="23"/>
        </w:rPr>
        <w:t>）；用户可以指定以规定的迭代间隔应用它。在图</w:t>
      </w:r>
      <w:r w:rsidRPr="00526D4C">
        <w:rPr>
          <w:rFonts w:ascii="Arial" w:hAnsi="Arial" w:cs="Arial"/>
          <w:spacing w:val="15"/>
          <w:sz w:val="23"/>
          <w:szCs w:val="23"/>
        </w:rPr>
        <w:t>1</w:t>
      </w:r>
      <w:r w:rsidRPr="00526D4C">
        <w:rPr>
          <w:rFonts w:ascii="Arial" w:hAnsi="Arial" w:cs="Arial"/>
          <w:spacing w:val="15"/>
          <w:sz w:val="23"/>
          <w:szCs w:val="23"/>
        </w:rPr>
        <w:t>的流程图中，为简单起见，该度量被示为在每次迭代中都适用。在以下小节中，我们将介绍</w:t>
      </w:r>
      <w:r w:rsidRPr="00526D4C">
        <w:rPr>
          <w:rFonts w:ascii="Arial" w:hAnsi="Arial" w:cs="Arial"/>
          <w:spacing w:val="15"/>
          <w:sz w:val="23"/>
          <w:szCs w:val="23"/>
        </w:rPr>
        <w:t>AMR</w:t>
      </w:r>
      <w:r w:rsidRPr="00526D4C">
        <w:rPr>
          <w:rFonts w:ascii="Arial" w:hAnsi="Arial" w:cs="Arial"/>
          <w:spacing w:val="15"/>
          <w:sz w:val="23"/>
          <w:szCs w:val="23"/>
        </w:rPr>
        <w:t>的新颖组件：</w:t>
      </w:r>
      <w:r w:rsidR="00526D4C" w:rsidRPr="00526D4C">
        <w:rPr>
          <w:rFonts w:ascii="Arial" w:hAnsi="Arial" w:cs="Arial"/>
          <w:spacing w:val="15"/>
          <w:sz w:val="23"/>
          <w:szCs w:val="23"/>
        </w:rPr>
        <w:t>AMR</w:t>
      </w:r>
      <w:r w:rsidR="00526D4C" w:rsidRPr="00526D4C">
        <w:rPr>
          <w:rFonts w:ascii="Arial" w:hAnsi="Arial" w:cs="Arial"/>
          <w:spacing w:val="15"/>
          <w:sz w:val="23"/>
          <w:szCs w:val="23"/>
        </w:rPr>
        <w:t>指标和随后的模型优化策略。随后，我们概述了用于</w:t>
      </w:r>
      <w:r w:rsidR="00526D4C" w:rsidRPr="00526D4C">
        <w:rPr>
          <w:rFonts w:ascii="Arial" w:hAnsi="Arial" w:cs="Arial"/>
          <w:spacing w:val="15"/>
          <w:sz w:val="23"/>
          <w:szCs w:val="23"/>
        </w:rPr>
        <w:t>AMR</w:t>
      </w:r>
      <w:r w:rsidR="00526D4C" w:rsidRPr="00526D4C">
        <w:rPr>
          <w:rFonts w:ascii="Arial" w:hAnsi="Arial" w:cs="Arial"/>
          <w:spacing w:val="15"/>
          <w:sz w:val="23"/>
          <w:szCs w:val="23"/>
        </w:rPr>
        <w:t>的模型误差测量技术和混合离散</w:t>
      </w:r>
      <w:r w:rsidR="00526D4C" w:rsidRPr="00526D4C">
        <w:rPr>
          <w:rFonts w:ascii="Arial" w:hAnsi="Arial" w:cs="Arial"/>
          <w:spacing w:val="15"/>
          <w:sz w:val="23"/>
          <w:szCs w:val="23"/>
        </w:rPr>
        <w:t>PSO</w:t>
      </w:r>
      <w:r w:rsidR="00526D4C" w:rsidRPr="00526D4C">
        <w:rPr>
          <w:rFonts w:ascii="Arial" w:hAnsi="Arial" w:cs="Arial"/>
          <w:spacing w:val="15"/>
          <w:sz w:val="23"/>
          <w:szCs w:val="23"/>
        </w:rPr>
        <w:t>算法，这些技术用于实现</w:t>
      </w:r>
      <w:r w:rsidR="00526D4C" w:rsidRPr="00526D4C">
        <w:rPr>
          <w:rFonts w:ascii="Arial" w:hAnsi="Arial" w:cs="Arial"/>
          <w:spacing w:val="15"/>
          <w:sz w:val="23"/>
          <w:szCs w:val="23"/>
        </w:rPr>
        <w:t>AMR</w:t>
      </w:r>
      <w:r w:rsidR="00526D4C" w:rsidRPr="00526D4C">
        <w:rPr>
          <w:rFonts w:ascii="Arial" w:hAnsi="Arial" w:cs="Arial"/>
          <w:spacing w:val="15"/>
          <w:sz w:val="23"/>
          <w:szCs w:val="23"/>
        </w:rPr>
        <w:t>方法并研究其性能。</w:t>
      </w:r>
    </w:p>
    <w:p w14:paraId="1E627534" w14:textId="4236FC4B" w:rsidR="000D18BE" w:rsidRDefault="000D18BE" w:rsidP="000D18BE">
      <w:pPr>
        <w:pStyle w:val="a5"/>
        <w:numPr>
          <w:ilvl w:val="1"/>
          <w:numId w:val="6"/>
        </w:numPr>
        <w:spacing w:beforeLines="50" w:before="156" w:afterLines="50" w:after="156" w:line="300" w:lineRule="auto"/>
        <w:ind w:firstLineChars="0"/>
        <w:rPr>
          <w:rFonts w:ascii="Arial" w:hAnsi="Arial" w:cs="Arial"/>
          <w:spacing w:val="15"/>
          <w:sz w:val="23"/>
          <w:szCs w:val="23"/>
        </w:rPr>
      </w:pPr>
      <w:r w:rsidRPr="000D18BE">
        <w:rPr>
          <w:rFonts w:ascii="Arial" w:hAnsi="Arial" w:cs="Arial"/>
          <w:spacing w:val="15"/>
          <w:sz w:val="23"/>
          <w:szCs w:val="23"/>
        </w:rPr>
        <w:t>AMR</w:t>
      </w:r>
      <w:r w:rsidRPr="000D18BE">
        <w:rPr>
          <w:rFonts w:ascii="Arial" w:hAnsi="Arial" w:cs="Arial"/>
          <w:spacing w:val="15"/>
          <w:sz w:val="23"/>
          <w:szCs w:val="23"/>
        </w:rPr>
        <w:t>度量</w:t>
      </w:r>
    </w:p>
    <w:p w14:paraId="16BE9EF4" w14:textId="21667E2A" w:rsidR="00385370" w:rsidRDefault="000D18BE" w:rsidP="000D18BE">
      <w:pPr>
        <w:pStyle w:val="a5"/>
        <w:spacing w:beforeLines="50" w:before="156" w:afterLines="50" w:after="156" w:line="300" w:lineRule="auto"/>
        <w:ind w:left="1080" w:firstLineChars="0" w:firstLine="0"/>
        <w:rPr>
          <w:rFonts w:ascii="Arial" w:hAnsi="Arial" w:cs="Arial"/>
          <w:spacing w:val="15"/>
          <w:sz w:val="23"/>
          <w:szCs w:val="23"/>
        </w:rPr>
      </w:pPr>
      <w:r w:rsidRPr="000D18BE">
        <w:rPr>
          <w:rFonts w:ascii="Arial" w:hAnsi="Arial" w:cs="Arial"/>
          <w:spacing w:val="15"/>
          <w:sz w:val="23"/>
          <w:szCs w:val="23"/>
        </w:rPr>
        <w:t>假设可</w:t>
      </w:r>
      <w:bookmarkStart w:id="0" w:name="_GoBack"/>
      <w:bookmarkEnd w:id="0"/>
      <w:r w:rsidRPr="000D18BE">
        <w:rPr>
          <w:rFonts w:ascii="Arial" w:hAnsi="Arial" w:cs="Arial"/>
          <w:spacing w:val="15"/>
          <w:sz w:val="23"/>
          <w:szCs w:val="23"/>
        </w:rPr>
        <w:t>以以误差分布</w:t>
      </w:r>
      <w:r w:rsidRPr="000D18BE">
        <w:rPr>
          <w:rFonts w:ascii="Arial" w:hAnsi="Arial" w:cs="Arial"/>
          <w:spacing w:val="15"/>
          <w:sz w:val="23"/>
          <w:szCs w:val="23"/>
        </w:rPr>
        <w:t>PSM</w:t>
      </w:r>
      <w:r w:rsidRPr="000D18BE">
        <w:rPr>
          <w:rFonts w:ascii="Arial" w:hAnsi="Arial" w:cs="Arial"/>
          <w:spacing w:val="15"/>
          <w:sz w:val="23"/>
          <w:szCs w:val="23"/>
        </w:rPr>
        <w:t>的形式评估与替代模型相关的不确定性。在此假设下，使用当前代理模型（在</w:t>
      </w:r>
      <w:r w:rsidRPr="000D18BE">
        <w:rPr>
          <w:rFonts w:ascii="Arial" w:hAnsi="Arial" w:cs="Arial"/>
          <w:spacing w:val="15"/>
          <w:sz w:val="23"/>
          <w:szCs w:val="23"/>
        </w:rPr>
        <w:t>SBO</w:t>
      </w:r>
      <w:r w:rsidRPr="000D18BE">
        <w:rPr>
          <w:rFonts w:ascii="Arial" w:hAnsi="Arial" w:cs="Arial"/>
          <w:spacing w:val="15"/>
          <w:sz w:val="23"/>
          <w:szCs w:val="23"/>
        </w:rPr>
        <w:t>过程中）评估的函数值可以与相应的高保真函数评估相关联，例如：</w:t>
      </w:r>
    </w:p>
    <w:p w14:paraId="7402D01F" w14:textId="6A2D57B2" w:rsidR="000D18BE" w:rsidRDefault="000D18BE" w:rsidP="000D18BE">
      <w:pPr>
        <w:pStyle w:val="a5"/>
        <w:spacing w:beforeLines="50" w:before="156" w:afterLines="50" w:after="156" w:line="300" w:lineRule="auto"/>
        <w:ind w:left="1080" w:firstLineChars="0" w:firstLine="0"/>
        <w:rPr>
          <w:rFonts w:ascii="Arial" w:hAnsi="Arial" w:cs="Arial"/>
          <w:spacing w:val="15"/>
          <w:sz w:val="23"/>
          <w:szCs w:val="23"/>
        </w:rPr>
      </w:pPr>
      <w:r w:rsidRPr="000D18BE">
        <w:rPr>
          <w:rFonts w:ascii="Arial" w:hAnsi="Arial" w:cs="Arial"/>
          <w:noProof/>
          <w:spacing w:val="15"/>
          <w:sz w:val="23"/>
          <w:szCs w:val="23"/>
        </w:rPr>
        <w:drawing>
          <wp:inline distT="0" distB="0" distL="0" distR="0" wp14:anchorId="554B440D" wp14:editId="35FCC695">
            <wp:extent cx="914400" cy="3016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301625"/>
                    </a:xfrm>
                    <a:prstGeom prst="rect">
                      <a:avLst/>
                    </a:prstGeom>
                    <a:noFill/>
                    <a:ln>
                      <a:noFill/>
                    </a:ln>
                  </pic:spPr>
                </pic:pic>
              </a:graphicData>
            </a:graphic>
          </wp:inline>
        </w:drawing>
      </w:r>
    </w:p>
    <w:p w14:paraId="688A3D86" w14:textId="77777777" w:rsidR="000D18BE" w:rsidRPr="00526D4C" w:rsidRDefault="000D18BE" w:rsidP="000D18BE">
      <w:pPr>
        <w:pStyle w:val="a5"/>
        <w:spacing w:beforeLines="50" w:before="156" w:afterLines="50" w:after="156" w:line="300" w:lineRule="auto"/>
        <w:ind w:left="1080" w:firstLineChars="0" w:firstLine="0"/>
        <w:rPr>
          <w:rFonts w:ascii="Arial" w:hAnsi="Arial" w:cs="Arial" w:hint="eastAsia"/>
          <w:spacing w:val="15"/>
          <w:sz w:val="23"/>
          <w:szCs w:val="23"/>
        </w:rPr>
      </w:pPr>
    </w:p>
    <w:sectPr w:rsidR="000D18BE" w:rsidRPr="00526D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90191"/>
    <w:multiLevelType w:val="multilevel"/>
    <w:tmpl w:val="84DA3F90"/>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1BD6275E"/>
    <w:multiLevelType w:val="hybridMultilevel"/>
    <w:tmpl w:val="3B1617B2"/>
    <w:lvl w:ilvl="0" w:tplc="8FE49172">
      <w:start w:val="1"/>
      <w:numFmt w:val="decimal"/>
      <w:lvlText w:val="%1."/>
      <w:lvlJc w:val="left"/>
      <w:pPr>
        <w:ind w:left="360" w:hanging="360"/>
      </w:pPr>
      <w:rPr>
        <w:rFonts w:asciiTheme="minorHAnsi" w:hAnsiTheme="minorHAnsi"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B55EE3"/>
    <w:multiLevelType w:val="multilevel"/>
    <w:tmpl w:val="136C7770"/>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3" w15:restartNumberingAfterBreak="0">
    <w:nsid w:val="2D1D6AAD"/>
    <w:multiLevelType w:val="hybridMultilevel"/>
    <w:tmpl w:val="8D30DEA8"/>
    <w:lvl w:ilvl="0" w:tplc="3C7A8D92">
      <w:start w:val="1"/>
      <w:numFmt w:val="decimal"/>
      <w:lvlText w:val="%1."/>
      <w:lvlJc w:val="left"/>
      <w:pPr>
        <w:ind w:left="643"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5ED0A39"/>
    <w:multiLevelType w:val="hybridMultilevel"/>
    <w:tmpl w:val="2CB8E0BC"/>
    <w:lvl w:ilvl="0" w:tplc="D7A6B8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650956"/>
    <w:multiLevelType w:val="multilevel"/>
    <w:tmpl w:val="AC5A87D0"/>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A63"/>
    <w:rsid w:val="0001733C"/>
    <w:rsid w:val="00024C47"/>
    <w:rsid w:val="00034131"/>
    <w:rsid w:val="00036496"/>
    <w:rsid w:val="00044A10"/>
    <w:rsid w:val="00053657"/>
    <w:rsid w:val="000A0B8A"/>
    <w:rsid w:val="000C687E"/>
    <w:rsid w:val="000D18BE"/>
    <w:rsid w:val="001F24FA"/>
    <w:rsid w:val="00222E1B"/>
    <w:rsid w:val="00234319"/>
    <w:rsid w:val="00253524"/>
    <w:rsid w:val="002B059A"/>
    <w:rsid w:val="002D0135"/>
    <w:rsid w:val="002E310F"/>
    <w:rsid w:val="00337E84"/>
    <w:rsid w:val="00385370"/>
    <w:rsid w:val="00390DD4"/>
    <w:rsid w:val="003912EB"/>
    <w:rsid w:val="00400AFA"/>
    <w:rsid w:val="00406DA4"/>
    <w:rsid w:val="00414149"/>
    <w:rsid w:val="004D093C"/>
    <w:rsid w:val="004F14B4"/>
    <w:rsid w:val="00526D4C"/>
    <w:rsid w:val="00566158"/>
    <w:rsid w:val="005B00A1"/>
    <w:rsid w:val="005D4F1C"/>
    <w:rsid w:val="005E62AD"/>
    <w:rsid w:val="00621F3C"/>
    <w:rsid w:val="00715439"/>
    <w:rsid w:val="00723652"/>
    <w:rsid w:val="007761F0"/>
    <w:rsid w:val="007D7E77"/>
    <w:rsid w:val="008349B4"/>
    <w:rsid w:val="008977C8"/>
    <w:rsid w:val="008E483C"/>
    <w:rsid w:val="0090080A"/>
    <w:rsid w:val="00905E5A"/>
    <w:rsid w:val="009723EA"/>
    <w:rsid w:val="009F0A63"/>
    <w:rsid w:val="00A03042"/>
    <w:rsid w:val="00A1216F"/>
    <w:rsid w:val="00A34EE5"/>
    <w:rsid w:val="00A860B9"/>
    <w:rsid w:val="00AB7FDC"/>
    <w:rsid w:val="00B5668F"/>
    <w:rsid w:val="00C84CAA"/>
    <w:rsid w:val="00C84DDD"/>
    <w:rsid w:val="00CD6A77"/>
    <w:rsid w:val="00D621BB"/>
    <w:rsid w:val="00EB062B"/>
    <w:rsid w:val="00EC1805"/>
    <w:rsid w:val="00EE3CED"/>
    <w:rsid w:val="00F2174C"/>
    <w:rsid w:val="00F32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F2237"/>
  <w15:chartTrackingRefBased/>
  <w15:docId w15:val="{30EB4C7F-8359-4047-8CFC-601033EB7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566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566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5668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5668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5668F"/>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5365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5668F"/>
    <w:rPr>
      <w:b/>
      <w:bCs/>
      <w:kern w:val="44"/>
      <w:sz w:val="44"/>
      <w:szCs w:val="44"/>
    </w:rPr>
  </w:style>
  <w:style w:type="character" w:customStyle="1" w:styleId="20">
    <w:name w:val="标题 2 字符"/>
    <w:basedOn w:val="a0"/>
    <w:link w:val="2"/>
    <w:uiPriority w:val="9"/>
    <w:rsid w:val="00B566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5668F"/>
    <w:rPr>
      <w:b/>
      <w:bCs/>
      <w:sz w:val="32"/>
      <w:szCs w:val="32"/>
    </w:rPr>
  </w:style>
  <w:style w:type="character" w:customStyle="1" w:styleId="40">
    <w:name w:val="标题 4 字符"/>
    <w:basedOn w:val="a0"/>
    <w:link w:val="4"/>
    <w:uiPriority w:val="9"/>
    <w:rsid w:val="00B5668F"/>
    <w:rPr>
      <w:rFonts w:asciiTheme="majorHAnsi" w:eastAsiaTheme="majorEastAsia" w:hAnsiTheme="majorHAnsi" w:cstheme="majorBidi"/>
      <w:b/>
      <w:bCs/>
      <w:sz w:val="28"/>
      <w:szCs w:val="28"/>
    </w:rPr>
  </w:style>
  <w:style w:type="paragraph" w:styleId="a3">
    <w:name w:val="Title"/>
    <w:basedOn w:val="a"/>
    <w:next w:val="a"/>
    <w:link w:val="a4"/>
    <w:uiPriority w:val="10"/>
    <w:qFormat/>
    <w:rsid w:val="00B5668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5668F"/>
    <w:rPr>
      <w:rFonts w:asciiTheme="majorHAnsi" w:eastAsiaTheme="majorEastAsia" w:hAnsiTheme="majorHAnsi" w:cstheme="majorBidi"/>
      <w:b/>
      <w:bCs/>
      <w:sz w:val="32"/>
      <w:szCs w:val="32"/>
    </w:rPr>
  </w:style>
  <w:style w:type="character" w:customStyle="1" w:styleId="50">
    <w:name w:val="标题 5 字符"/>
    <w:basedOn w:val="a0"/>
    <w:link w:val="5"/>
    <w:uiPriority w:val="9"/>
    <w:rsid w:val="00B5668F"/>
    <w:rPr>
      <w:b/>
      <w:bCs/>
      <w:sz w:val="28"/>
      <w:szCs w:val="28"/>
    </w:rPr>
  </w:style>
  <w:style w:type="character" w:customStyle="1" w:styleId="60">
    <w:name w:val="标题 6 字符"/>
    <w:basedOn w:val="a0"/>
    <w:link w:val="6"/>
    <w:uiPriority w:val="9"/>
    <w:rsid w:val="00053657"/>
    <w:rPr>
      <w:rFonts w:asciiTheme="majorHAnsi" w:eastAsiaTheme="majorEastAsia" w:hAnsiTheme="majorHAnsi" w:cstheme="majorBidi"/>
      <w:b/>
      <w:bCs/>
      <w:sz w:val="24"/>
      <w:szCs w:val="24"/>
    </w:rPr>
  </w:style>
  <w:style w:type="paragraph" w:styleId="a5">
    <w:name w:val="List Paragraph"/>
    <w:basedOn w:val="a"/>
    <w:uiPriority w:val="34"/>
    <w:qFormat/>
    <w:rsid w:val="00053657"/>
    <w:pPr>
      <w:ind w:firstLineChars="200" w:firstLine="420"/>
    </w:pPr>
  </w:style>
  <w:style w:type="paragraph" w:styleId="a6">
    <w:name w:val="Normal (Web)"/>
    <w:basedOn w:val="a"/>
    <w:uiPriority w:val="99"/>
    <w:semiHidden/>
    <w:unhideWhenUsed/>
    <w:rsid w:val="00905E5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198986">
      <w:bodyDiv w:val="1"/>
      <w:marLeft w:val="0"/>
      <w:marRight w:val="0"/>
      <w:marTop w:val="0"/>
      <w:marBottom w:val="0"/>
      <w:divBdr>
        <w:top w:val="none" w:sz="0" w:space="0" w:color="auto"/>
        <w:left w:val="none" w:sz="0" w:space="0" w:color="auto"/>
        <w:bottom w:val="none" w:sz="0" w:space="0" w:color="auto"/>
        <w:right w:val="none" w:sz="0" w:space="0" w:color="auto"/>
      </w:divBdr>
      <w:divsChild>
        <w:div w:id="550076095">
          <w:marLeft w:val="0"/>
          <w:marRight w:val="0"/>
          <w:marTop w:val="0"/>
          <w:marBottom w:val="0"/>
          <w:divBdr>
            <w:top w:val="none" w:sz="0" w:space="0" w:color="auto"/>
            <w:left w:val="none" w:sz="0" w:space="0" w:color="auto"/>
            <w:bottom w:val="none" w:sz="0" w:space="0" w:color="auto"/>
            <w:right w:val="none" w:sz="0" w:space="0" w:color="auto"/>
          </w:divBdr>
        </w:div>
      </w:divsChild>
    </w:div>
    <w:div w:id="839394301">
      <w:bodyDiv w:val="1"/>
      <w:marLeft w:val="0"/>
      <w:marRight w:val="0"/>
      <w:marTop w:val="0"/>
      <w:marBottom w:val="0"/>
      <w:divBdr>
        <w:top w:val="none" w:sz="0" w:space="0" w:color="auto"/>
        <w:left w:val="none" w:sz="0" w:space="0" w:color="auto"/>
        <w:bottom w:val="none" w:sz="0" w:space="0" w:color="auto"/>
        <w:right w:val="none" w:sz="0" w:space="0" w:color="auto"/>
      </w:divBdr>
      <w:divsChild>
        <w:div w:id="1512329203">
          <w:marLeft w:val="0"/>
          <w:marRight w:val="0"/>
          <w:marTop w:val="0"/>
          <w:marBottom w:val="0"/>
          <w:divBdr>
            <w:top w:val="none" w:sz="0" w:space="0" w:color="auto"/>
            <w:left w:val="none" w:sz="0" w:space="0" w:color="auto"/>
            <w:bottom w:val="none" w:sz="0" w:space="0" w:color="auto"/>
            <w:right w:val="none" w:sz="0" w:space="0" w:color="auto"/>
          </w:divBdr>
        </w:div>
      </w:divsChild>
    </w:div>
    <w:div w:id="1145312706">
      <w:bodyDiv w:val="1"/>
      <w:marLeft w:val="0"/>
      <w:marRight w:val="0"/>
      <w:marTop w:val="0"/>
      <w:marBottom w:val="0"/>
      <w:divBdr>
        <w:top w:val="none" w:sz="0" w:space="0" w:color="auto"/>
        <w:left w:val="none" w:sz="0" w:space="0" w:color="auto"/>
        <w:bottom w:val="none" w:sz="0" w:space="0" w:color="auto"/>
        <w:right w:val="none" w:sz="0" w:space="0" w:color="auto"/>
      </w:divBdr>
      <w:divsChild>
        <w:div w:id="1149589005">
          <w:marLeft w:val="0"/>
          <w:marRight w:val="0"/>
          <w:marTop w:val="0"/>
          <w:marBottom w:val="0"/>
          <w:divBdr>
            <w:top w:val="none" w:sz="0" w:space="0" w:color="auto"/>
            <w:left w:val="none" w:sz="0" w:space="0" w:color="auto"/>
            <w:bottom w:val="none" w:sz="0" w:space="0" w:color="auto"/>
            <w:right w:val="none" w:sz="0" w:space="0" w:color="auto"/>
          </w:divBdr>
        </w:div>
      </w:divsChild>
    </w:div>
    <w:div w:id="1361661329">
      <w:bodyDiv w:val="1"/>
      <w:marLeft w:val="0"/>
      <w:marRight w:val="0"/>
      <w:marTop w:val="0"/>
      <w:marBottom w:val="0"/>
      <w:divBdr>
        <w:top w:val="none" w:sz="0" w:space="0" w:color="auto"/>
        <w:left w:val="none" w:sz="0" w:space="0" w:color="auto"/>
        <w:bottom w:val="none" w:sz="0" w:space="0" w:color="auto"/>
        <w:right w:val="none" w:sz="0" w:space="0" w:color="auto"/>
      </w:divBdr>
      <w:divsChild>
        <w:div w:id="1080908171">
          <w:marLeft w:val="0"/>
          <w:marRight w:val="0"/>
          <w:marTop w:val="0"/>
          <w:marBottom w:val="0"/>
          <w:divBdr>
            <w:top w:val="none" w:sz="0" w:space="0" w:color="auto"/>
            <w:left w:val="none" w:sz="0" w:space="0" w:color="auto"/>
            <w:bottom w:val="none" w:sz="0" w:space="0" w:color="auto"/>
            <w:right w:val="none" w:sz="0" w:space="0" w:color="auto"/>
          </w:divBdr>
        </w:div>
      </w:divsChild>
    </w:div>
    <w:div w:id="1538083782">
      <w:bodyDiv w:val="1"/>
      <w:marLeft w:val="0"/>
      <w:marRight w:val="0"/>
      <w:marTop w:val="0"/>
      <w:marBottom w:val="0"/>
      <w:divBdr>
        <w:top w:val="none" w:sz="0" w:space="0" w:color="auto"/>
        <w:left w:val="none" w:sz="0" w:space="0" w:color="auto"/>
        <w:bottom w:val="none" w:sz="0" w:space="0" w:color="auto"/>
        <w:right w:val="none" w:sz="0" w:space="0" w:color="auto"/>
      </w:divBdr>
      <w:divsChild>
        <w:div w:id="399059943">
          <w:marLeft w:val="0"/>
          <w:marRight w:val="0"/>
          <w:marTop w:val="0"/>
          <w:marBottom w:val="0"/>
          <w:divBdr>
            <w:top w:val="none" w:sz="0" w:space="0" w:color="auto"/>
            <w:left w:val="none" w:sz="0" w:space="0" w:color="auto"/>
            <w:bottom w:val="none" w:sz="0" w:space="0" w:color="auto"/>
            <w:right w:val="none" w:sz="0" w:space="0" w:color="auto"/>
          </w:divBdr>
        </w:div>
      </w:divsChild>
    </w:div>
    <w:div w:id="1641423454">
      <w:bodyDiv w:val="1"/>
      <w:marLeft w:val="0"/>
      <w:marRight w:val="0"/>
      <w:marTop w:val="0"/>
      <w:marBottom w:val="0"/>
      <w:divBdr>
        <w:top w:val="none" w:sz="0" w:space="0" w:color="auto"/>
        <w:left w:val="none" w:sz="0" w:space="0" w:color="auto"/>
        <w:bottom w:val="none" w:sz="0" w:space="0" w:color="auto"/>
        <w:right w:val="none" w:sz="0" w:space="0" w:color="auto"/>
      </w:divBdr>
      <w:divsChild>
        <w:div w:id="162552434">
          <w:marLeft w:val="0"/>
          <w:marRight w:val="0"/>
          <w:marTop w:val="0"/>
          <w:marBottom w:val="0"/>
          <w:divBdr>
            <w:top w:val="none" w:sz="0" w:space="0" w:color="auto"/>
            <w:left w:val="none" w:sz="0" w:space="0" w:color="auto"/>
            <w:bottom w:val="none" w:sz="0" w:space="0" w:color="auto"/>
            <w:right w:val="none" w:sz="0" w:space="0" w:color="auto"/>
          </w:divBdr>
        </w:div>
      </w:divsChild>
    </w:div>
    <w:div w:id="1896314743">
      <w:bodyDiv w:val="1"/>
      <w:marLeft w:val="0"/>
      <w:marRight w:val="0"/>
      <w:marTop w:val="0"/>
      <w:marBottom w:val="0"/>
      <w:divBdr>
        <w:top w:val="none" w:sz="0" w:space="0" w:color="auto"/>
        <w:left w:val="none" w:sz="0" w:space="0" w:color="auto"/>
        <w:bottom w:val="none" w:sz="0" w:space="0" w:color="auto"/>
        <w:right w:val="none" w:sz="0" w:space="0" w:color="auto"/>
      </w:divBdr>
      <w:divsChild>
        <w:div w:id="1365210116">
          <w:marLeft w:val="0"/>
          <w:marRight w:val="0"/>
          <w:marTop w:val="0"/>
          <w:marBottom w:val="0"/>
          <w:divBdr>
            <w:top w:val="none" w:sz="0" w:space="0" w:color="auto"/>
            <w:left w:val="none" w:sz="0" w:space="0" w:color="auto"/>
            <w:bottom w:val="none" w:sz="0" w:space="0" w:color="auto"/>
            <w:right w:val="none" w:sz="0" w:space="0" w:color="auto"/>
          </w:divBdr>
        </w:div>
      </w:divsChild>
    </w:div>
    <w:div w:id="1908689810">
      <w:bodyDiv w:val="1"/>
      <w:marLeft w:val="0"/>
      <w:marRight w:val="0"/>
      <w:marTop w:val="0"/>
      <w:marBottom w:val="0"/>
      <w:divBdr>
        <w:top w:val="none" w:sz="0" w:space="0" w:color="auto"/>
        <w:left w:val="none" w:sz="0" w:space="0" w:color="auto"/>
        <w:bottom w:val="none" w:sz="0" w:space="0" w:color="auto"/>
        <w:right w:val="none" w:sz="0" w:space="0" w:color="auto"/>
      </w:divBdr>
      <w:divsChild>
        <w:div w:id="1605058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5</Pages>
  <Words>635</Words>
  <Characters>3622</Characters>
  <Application>Microsoft Office Word</Application>
  <DocSecurity>0</DocSecurity>
  <Lines>30</Lines>
  <Paragraphs>8</Paragraphs>
  <ScaleCrop>false</ScaleCrop>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187</cp:revision>
  <dcterms:created xsi:type="dcterms:W3CDTF">2020-06-06T07:32:00Z</dcterms:created>
  <dcterms:modified xsi:type="dcterms:W3CDTF">2020-06-07T05:28:00Z</dcterms:modified>
</cp:coreProperties>
</file>