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w="http://schemas.openxmlformats.org/wordprocessingml/2006/main" xmlns:mc="http://schemas.openxmlformats.org/markup-compatibility/2006" xmlns:a="http://schemas.openxmlformats.org/drawingml/2006/main" xmlns:pic="http://schemas.openxmlformats.org/drawingml/2006/picture" xmlns:r="http://schemas.openxmlformats.org/officeDocument/2006/relationships" xmlns:w14="http://schemas.microsoft.com/office/word/2010/wordml" xmlns:wp="http://schemas.openxmlformats.org/drawingml/2006/wordprocessingDrawing" mc:Ignorable="w14">
  <w:body>
    <w:p w14:paraId="01000000">
      <w:pPr>
        <w:spacing w:after="80" w:before="0"/>
        <w:ind w:firstLine="0" w:left="0" w:right="0"/>
        <w:jc w:val="center"/>
        <w:rPr>
          <w:rFonts w:ascii="Cambria" w:hAnsi="Cambria"/>
          <w:b w:val="1"/>
          <w:color w:val="365F91"/>
          <w:sz w:val="48"/>
        </w:rPr>
      </w:pPr>
      <w:r>
        <w:rPr>
          <w:rFonts w:ascii="Times New Roman" w:hAnsi="Times New Roman"/>
          <w:b w:val="1"/>
          <w:color w:val="000000"/>
          <w:sz w:val="48"/>
          <w:u w:color="000000" w:val="single"/>
        </w:rPr>
        <w:t>Лабораторная работа №2</w:t>
      </w:r>
    </w:p>
    <w:p w14:paraId="02000000">
      <w:pPr>
        <w:spacing w:after="80" w:before="0"/>
        <w:ind w:firstLine="0" w:left="0" w:right="0"/>
        <w:jc w:val="center"/>
        <w:rPr>
          <w:rFonts w:ascii="Cambria" w:hAnsi="Cambria"/>
          <w:b w:val="1"/>
          <w:color w:val="365F91"/>
          <w:sz w:val="48"/>
        </w:rPr>
      </w:pPr>
      <w:r>
        <w:rPr>
          <w:rFonts w:ascii="Times New Roman" w:hAnsi="Times New Roman"/>
          <w:b w:val="1"/>
          <w:color w:val="000000"/>
          <w:sz w:val="48"/>
          <w:u w:color="000000" w:val="single"/>
        </w:rPr>
        <w:t>«Работа с отступами и шрифтами»</w:t>
      </w:r>
    </w:p>
    <w:p w14:paraId="03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 </w:t>
      </w:r>
    </w:p>
    <w:p w14:paraId="04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Цели:</w:t>
      </w:r>
    </w:p>
    <w:p w14:paraId="05000000">
      <w:pPr>
        <w:numPr>
          <w:ilvl w:val="0"/>
          <w:numId w:val="1"/>
        </w:numPr>
      </w:pPr>
      <w:r>
        <w:rPr>
          <w:rFonts w:ascii="Times New Roman" w:hAnsi="Times New Roman"/>
          <w:i w:val="1"/>
          <w:sz w:val="24"/>
        </w:rPr>
        <w:t>научиться использовать заголовки различных уровней;</w:t>
      </w:r>
    </w:p>
    <w:p w14:paraId="06000000">
      <w:pPr>
        <w:numPr>
          <w:ilvl w:val="0"/>
          <w:numId w:val="1"/>
        </w:numPr>
      </w:pPr>
      <w:r>
        <w:rPr>
          <w:rFonts w:ascii="Times New Roman" w:hAnsi="Times New Roman"/>
          <w:i w:val="1"/>
          <w:sz w:val="24"/>
        </w:rPr>
        <w:t>научиться использовать абзацы, горизонтальные линии, «бегущие» строки;</w:t>
      </w:r>
    </w:p>
    <w:p w14:paraId="07000000">
      <w:pPr>
        <w:numPr>
          <w:ilvl w:val="0"/>
          <w:numId w:val="1"/>
        </w:numPr>
      </w:pPr>
      <w:r>
        <w:rPr>
          <w:rFonts w:ascii="Times New Roman" w:hAnsi="Times New Roman"/>
          <w:i w:val="1"/>
          <w:sz w:val="24"/>
        </w:rPr>
        <w:t>научиться работать со шрифтами.</w:t>
      </w:r>
    </w:p>
    <w:p w14:paraId="08000000">
      <w:pPr>
        <w:spacing w:after="0" w:before="0"/>
        <w:ind w:firstLine="709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 </w:t>
      </w:r>
    </w:p>
    <w:p w14:paraId="09000000">
      <w:pPr>
        <w:spacing w:after="0" w:before="0"/>
        <w:ind w:firstLine="709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Заголовки: элементы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monospace" w:hAnsi="monospace"/>
          <w:b w:val="1"/>
          <w:color w:val="0000EE"/>
          <w:sz w:val="24"/>
          <w:u w:color="000000" w:val="single"/>
        </w:rPr>
        <w:t>H1</w:t>
      </w:r>
      <w:r>
        <w:rPr>
          <w:rFonts w:ascii="Times New Roman" w:hAnsi="Times New Roman"/>
          <w:b w:val="1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monospace" w:hAnsi="monospace"/>
          <w:b w:val="1"/>
          <w:color w:val="0000EE"/>
          <w:sz w:val="24"/>
          <w:u w:color="000000" w:val="single"/>
        </w:rPr>
        <w:t>H2</w:t>
      </w:r>
      <w:r>
        <w:rPr>
          <w:rFonts w:ascii="Times New Roman" w:hAnsi="Times New Roman"/>
          <w:b w:val="1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monospace" w:hAnsi="monospace"/>
          <w:b w:val="1"/>
          <w:color w:val="0000EE"/>
          <w:sz w:val="24"/>
          <w:u w:color="000000" w:val="single"/>
        </w:rPr>
        <w:t>H3</w:t>
      </w:r>
      <w:r>
        <w:rPr>
          <w:rFonts w:ascii="Times New Roman" w:hAnsi="Times New Roman"/>
          <w:b w:val="1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monospace" w:hAnsi="monospace"/>
          <w:b w:val="1"/>
          <w:color w:val="0000EE"/>
          <w:sz w:val="24"/>
          <w:u w:color="000000" w:val="single"/>
        </w:rPr>
        <w:t>H4</w:t>
      </w:r>
      <w:r>
        <w:rPr>
          <w:rFonts w:ascii="Times New Roman" w:hAnsi="Times New Roman"/>
          <w:b w:val="1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monospace" w:hAnsi="monospace"/>
          <w:b w:val="1"/>
          <w:color w:val="0000EE"/>
          <w:sz w:val="24"/>
          <w:u w:color="000000" w:val="single"/>
        </w:rPr>
        <w:t>H5</w:t>
      </w:r>
      <w:r>
        <w:rPr>
          <w:rFonts w:ascii="Times New Roman" w:hAnsi="Times New Roman"/>
          <w:b w:val="1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monospace" w:hAnsi="monospace"/>
          <w:b w:val="1"/>
          <w:color w:val="0000EE"/>
          <w:sz w:val="24"/>
          <w:u w:color="000000" w:val="single"/>
        </w:rPr>
        <w:t>H6</w:t>
      </w:r>
    </w:p>
    <w:p w14:paraId="0A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Описание</w:t>
      </w:r>
      <w:r>
        <w:rPr>
          <w:rFonts w:ascii="Times New Roman" w:hAnsi="Times New Roman"/>
          <w:sz w:val="24"/>
        </w:rPr>
        <w:t>: описывают шесть уровней заголовков: от H1 (самый верхний) до H6 (самый нижний).</w:t>
      </w:r>
    </w:p>
    <w:p w14:paraId="0B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Начальный тег: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i w:val="1"/>
          <w:sz w:val="24"/>
        </w:rPr>
        <w:t>необходим</w:t>
      </w:r>
    </w:p>
    <w:p w14:paraId="0C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Конечный тег: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i w:val="1"/>
          <w:sz w:val="24"/>
        </w:rPr>
        <w:t>необходим</w:t>
      </w:r>
    </w:p>
    <w:p w14:paraId="0D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Определения атрибутов:</w:t>
      </w:r>
    </w:p>
    <w:p w14:paraId="0E000000">
      <w:pPr>
        <w:spacing w:after="0" w:before="0"/>
        <w:ind w:hanging="1702" w:left="851" w:right="0"/>
        <w:jc w:val="both"/>
        <w:rPr>
          <w:rFonts w:ascii="Times New Roman" w:hAnsi="Times New Roman"/>
          <w:sz w:val="24"/>
        </w:rPr>
      </w:pPr>
      <w:r>
        <w:rPr>
          <w:rFonts w:ascii="monospace" w:hAnsi="monospace"/>
          <w:b w:val="1"/>
          <w:i w:val="1"/>
          <w:sz w:val="24"/>
        </w:rPr>
        <w:t>align</w:t>
      </w:r>
      <w:r>
        <w:rPr>
          <w:rFonts w:ascii="Times New Roman" w:hAnsi="Times New Roman"/>
          <w:sz w:val="24"/>
        </w:rPr>
        <w:t xml:space="preserve"> = </w:t>
      </w:r>
      <w:r>
        <w:rPr>
          <w:rFonts w:ascii="monospace" w:hAnsi="monospace"/>
          <w:sz w:val="24"/>
        </w:rPr>
        <w:t>left</w:t>
      </w:r>
      <w:r>
        <w:rPr>
          <w:rFonts w:ascii="monospace" w:hAnsi="monospace"/>
          <w:sz w:val="24"/>
        </w:rPr>
        <w:t>|</w:t>
      </w:r>
      <w:r>
        <w:rPr>
          <w:rFonts w:ascii="monospace" w:hAnsi="monospace"/>
          <w:sz w:val="24"/>
        </w:rPr>
        <w:t>center</w:t>
      </w:r>
      <w:r>
        <w:rPr>
          <w:rFonts w:ascii="monospace" w:hAnsi="monospace"/>
          <w:sz w:val="24"/>
        </w:rPr>
        <w:t>|</w:t>
      </w:r>
      <w:r>
        <w:rPr>
          <w:rFonts w:ascii="monospace" w:hAnsi="monospace"/>
          <w:sz w:val="24"/>
        </w:rPr>
        <w:t>right</w:t>
      </w:r>
      <w:r>
        <w:rPr>
          <w:rFonts w:ascii="monospace" w:hAnsi="monospace"/>
          <w:sz w:val="24"/>
        </w:rPr>
        <w:t>|</w:t>
      </w:r>
      <w:r>
        <w:rPr>
          <w:rFonts w:ascii="monospace" w:hAnsi="monospace"/>
          <w:sz w:val="24"/>
        </w:rPr>
        <w:t>justify</w:t>
      </w:r>
      <w:r>
        <w:rPr>
          <w:rFonts w:ascii="monospace" w:hAnsi="monospace"/>
          <w:sz w:val="24"/>
        </w:rPr>
        <w:t xml:space="preserve"> – выравнивание текста: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left</w:t>
      </w:r>
      <w:r>
        <w:rPr>
          <w:rFonts w:ascii="Times New Roman" w:hAnsi="Times New Roman"/>
          <w:sz w:val="24"/>
        </w:rPr>
        <w:t xml:space="preserve"> – выравнивание по левому краю, </w:t>
      </w:r>
      <w:r>
        <w:rPr>
          <w:rFonts w:ascii="Times New Roman" w:hAnsi="Times New Roman"/>
          <w:sz w:val="24"/>
        </w:rPr>
        <w:t>center</w:t>
      </w:r>
      <w:r>
        <w:rPr>
          <w:rFonts w:ascii="Times New Roman" w:hAnsi="Times New Roman"/>
          <w:sz w:val="24"/>
        </w:rPr>
        <w:t xml:space="preserve"> – по центру (по умолчанию), </w:t>
      </w:r>
      <w:r>
        <w:rPr>
          <w:rFonts w:ascii="Times New Roman" w:hAnsi="Times New Roman"/>
          <w:sz w:val="24"/>
        </w:rPr>
        <w:t>right</w:t>
      </w:r>
      <w:r>
        <w:rPr>
          <w:rFonts w:ascii="Times New Roman" w:hAnsi="Times New Roman"/>
          <w:sz w:val="24"/>
        </w:rPr>
        <w:t xml:space="preserve"> – по правому краю, </w:t>
      </w:r>
      <w:r>
        <w:rPr>
          <w:rFonts w:ascii="monospace" w:hAnsi="monospace"/>
          <w:sz w:val="24"/>
        </w:rPr>
        <w:t>justify</w:t>
      </w:r>
      <w:r>
        <w:rPr>
          <w:rFonts w:ascii="monospace" w:hAnsi="monospace"/>
          <w:sz w:val="24"/>
        </w:rPr>
        <w:t xml:space="preserve"> – выравнивание по правому и левому краям.</w:t>
      </w:r>
    </w:p>
    <w:p w14:paraId="0F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monospace" w:hAnsi="monospace"/>
          <w:i w:val="1"/>
          <w:sz w:val="24"/>
        </w:rPr>
        <w:t>Примеры:</w:t>
      </w:r>
    </w:p>
    <w:tbl>
      <w:tblPr>
        <w:tblBorders>
          <w:top w:val="single"/>
          <w:left w:val="single"/>
          <w:bottom w:val="single"/>
          <w:right w:val="single"/>
        </w:tblBorders>
      </w:tblPr>
      <w:tblGrid>
        <w:gridCol w:w="4785"/>
        <w:gridCol w:w="4785"/>
      </w:tblGrid>
      <w:tr>
        <w:tc>
          <w:tcPr>
            <w:tcW w:type="dxa" w:w="4785"/>
            <w:tcBorders>
              <w:top w:color="000000" w:sz="8" w:val="single"/>
              <w:left w:color="000000" w:sz="8" w:val="single"/>
              <w:bottom w:color="000000" w:sz="8" w:val="nil"/>
              <w:right w:color="000000" w:sz="8" w:val="single"/>
            </w:tcBorders>
          </w:tcPr>
          <w:p w14:paraId="10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&lt;</w:t>
            </w:r>
            <w:r>
              <w:rPr>
                <w:rFonts w:ascii="Times New Roman" w:hAnsi="Times New Roman"/>
                <w:color w:val="000000"/>
                <w:sz w:val="20"/>
              </w:rPr>
              <w:t>h</w:t>
            </w:r>
            <w:r>
              <w:rPr>
                <w:rFonts w:ascii="Times New Roman" w:hAnsi="Times New Roman"/>
                <w:color w:val="000000"/>
                <w:sz w:val="20"/>
              </w:rPr>
              <w:t>1&gt;Заголовок первого уровня&lt;/</w:t>
            </w:r>
            <w:r>
              <w:rPr>
                <w:rFonts w:ascii="Times New Roman" w:hAnsi="Times New Roman"/>
                <w:color w:val="000000"/>
                <w:sz w:val="20"/>
              </w:rPr>
              <w:t>h</w:t>
            </w:r>
            <w:r>
              <w:rPr>
                <w:rFonts w:ascii="Times New Roman" w:hAnsi="Times New Roman"/>
                <w:color w:val="000000"/>
                <w:sz w:val="20"/>
              </w:rPr>
              <w:t>1&gt;</w:t>
            </w:r>
          </w:p>
        </w:tc>
        <w:tc>
          <w:tcPr>
            <w:tcW w:type="dxa" w:w="4785"/>
            <w:tcBorders>
              <w:top w:color="000000" w:sz="8" w:val="single"/>
              <w:left w:color="000000" w:sz="8" w:val="single"/>
              <w:bottom w:val="nil"/>
              <w:right w:color="000000" w:sz="8" w:val="single"/>
            </w:tcBorders>
          </w:tcPr>
          <w:p w14:paraId="11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Печатается заголовок первого уровня. </w:t>
            </w:r>
          </w:p>
        </w:tc>
      </w:tr>
      <w:tr>
        <w:tc>
          <w:tcPr>
            <w:tcW w:type="dxa" w:w="4785"/>
            <w:tcBorders>
              <w:top w:color="000000" w:sz="8" w:val="nil"/>
              <w:left w:color="000000" w:sz="8" w:val="single"/>
              <w:bottom w:color="000000" w:sz="8" w:val="single"/>
              <w:right w:color="000000" w:sz="8" w:val="single"/>
            </w:tcBorders>
          </w:tcPr>
          <w:p w14:paraId="12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&lt;</w:t>
            </w:r>
            <w:r>
              <w:rPr>
                <w:rFonts w:ascii="Times New Roman" w:hAnsi="Times New Roman"/>
                <w:color w:val="000000"/>
                <w:sz w:val="20"/>
              </w:rPr>
              <w:t>h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2 </w:t>
            </w:r>
            <w:r>
              <w:rPr>
                <w:rFonts w:ascii="Times New Roman" w:hAnsi="Times New Roman"/>
                <w:color w:val="000000"/>
                <w:sz w:val="20"/>
              </w:rPr>
              <w:t>align</w:t>
            </w:r>
            <w:r>
              <w:rPr>
                <w:rFonts w:ascii="Times New Roman" w:hAnsi="Times New Roman"/>
                <w:color w:val="000000"/>
                <w:sz w:val="20"/>
              </w:rPr>
              <w:t>=”</w:t>
            </w:r>
            <w:r>
              <w:rPr>
                <w:rFonts w:ascii="Times New Roman" w:hAnsi="Times New Roman"/>
                <w:color w:val="000000"/>
                <w:sz w:val="20"/>
              </w:rPr>
              <w:t>center</w:t>
            </w:r>
            <w:r>
              <w:rPr>
                <w:rFonts w:ascii="Times New Roman" w:hAnsi="Times New Roman"/>
                <w:color w:val="000000"/>
                <w:sz w:val="20"/>
              </w:rPr>
              <w:t>”&gt;Заголовок второго уровня&lt;/</w:t>
            </w:r>
            <w:r>
              <w:rPr>
                <w:rFonts w:ascii="Times New Roman" w:hAnsi="Times New Roman"/>
                <w:color w:val="000000"/>
                <w:sz w:val="20"/>
              </w:rPr>
              <w:t>h</w:t>
            </w:r>
            <w:r>
              <w:rPr>
                <w:rFonts w:ascii="Times New Roman" w:hAnsi="Times New Roman"/>
                <w:color w:val="000000"/>
                <w:sz w:val="20"/>
              </w:rPr>
              <w:t>2&gt;</w:t>
            </w:r>
          </w:p>
        </w:tc>
        <w:tc>
          <w:tcPr>
            <w:tcW w:type="dxa" w:w="4785"/>
            <w:tcBorders>
              <w:top w:val="nil"/>
              <w:left w:color="000000" w:sz="8" w:val="single"/>
              <w:bottom w:color="000000" w:sz="8" w:val="single"/>
              <w:right w:color="000000" w:sz="8" w:val="single"/>
            </w:tcBorders>
          </w:tcPr>
          <w:p w14:paraId="13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Печатается заголовок второго уровня, выровненный по центру.</w:t>
            </w:r>
          </w:p>
        </w:tc>
      </w:tr>
    </w:tbl>
    <w:p w14:paraId="14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monospace" w:hAnsi="monospace"/>
          <w:sz w:val="24"/>
        </w:rPr>
        <w:t> </w:t>
      </w:r>
    </w:p>
    <w:p w14:paraId="15000000">
      <w:pPr>
        <w:spacing w:after="0" w:before="0"/>
        <w:ind w:firstLine="72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Параграфы: элемент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monospace" w:hAnsi="monospace"/>
          <w:b w:val="1"/>
          <w:color w:val="0000EE"/>
          <w:sz w:val="24"/>
          <w:u w:color="000000" w:val="single"/>
        </w:rPr>
        <w:t>P</w:t>
      </w:r>
    </w:p>
    <w:p w14:paraId="16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monospace" w:hAnsi="monospace"/>
          <w:i w:val="1"/>
          <w:sz w:val="24"/>
        </w:rPr>
        <w:t>Описание</w:t>
      </w:r>
      <w:r>
        <w:rPr>
          <w:rFonts w:ascii="monospace" w:hAnsi="monospace"/>
          <w:sz w:val="24"/>
        </w:rPr>
        <w:t>:</w:t>
      </w:r>
      <w:r>
        <w:rPr>
          <w:rFonts w:ascii="Times New Roman" w:hAnsi="Times New Roman"/>
          <w:sz w:val="24"/>
        </w:rPr>
        <w:t xml:space="preserve"> представляет параграф</w:t>
      </w:r>
    </w:p>
    <w:p w14:paraId="17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Начальный тег: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i w:val="1"/>
          <w:sz w:val="24"/>
        </w:rPr>
        <w:t>необходим</w:t>
      </w:r>
    </w:p>
    <w:p w14:paraId="18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Конечный тег: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i w:val="1"/>
          <w:sz w:val="24"/>
        </w:rPr>
        <w:t>не обязателен</w:t>
      </w:r>
    </w:p>
    <w:p w14:paraId="19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Определения атрибутов:</w:t>
      </w:r>
    </w:p>
    <w:p w14:paraId="1A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monospace" w:hAnsi="monospace"/>
          <w:b w:val="1"/>
          <w:i w:val="1"/>
          <w:sz w:val="24"/>
        </w:rPr>
        <w:t>align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= </w:t>
      </w:r>
      <w:r>
        <w:rPr>
          <w:rFonts w:ascii="monospace" w:hAnsi="monospace"/>
          <w:sz w:val="24"/>
        </w:rPr>
        <w:t>left</w:t>
      </w:r>
      <w:r>
        <w:rPr>
          <w:rFonts w:ascii="monospace" w:hAnsi="monospace"/>
          <w:sz w:val="24"/>
        </w:rPr>
        <w:t>|</w:t>
      </w:r>
      <w:r>
        <w:rPr>
          <w:rFonts w:ascii="monospace" w:hAnsi="monospace"/>
          <w:sz w:val="24"/>
        </w:rPr>
        <w:t>center</w:t>
      </w:r>
      <w:r>
        <w:rPr>
          <w:rFonts w:ascii="monospace" w:hAnsi="monospace"/>
          <w:sz w:val="24"/>
        </w:rPr>
        <w:t>|</w:t>
      </w:r>
      <w:r>
        <w:rPr>
          <w:rFonts w:ascii="monospace" w:hAnsi="monospace"/>
          <w:sz w:val="24"/>
        </w:rPr>
        <w:t>right</w:t>
      </w:r>
      <w:r>
        <w:rPr>
          <w:rFonts w:ascii="monospace" w:hAnsi="monospace"/>
          <w:sz w:val="24"/>
        </w:rPr>
        <w:t>|</w:t>
      </w:r>
      <w:r>
        <w:rPr>
          <w:rFonts w:ascii="monospace" w:hAnsi="monospace"/>
          <w:sz w:val="24"/>
        </w:rPr>
        <w:t>justify</w:t>
      </w:r>
      <w:r>
        <w:rPr>
          <w:rFonts w:ascii="monospace" w:hAnsi="monospace"/>
          <w:sz w:val="24"/>
        </w:rPr>
        <w:t xml:space="preserve"> – выравнивание текста</w:t>
      </w:r>
    </w:p>
    <w:p w14:paraId="1B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monospace" w:hAnsi="monospace"/>
          <w:i w:val="1"/>
          <w:sz w:val="24"/>
        </w:rPr>
        <w:t>Примеры:</w:t>
      </w:r>
    </w:p>
    <w:tbl>
      <w:tblPr>
        <w:tblBorders>
          <w:top w:val="single"/>
          <w:left w:val="single"/>
          <w:bottom w:val="single"/>
          <w:right w:val="single"/>
        </w:tblBorders>
      </w:tblPr>
      <w:tblGrid>
        <w:gridCol w:w="4785"/>
        <w:gridCol w:w="4785"/>
      </w:tblGrid>
      <w:tr>
        <w:tc>
          <w:tcPr>
            <w:tcW w:type="dxa" w:w="4785"/>
            <w:tcBorders>
              <w:top w:color="000000" w:sz="8" w:val="single"/>
              <w:left w:color="000000" w:sz="8" w:val="single"/>
              <w:bottom w:color="000000" w:sz="8" w:val="nil"/>
              <w:right w:color="000000" w:sz="8" w:val="single"/>
            </w:tcBorders>
          </w:tcPr>
          <w:p w14:paraId="1C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&lt;p&gt; </w:t>
            </w:r>
            <w:r>
              <w:rPr>
                <w:rFonts w:ascii="Times New Roman" w:hAnsi="Times New Roman"/>
                <w:color w:val="000000"/>
                <w:sz w:val="20"/>
              </w:rPr>
              <w:t>Первый абзац.</w:t>
            </w:r>
          </w:p>
        </w:tc>
        <w:tc>
          <w:tcPr>
            <w:tcW w:type="dxa" w:w="4785"/>
            <w:tcBorders>
              <w:top w:color="000000" w:sz="8" w:val="single"/>
              <w:left w:color="000000" w:sz="8" w:val="single"/>
              <w:bottom w:val="nil"/>
              <w:right w:color="000000" w:sz="8" w:val="single"/>
            </w:tcBorders>
          </w:tcPr>
          <w:p w14:paraId="1D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Печатается первый абзац.</w:t>
            </w:r>
          </w:p>
        </w:tc>
      </w:tr>
      <w:tr>
        <w:tc>
          <w:tcPr>
            <w:tcW w:type="dxa" w:w="4785"/>
            <w:tcBorders>
              <w:top w:color="000000" w:sz="8" w:val="nil"/>
              <w:left w:color="000000" w:sz="8" w:val="single"/>
              <w:bottom w:color="000000" w:sz="8" w:val="single"/>
              <w:right w:color="000000" w:sz="8" w:val="single"/>
            </w:tcBorders>
          </w:tcPr>
          <w:p w14:paraId="1E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&lt;</w:t>
            </w:r>
            <w:r>
              <w:rPr>
                <w:rFonts w:ascii="Times New Roman" w:hAnsi="Times New Roman"/>
                <w:color w:val="000000"/>
                <w:sz w:val="20"/>
              </w:rPr>
              <w:t>p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</w:rPr>
              <w:t>align</w:t>
            </w:r>
            <w:r>
              <w:rPr>
                <w:rFonts w:ascii="Times New Roman" w:hAnsi="Times New Roman"/>
                <w:color w:val="000000"/>
                <w:sz w:val="20"/>
              </w:rPr>
              <w:t>=”</w:t>
            </w:r>
            <w:r>
              <w:rPr>
                <w:rFonts w:ascii="Times New Roman" w:hAnsi="Times New Roman"/>
                <w:color w:val="000000"/>
                <w:sz w:val="20"/>
              </w:rPr>
              <w:t>left</w:t>
            </w:r>
            <w:r>
              <w:rPr>
                <w:rFonts w:ascii="Times New Roman" w:hAnsi="Times New Roman"/>
                <w:color w:val="000000"/>
                <w:sz w:val="20"/>
              </w:rPr>
              <w:t>”&gt;второй абзац.</w:t>
            </w:r>
          </w:p>
        </w:tc>
        <w:tc>
          <w:tcPr>
            <w:tcW w:type="dxa" w:w="4785"/>
            <w:tcBorders>
              <w:top w:val="nil"/>
              <w:left w:color="000000" w:sz="8" w:val="single"/>
              <w:bottom w:color="000000" w:sz="8" w:val="single"/>
              <w:right w:color="000000" w:sz="8" w:val="single"/>
            </w:tcBorders>
          </w:tcPr>
          <w:p w14:paraId="1F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Печатается второй абзац, выровненный по левому краю.</w:t>
            </w:r>
          </w:p>
        </w:tc>
      </w:tr>
    </w:tbl>
    <w:p w14:paraId="20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monospace" w:hAnsi="monospace"/>
          <w:sz w:val="24"/>
        </w:rPr>
        <w:t> </w:t>
      </w:r>
    </w:p>
    <w:p w14:paraId="21000000">
      <w:pPr>
        <w:spacing w:after="0" w:before="0"/>
        <w:ind w:firstLine="72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color w:val="0000EE"/>
          <w:sz w:val="24"/>
          <w:u w:color="000000" w:val="single"/>
        </w:rPr>
        <w:t>Форсирование</w:t>
      </w:r>
      <w:r>
        <w:rPr>
          <w:rFonts w:ascii="Times New Roman" w:hAnsi="Times New Roman"/>
          <w:b w:val="1"/>
          <w:sz w:val="24"/>
        </w:rPr>
        <w:t>обрыва строки: элемент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monospace" w:hAnsi="monospace"/>
          <w:b w:val="1"/>
          <w:color w:val="0000EE"/>
          <w:sz w:val="24"/>
          <w:u w:color="000000" w:val="single"/>
        </w:rPr>
        <w:t>BR</w:t>
      </w:r>
    </w:p>
    <w:p w14:paraId="22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1"/>
          <w:sz w:val="24"/>
        </w:rPr>
        <w:t>Описание</w:t>
      </w:r>
      <w:r>
        <w:rPr>
          <w:rFonts w:ascii="Times New Roman" w:hAnsi="Times New Roman"/>
          <w:b w:val="1"/>
          <w:i w:val="1"/>
          <w:sz w:val="24"/>
        </w:rPr>
        <w:t>:</w:t>
      </w:r>
      <w:r>
        <w:rPr>
          <w:rFonts w:ascii="Times New Roman" w:hAnsi="Times New Roman"/>
          <w:sz w:val="24"/>
        </w:rPr>
        <w:t xml:space="preserve"> принудительно обрывает (оканчивает) текущую строку текста, но абзац не заканчивается.</w:t>
      </w:r>
    </w:p>
    <w:p w14:paraId="23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Начальный тег: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i w:val="1"/>
          <w:sz w:val="24"/>
        </w:rPr>
        <w:t>необходим</w:t>
      </w:r>
    </w:p>
    <w:p w14:paraId="24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Конечный тег: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i w:val="1"/>
          <w:sz w:val="24"/>
        </w:rPr>
        <w:t>запрещён</w:t>
      </w:r>
    </w:p>
    <w:p w14:paraId="25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monospace" w:hAnsi="monospace"/>
          <w:i w:val="1"/>
          <w:sz w:val="24"/>
        </w:rPr>
        <w:t>Пример:</w:t>
      </w:r>
    </w:p>
    <w:tbl>
      <w:tblPr>
        <w:tblBorders>
          <w:top w:val="single"/>
          <w:left w:val="single"/>
          <w:bottom w:val="single"/>
          <w:right w:val="single"/>
        </w:tblBorders>
      </w:tblPr>
      <w:tblGrid>
        <w:gridCol w:w="4785"/>
        <w:gridCol w:w="4785"/>
      </w:tblGrid>
      <w:tr>
        <w:tc>
          <w:tcPr>
            <w:tcW w:type="dxa" w:w="4785"/>
            <w:tcBorders>
              <w:top w:color="000000" w:sz="8" w:val="single"/>
              <w:left w:color="000000" w:sz="8" w:val="single"/>
              <w:bottom w:color="000000" w:sz="8" w:val="nil"/>
              <w:right w:color="000000" w:sz="8" w:val="single"/>
            </w:tcBorders>
          </w:tcPr>
          <w:p w14:paraId="26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&lt;</w:t>
            </w:r>
            <w:r>
              <w:rPr>
                <w:rFonts w:ascii="Times New Roman" w:hAnsi="Times New Roman"/>
                <w:color w:val="000000"/>
                <w:sz w:val="20"/>
              </w:rPr>
              <w:t>p</w:t>
            </w:r>
            <w:r>
              <w:rPr>
                <w:rFonts w:ascii="Times New Roman" w:hAnsi="Times New Roman"/>
                <w:color w:val="000000"/>
                <w:sz w:val="20"/>
              </w:rPr>
              <w:t>&gt; Первая строка абзаца&lt;</w:t>
            </w:r>
            <w:r>
              <w:rPr>
                <w:rFonts w:ascii="Times New Roman" w:hAnsi="Times New Roman"/>
                <w:color w:val="000000"/>
                <w:sz w:val="20"/>
              </w:rPr>
              <w:t>br</w:t>
            </w:r>
            <w:r>
              <w:rPr>
                <w:rFonts w:ascii="Times New Roman" w:hAnsi="Times New Roman"/>
                <w:color w:val="000000"/>
                <w:sz w:val="20"/>
              </w:rPr>
              <w:t>&gt;</w:t>
            </w:r>
          </w:p>
        </w:tc>
        <w:tc>
          <w:tcPr>
            <w:tcW w:type="dxa" w:w="4785"/>
            <w:vMerge w:val="restart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27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Печатает абзац такого вида:</w:t>
            </w:r>
            <w:r>
              <w:rPr>
                <w:rFonts w:ascii="Times New Roman" w:hAnsi="Times New Roman"/>
                <w:color w:val="000000"/>
                <w:sz w:val="20"/>
              </w:rPr>
              <w:t>Первая строка абзаца</w:t>
            </w:r>
            <w:r>
              <w:rPr>
                <w:rFonts w:ascii="Times New Roman" w:hAnsi="Times New Roman"/>
                <w:color w:val="000000"/>
                <w:sz w:val="20"/>
              </w:rPr>
              <w:t>Вторая строка абзаца.</w:t>
            </w:r>
          </w:p>
        </w:tc>
      </w:tr>
      <w:tr>
        <w:tc>
          <w:tcPr>
            <w:tcW w:type="dxa" w:w="4785"/>
            <w:tcBorders>
              <w:top w:color="000000" w:sz="8" w:val="nil"/>
              <w:left w:color="000000" w:sz="8" w:val="single"/>
              <w:bottom w:color="000000" w:sz="8" w:val="single"/>
              <w:right w:color="000000" w:sz="8" w:val="single"/>
            </w:tcBorders>
          </w:tcPr>
          <w:p w14:paraId="28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Вторая строка абзаца.</w:t>
            </w:r>
          </w:p>
        </w:tc>
        <w:tc>
          <w:tcPr>
            <w:tcW w:type="dxa" w:w="4785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/>
        </w:tc>
      </w:tr>
    </w:tbl>
    <w:p w14:paraId="29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</w:t>
      </w:r>
    </w:p>
    <w:p w14:paraId="2A000000">
      <w:pPr>
        <w:spacing w:after="0" w:before="0"/>
        <w:ind w:firstLine="72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i w:val="0"/>
          <w:sz w:val="24"/>
        </w:rPr>
        <w:t>Изменение шрифта текста: элемент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i w:val="0"/>
          <w:sz w:val="24"/>
        </w:rPr>
        <w:t>FONT</w:t>
      </w:r>
    </w:p>
    <w:p w14:paraId="2B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Описание</w:t>
      </w:r>
      <w:r>
        <w:rPr>
          <w:rFonts w:ascii="Times New Roman" w:hAnsi="Times New Roman"/>
          <w:sz w:val="24"/>
        </w:rPr>
        <w:t>: определяет вид, размер и цвет шрифта для текста.</w:t>
      </w:r>
    </w:p>
    <w:p w14:paraId="2C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Начальный тег: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i w:val="1"/>
          <w:sz w:val="24"/>
        </w:rPr>
        <w:t>необходим</w:t>
      </w:r>
    </w:p>
    <w:p w14:paraId="2D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Конечный тег: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i w:val="1"/>
          <w:sz w:val="24"/>
        </w:rPr>
        <w:t>необходим</w:t>
      </w:r>
    </w:p>
    <w:p w14:paraId="2E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Определения атрибутов:</w:t>
      </w:r>
    </w:p>
    <w:p w14:paraId="2F000000">
      <w:pPr>
        <w:spacing w:after="0" w:before="0"/>
        <w:ind w:firstLine="284" w:left="-142" w:right="0"/>
        <w:rPr>
          <w:rFonts w:ascii="Times New Roman" w:hAnsi="Times New Roman"/>
          <w:sz w:val="24"/>
        </w:rPr>
      </w:pPr>
      <w:r>
        <w:rPr>
          <w:rFonts w:ascii="monospace" w:hAnsi="monospace"/>
          <w:b w:val="1"/>
          <w:i w:val="1"/>
          <w:sz w:val="24"/>
        </w:rPr>
        <w:t>size</w:t>
      </w:r>
      <w:r>
        <w:rPr>
          <w:rFonts w:ascii="monospace" w:hAnsi="monospace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 </w:t>
      </w:r>
      <w:r>
        <w:rPr>
          <w:rFonts w:ascii="Times New Roman" w:hAnsi="Times New Roman"/>
          <w:i w:val="1"/>
          <w:sz w:val="24"/>
        </w:rPr>
        <w:t>=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number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– у</w:t>
      </w:r>
      <w:r>
        <w:rPr>
          <w:rFonts w:ascii="Times New Roman" w:hAnsi="Times New Roman"/>
          <w:sz w:val="24"/>
        </w:rPr>
        <w:t>станавливает размер шрифта. Возможные значения:</w:t>
      </w:r>
    </w:p>
    <w:p w14:paraId="30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Symbol" w:hAnsi="Symbol"/>
          <w:sz w:val="20"/>
        </w:rPr>
        <w:t>·</w:t>
      </w:r>
      <w:r>
        <w:rPr>
          <w:rFonts w:ascii="Times New Roman" w:hAnsi="Times New Roman"/>
          <w:sz w:val="14"/>
        </w:rPr>
        <w:t>             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Целое число от 1 до 7. Устанавливает шрифт в определённый фиксированный размер, представление которого зависит от браузера пользователя.</w:t>
      </w:r>
    </w:p>
    <w:p w14:paraId="31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Symbol" w:hAnsi="Symbol"/>
          <w:sz w:val="20"/>
        </w:rPr>
        <w:t>·</w:t>
      </w:r>
      <w:r>
        <w:rPr>
          <w:rFonts w:ascii="Times New Roman" w:hAnsi="Times New Roman"/>
          <w:sz w:val="14"/>
        </w:rPr>
        <w:t>             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Относительное увеличение размера шрифта. "+1" означает: на один размер больше. "-3" означает: на три размера меньше. Все размеры находятся в пределах шкалы от 1 до 7</w:t>
      </w:r>
    </w:p>
    <w:p w14:paraId="32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monospace" w:hAnsi="monospace"/>
          <w:b w:val="1"/>
          <w:i w:val="1"/>
          <w:color w:val="0000EE"/>
          <w:sz w:val="24"/>
          <w:u w:color="000000" w:val="single"/>
        </w:rPr>
        <w:t>color</w:t>
      </w:r>
      <w:r>
        <w:rPr>
          <w:rFonts w:ascii="Times New Roman" w:hAnsi="Times New Roman"/>
          <w:sz w:val="24"/>
        </w:rPr>
        <w:t xml:space="preserve"> = </w:t>
      </w:r>
      <w:r>
        <w:rPr>
          <w:rFonts w:ascii="Times New Roman" w:hAnsi="Times New Roman"/>
          <w:i w:val="0"/>
          <w:sz w:val="24"/>
        </w:rPr>
        <w:t>color</w:t>
      </w:r>
      <w:r>
        <w:rPr>
          <w:rFonts w:ascii="Times New Roman" w:hAnsi="Times New Roman"/>
          <w:sz w:val="24"/>
        </w:rPr>
        <w:t xml:space="preserve"> – устанавливает цвет текста</w:t>
      </w:r>
    </w:p>
    <w:p w14:paraId="33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monospace" w:hAnsi="monospace"/>
          <w:b w:val="1"/>
          <w:i w:val="1"/>
          <w:color w:val="0000EE"/>
          <w:sz w:val="24"/>
          <w:u w:color="000000" w:val="single"/>
        </w:rPr>
        <w:t>face</w:t>
      </w:r>
      <w:r>
        <w:rPr>
          <w:rFonts w:ascii="monospace" w:hAnsi="monospace"/>
          <w:sz w:val="24"/>
        </w:rPr>
        <w:t>=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monospace" w:hAnsi="monospace"/>
          <w:sz w:val="24"/>
        </w:rPr>
        <w:t>string</w:t>
      </w:r>
      <w:r>
        <w:rPr>
          <w:rFonts w:ascii="monospace" w:hAnsi="monospace"/>
          <w:sz w:val="24"/>
        </w:rPr>
        <w:t xml:space="preserve"> – задает имя шрифта</w:t>
      </w:r>
    </w:p>
    <w:p w14:paraId="34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monospace" w:hAnsi="monospace"/>
          <w:i w:val="1"/>
          <w:sz w:val="24"/>
        </w:rPr>
        <w:t>Пример:</w:t>
      </w:r>
    </w:p>
    <w:tbl>
      <w:tblPr>
        <w:tblBorders>
          <w:top w:val="single"/>
          <w:left w:val="single"/>
          <w:bottom w:val="single"/>
          <w:right w:val="single"/>
        </w:tblBorders>
      </w:tblPr>
      <w:tblGrid>
        <w:gridCol w:w="4785"/>
        <w:gridCol w:w="4785"/>
      </w:tblGrid>
      <w:tr>
        <w:tc>
          <w:tcPr>
            <w:tcW w:type="dxa" w:w="478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35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&lt;font size=’1’ color=’black’ face=’Tahoma’&gt; </w:t>
            </w:r>
            <w:r>
              <w:rPr>
                <w:rFonts w:ascii="Times New Roman" w:hAnsi="Times New Roman"/>
                <w:color w:val="000000"/>
                <w:sz w:val="20"/>
              </w:rPr>
              <w:t>Строка</w:t>
            </w:r>
            <w:r>
              <w:rPr>
                <w:rFonts w:ascii="Times New Roman" w:hAnsi="Times New Roman"/>
                <w:color w:val="000000"/>
                <w:sz w:val="20"/>
              </w:rPr>
              <w:t>&lt;/font&gt;</w:t>
            </w:r>
          </w:p>
        </w:tc>
        <w:tc>
          <w:tcPr>
            <w:tcW w:type="dxa" w:w="478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36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Печатает слово «Строка» черным цветом, шрифт «</w:t>
            </w:r>
            <w:r>
              <w:rPr>
                <w:rFonts w:ascii="Times New Roman" w:hAnsi="Times New Roman"/>
                <w:color w:val="000000"/>
                <w:sz w:val="20"/>
              </w:rPr>
              <w:t>Tahoma</w:t>
            </w:r>
            <w:r>
              <w:rPr>
                <w:rFonts w:ascii="Times New Roman" w:hAnsi="Times New Roman"/>
                <w:color w:val="000000"/>
                <w:sz w:val="20"/>
              </w:rPr>
              <w:t>» размером 1.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</w:tr>
    </w:tbl>
    <w:p w14:paraId="37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monospace" w:hAnsi="monospace"/>
          <w:sz w:val="24"/>
        </w:rPr>
        <w:t> </w:t>
      </w:r>
    </w:p>
    <w:p w14:paraId="38000000">
      <w:pPr>
        <w:spacing w:after="0" w:before="0"/>
        <w:ind w:firstLine="709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color w:val="0000EE"/>
          <w:sz w:val="24"/>
          <w:u w:color="000000" w:val="single"/>
        </w:rPr>
        <w:t>Элементы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стиля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шрифта</w:t>
      </w:r>
      <w:r>
        <w:rPr>
          <w:rFonts w:ascii="Times New Roman" w:hAnsi="Times New Roman"/>
          <w:b w:val="1"/>
          <w:sz w:val="24"/>
        </w:rPr>
        <w:t>: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monospace" w:hAnsi="monospace"/>
          <w:b w:val="1"/>
          <w:color w:val="0000EE"/>
          <w:sz w:val="24"/>
          <w:u w:color="000000" w:val="single"/>
        </w:rPr>
        <w:t>TT</w:t>
      </w:r>
      <w:r>
        <w:rPr>
          <w:rFonts w:ascii="Times New Roman" w:hAnsi="Times New Roman"/>
          <w:b w:val="1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monospace" w:hAnsi="monospace"/>
          <w:b w:val="1"/>
          <w:color w:val="0000EE"/>
          <w:sz w:val="24"/>
          <w:u w:color="000000" w:val="single"/>
        </w:rPr>
        <w:t>I</w:t>
      </w:r>
      <w:r>
        <w:rPr>
          <w:rFonts w:ascii="Times New Roman" w:hAnsi="Times New Roman"/>
          <w:b w:val="1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monospace" w:hAnsi="monospace"/>
          <w:b w:val="1"/>
          <w:color w:val="0000EE"/>
          <w:sz w:val="24"/>
          <w:u w:color="000000" w:val="single"/>
        </w:rPr>
        <w:t>B</w:t>
      </w:r>
      <w:r>
        <w:rPr>
          <w:rFonts w:ascii="Times New Roman" w:hAnsi="Times New Roman"/>
          <w:b w:val="1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monospace" w:hAnsi="monospace"/>
          <w:b w:val="1"/>
          <w:color w:val="0000EE"/>
          <w:sz w:val="24"/>
          <w:u w:color="000000" w:val="single"/>
        </w:rPr>
        <w:t>BIG</w:t>
      </w:r>
      <w:r>
        <w:rPr>
          <w:rFonts w:ascii="Times New Roman" w:hAnsi="Times New Roman"/>
          <w:b w:val="1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monospace" w:hAnsi="monospace"/>
          <w:b w:val="1"/>
          <w:color w:val="0000EE"/>
          <w:sz w:val="24"/>
          <w:u w:color="000000" w:val="single"/>
        </w:rPr>
        <w:t>SMALL</w:t>
      </w:r>
      <w:r>
        <w:rPr>
          <w:rFonts w:ascii="Times New Roman" w:hAnsi="Times New Roman"/>
          <w:b w:val="1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monospace" w:hAnsi="monospace"/>
          <w:b w:val="1"/>
          <w:color w:val="0000EE"/>
          <w:sz w:val="24"/>
          <w:u w:color="000000" w:val="single"/>
        </w:rPr>
        <w:t>STRIKE</w:t>
      </w:r>
      <w:r>
        <w:rPr>
          <w:rFonts w:ascii="Times New Roman" w:hAnsi="Times New Roman"/>
          <w:b w:val="1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monospace" w:hAnsi="monospace"/>
          <w:b w:val="1"/>
          <w:color w:val="0000EE"/>
          <w:sz w:val="24"/>
          <w:u w:color="000000" w:val="single"/>
        </w:rPr>
        <w:t>S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monospace" w:hAnsi="monospace"/>
          <w:b w:val="1"/>
          <w:color w:val="0000EE"/>
          <w:sz w:val="24"/>
          <w:u w:color="000000" w:val="single"/>
        </w:rPr>
        <w:t>U</w:t>
      </w:r>
    </w:p>
    <w:p w14:paraId="39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Описание:</w:t>
      </w:r>
    </w:p>
    <w:p w14:paraId="3A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TT:</w:t>
      </w:r>
      <w:r>
        <w:rPr>
          <w:rFonts w:ascii="Times New Roman" w:hAnsi="Times New Roman"/>
          <w:sz w:val="24"/>
        </w:rPr>
        <w:t xml:space="preserve"> моноширинный текст, телетайп.</w:t>
      </w:r>
    </w:p>
    <w:p w14:paraId="3B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I:</w:t>
      </w:r>
      <w:r>
        <w:rPr>
          <w:rFonts w:ascii="Times New Roman" w:hAnsi="Times New Roman"/>
          <w:sz w:val="24"/>
        </w:rPr>
        <w:t xml:space="preserve"> курсив.</w:t>
      </w:r>
    </w:p>
    <w:p w14:paraId="3C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B:</w:t>
      </w:r>
      <w:r>
        <w:rPr>
          <w:rFonts w:ascii="Times New Roman" w:hAnsi="Times New Roman"/>
          <w:sz w:val="24"/>
        </w:rPr>
        <w:t xml:space="preserve"> полужирный.</w:t>
      </w:r>
    </w:p>
    <w:p w14:paraId="3D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BIG:</w:t>
      </w:r>
      <w:r>
        <w:rPr>
          <w:rFonts w:ascii="Times New Roman" w:hAnsi="Times New Roman"/>
          <w:sz w:val="24"/>
        </w:rPr>
        <w:t xml:space="preserve"> "большой" шрифт.</w:t>
      </w:r>
    </w:p>
    <w:p w14:paraId="3E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SMALL:</w:t>
      </w:r>
      <w:r>
        <w:rPr>
          <w:rFonts w:ascii="Times New Roman" w:hAnsi="Times New Roman"/>
          <w:sz w:val="24"/>
        </w:rPr>
        <w:t xml:space="preserve"> "малый" шрифт.</w:t>
      </w:r>
    </w:p>
    <w:p w14:paraId="3F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STRIKE</w:t>
      </w:r>
      <w:r>
        <w:rPr>
          <w:rFonts w:ascii="Times New Roman" w:hAnsi="Times New Roman"/>
          <w:sz w:val="24"/>
        </w:rPr>
        <w:t xml:space="preserve"> и </w:t>
      </w:r>
      <w:r>
        <w:rPr>
          <w:rFonts w:ascii="Times New Roman" w:hAnsi="Times New Roman"/>
          <w:sz w:val="24"/>
        </w:rPr>
        <w:t>S:</w:t>
      </w:r>
      <w:r>
        <w:rPr>
          <w:rFonts w:ascii="Times New Roman" w:hAnsi="Times New Roman"/>
          <w:sz w:val="24"/>
        </w:rPr>
        <w:t xml:space="preserve"> зачёркнутый текст.</w:t>
      </w:r>
    </w:p>
    <w:p w14:paraId="40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U:</w:t>
      </w:r>
      <w:r>
        <w:rPr>
          <w:rFonts w:ascii="Times New Roman" w:hAnsi="Times New Roman"/>
          <w:sz w:val="24"/>
        </w:rPr>
        <w:t xml:space="preserve"> подчёркнутый.</w:t>
      </w:r>
    </w:p>
    <w:p w14:paraId="41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Начальный тег: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i w:val="1"/>
          <w:sz w:val="24"/>
        </w:rPr>
        <w:t>необходим</w:t>
      </w:r>
    </w:p>
    <w:p w14:paraId="42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Конечный тег: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i w:val="1"/>
          <w:sz w:val="24"/>
        </w:rPr>
        <w:t>необходим</w:t>
      </w:r>
    </w:p>
    <w:p w14:paraId="43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monospace" w:hAnsi="monospace"/>
          <w:i w:val="1"/>
          <w:sz w:val="24"/>
        </w:rPr>
        <w:t>Примеры:</w:t>
      </w:r>
    </w:p>
    <w:tbl>
      <w:tblPr>
        <w:tblBorders>
          <w:top w:val="single"/>
          <w:left w:val="single"/>
          <w:bottom w:val="single"/>
          <w:right w:val="single"/>
        </w:tblBorders>
      </w:tblPr>
      <w:tblGrid>
        <w:gridCol w:w="4785"/>
        <w:gridCol w:w="4785"/>
      </w:tblGrid>
      <w:tr>
        <w:tc>
          <w:tcPr>
            <w:tcW w:type="dxa" w:w="4785"/>
            <w:tcBorders>
              <w:top w:color="000000" w:sz="8" w:val="single"/>
              <w:left w:color="000000" w:sz="8" w:val="single"/>
              <w:bottom w:color="000000" w:sz="8" w:val="nil"/>
              <w:right w:color="000000" w:sz="8" w:val="single"/>
            </w:tcBorders>
          </w:tcPr>
          <w:p w14:paraId="44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&lt;b&gt;bold&lt;/b&gt;</w:t>
            </w:r>
          </w:p>
        </w:tc>
        <w:tc>
          <w:tcPr>
            <w:tcW w:type="dxa" w:w="4785"/>
            <w:tcBorders>
              <w:top w:color="000000" w:sz="8" w:val="single"/>
              <w:left w:color="000000" w:sz="8" w:val="single"/>
              <w:bottom w:val="single"/>
              <w:right w:color="000000" w:sz="8" w:val="single"/>
            </w:tcBorders>
          </w:tcPr>
          <w:p w14:paraId="45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b w:val="1"/>
                <w:color w:val="000000"/>
                <w:sz w:val="20"/>
              </w:rPr>
              <w:t>полужирный</w:t>
            </w:r>
          </w:p>
        </w:tc>
      </w:tr>
      <w:tr>
        <w:tc>
          <w:tcPr>
            <w:tcW w:type="dxa" w:w="4785"/>
            <w:tcBorders>
              <w:top w:val="nil"/>
              <w:left w:color="000000" w:sz="8" w:val="single"/>
              <w:bottom w:val="nil"/>
              <w:right w:color="000000" w:sz="8" w:val="single"/>
            </w:tcBorders>
          </w:tcPr>
          <w:p w14:paraId="46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&lt;i&gt;italic&lt;/i&gt;</w:t>
            </w:r>
          </w:p>
        </w:tc>
        <w:tc>
          <w:tcPr>
            <w:tcW w:type="dxa" w:w="4785"/>
            <w:tcBorders>
              <w:top w:val="single"/>
              <w:left w:color="000000" w:sz="8" w:val="single"/>
              <w:bottom w:val="single"/>
              <w:right w:color="000000" w:sz="8" w:val="single"/>
            </w:tcBorders>
          </w:tcPr>
          <w:p w14:paraId="47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i w:val="1"/>
                <w:color w:val="000000"/>
                <w:sz w:val="20"/>
              </w:rPr>
              <w:t>курсив</w:t>
            </w:r>
          </w:p>
        </w:tc>
      </w:tr>
      <w:tr>
        <w:tc>
          <w:tcPr>
            <w:tcW w:type="dxa" w:w="4785"/>
            <w:tcBorders>
              <w:top w:val="nil"/>
              <w:left w:color="000000" w:sz="8" w:val="single"/>
              <w:bottom w:val="nil"/>
              <w:right w:color="000000" w:sz="8" w:val="single"/>
            </w:tcBorders>
          </w:tcPr>
          <w:p w14:paraId="48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&lt;b&gt;&lt;i&gt;bold italic&lt;/i&gt;&lt;/b&gt;</w:t>
            </w:r>
          </w:p>
        </w:tc>
        <w:tc>
          <w:tcPr>
            <w:tcW w:type="dxa" w:w="4785"/>
            <w:tcBorders>
              <w:top w:val="single"/>
              <w:left w:color="000000" w:sz="8" w:val="single"/>
              <w:bottom w:val="single"/>
              <w:right w:color="000000" w:sz="8" w:val="single"/>
            </w:tcBorders>
          </w:tcPr>
          <w:p w14:paraId="49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b w:val="1"/>
                <w:i w:val="1"/>
                <w:color w:val="000000"/>
                <w:sz w:val="20"/>
              </w:rPr>
              <w:t>полужирный курсив</w:t>
            </w:r>
          </w:p>
        </w:tc>
      </w:tr>
      <w:tr>
        <w:tc>
          <w:tcPr>
            <w:tcW w:type="dxa" w:w="4785"/>
            <w:tcBorders>
              <w:top w:val="nil"/>
              <w:left w:color="000000" w:sz="8" w:val="single"/>
              <w:bottom w:val="nil"/>
              <w:right w:color="000000" w:sz="8" w:val="single"/>
            </w:tcBorders>
          </w:tcPr>
          <w:p w14:paraId="4A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&lt;tt&gt;teletype text&lt;/tt&gt;</w:t>
            </w:r>
          </w:p>
        </w:tc>
        <w:tc>
          <w:tcPr>
            <w:tcW w:type="dxa" w:w="4785"/>
            <w:tcBorders>
              <w:top w:val="single"/>
              <w:left w:color="000000" w:sz="8" w:val="single"/>
              <w:bottom w:val="single"/>
              <w:right w:color="000000" w:sz="8" w:val="single"/>
            </w:tcBorders>
          </w:tcPr>
          <w:p w14:paraId="4B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телетайп</w:t>
            </w:r>
          </w:p>
        </w:tc>
      </w:tr>
      <w:tr>
        <w:tc>
          <w:tcPr>
            <w:tcW w:type="dxa" w:w="4785"/>
            <w:tcBorders>
              <w:top w:val="nil"/>
              <w:left w:color="000000" w:sz="8" w:val="single"/>
              <w:bottom w:val="nil"/>
              <w:right w:color="000000" w:sz="8" w:val="single"/>
            </w:tcBorders>
          </w:tcPr>
          <w:p w14:paraId="4C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&lt;big&gt;big&lt;/big&gt;</w:t>
            </w:r>
          </w:p>
        </w:tc>
        <w:tc>
          <w:tcPr>
            <w:tcW w:type="dxa" w:w="4785"/>
            <w:tcBorders>
              <w:top w:val="single"/>
              <w:left w:color="000000" w:sz="8" w:val="single"/>
              <w:bottom w:val="single"/>
              <w:right w:color="000000" w:sz="8" w:val="single"/>
            </w:tcBorders>
          </w:tcPr>
          <w:p w14:paraId="4D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8"/>
              </w:rPr>
              <w:t>"большой" шрифт</w:t>
            </w:r>
          </w:p>
        </w:tc>
      </w:tr>
      <w:tr>
        <w:tc>
          <w:tcPr>
            <w:tcW w:type="dxa" w:w="4785"/>
            <w:tcBorders>
              <w:top w:color="000000" w:sz="8" w:val="nil"/>
              <w:left w:color="000000" w:sz="8" w:val="single"/>
              <w:bottom w:color="000000" w:sz="8" w:val="single"/>
              <w:right w:color="000000" w:sz="8" w:val="single"/>
            </w:tcBorders>
          </w:tcPr>
          <w:p w14:paraId="4E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&lt;small&gt;small&lt;/small&gt;</w:t>
            </w:r>
          </w:p>
        </w:tc>
        <w:tc>
          <w:tcPr>
            <w:tcW w:type="dxa" w:w="4785"/>
            <w:tcBorders>
              <w:top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4F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16"/>
              </w:rPr>
              <w:t>"малый" шрифт</w:t>
            </w:r>
          </w:p>
        </w:tc>
      </w:tr>
    </w:tbl>
    <w:p w14:paraId="50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 </w:t>
      </w:r>
    </w:p>
    <w:p w14:paraId="51000000">
      <w:pPr>
        <w:spacing w:after="0" w:before="0"/>
        <w:ind w:firstLine="709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Подиндекс и надиндекс: элементы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monospace" w:hAnsi="monospace"/>
          <w:b w:val="1"/>
          <w:color w:val="0000EE"/>
          <w:sz w:val="24"/>
          <w:u w:color="000000" w:val="single"/>
        </w:rPr>
        <w:t>SUB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monospace" w:hAnsi="monospace"/>
          <w:b w:val="1"/>
          <w:color w:val="0000EE"/>
          <w:sz w:val="24"/>
          <w:u w:color="000000" w:val="single"/>
        </w:rPr>
        <w:t>SUP</w:t>
      </w:r>
    </w:p>
    <w:p w14:paraId="52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Описание: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переводит текст в нижний и верхний регистр</w:t>
      </w:r>
    </w:p>
    <w:p w14:paraId="53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Начальный тег: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i w:val="1"/>
          <w:sz w:val="24"/>
        </w:rPr>
        <w:t>необходим</w:t>
      </w:r>
    </w:p>
    <w:p w14:paraId="54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Конечный тег: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i w:val="1"/>
          <w:sz w:val="24"/>
        </w:rPr>
        <w:t>необходим</w:t>
      </w:r>
    </w:p>
    <w:p w14:paraId="55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monospace" w:hAnsi="monospace"/>
          <w:i w:val="1"/>
          <w:sz w:val="24"/>
        </w:rPr>
        <w:t>Примеры:</w:t>
      </w:r>
    </w:p>
    <w:tbl>
      <w:tblPr>
        <w:tblBorders>
          <w:top w:val="single"/>
          <w:left w:val="single"/>
          <w:bottom w:val="single"/>
          <w:right w:val="single"/>
        </w:tblBorders>
      </w:tblPr>
      <w:tblGrid>
        <w:gridCol w:w="4785"/>
        <w:gridCol w:w="4785"/>
      </w:tblGrid>
      <w:tr>
        <w:tc>
          <w:tcPr>
            <w:tcW w:type="dxa" w:w="4785"/>
            <w:tcBorders>
              <w:top w:color="000000" w:sz="8" w:val="single"/>
              <w:left w:color="000000" w:sz="8" w:val="single"/>
              <w:bottom w:color="000000" w:sz="8" w:val="nil"/>
              <w:right w:color="000000" w:sz="8" w:val="single"/>
            </w:tcBorders>
          </w:tcPr>
          <w:p w14:paraId="56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H&lt;sub&gt;2&lt;/sub&gt;O</w:t>
            </w:r>
          </w:p>
        </w:tc>
        <w:tc>
          <w:tcPr>
            <w:tcW w:type="dxa" w:w="4785"/>
            <w:tcBorders>
              <w:top w:color="000000" w:sz="8" w:val="single"/>
              <w:left w:color="000000" w:sz="8" w:val="single"/>
              <w:bottom w:val="nil"/>
              <w:right w:color="000000" w:sz="8" w:val="single"/>
            </w:tcBorders>
          </w:tcPr>
          <w:p w14:paraId="57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H</w:t>
            </w:r>
            <w:r>
              <w:rPr>
                <w:rFonts w:ascii="Times New Roman" w:hAnsi="Times New Roman"/>
                <w:color w:val="000000"/>
                <w:sz w:val="17"/>
                <w:vertAlign w:val="subscript"/>
              </w:rPr>
              <w:t>2</w:t>
            </w:r>
            <w:r>
              <w:rPr>
                <w:rFonts w:ascii="Times New Roman" w:hAnsi="Times New Roman"/>
                <w:color w:val="000000"/>
                <w:sz w:val="20"/>
              </w:rPr>
              <w:t>O</w:t>
            </w:r>
          </w:p>
        </w:tc>
      </w:tr>
      <w:tr>
        <w:tc>
          <w:tcPr>
            <w:tcW w:type="dxa" w:w="4785"/>
            <w:tcBorders>
              <w:top w:color="000000" w:sz="8" w:val="nil"/>
              <w:left w:color="000000" w:sz="8" w:val="single"/>
              <w:bottom w:color="000000" w:sz="8" w:val="single"/>
              <w:right w:color="000000" w:sz="8" w:val="single"/>
            </w:tcBorders>
          </w:tcPr>
          <w:p w14:paraId="58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E = mc&lt;sup&gt;2&lt;/sup&gt;</w:t>
            </w:r>
          </w:p>
        </w:tc>
        <w:tc>
          <w:tcPr>
            <w:tcW w:type="dxa" w:w="4785"/>
            <w:tcBorders>
              <w:top w:val="nil"/>
              <w:left w:color="000000" w:sz="8" w:val="single"/>
              <w:bottom w:color="000000" w:sz="8" w:val="single"/>
              <w:right w:color="000000" w:sz="8" w:val="single"/>
            </w:tcBorders>
          </w:tcPr>
          <w:p w14:paraId="59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E=mc</w:t>
            </w:r>
            <w:r>
              <w:rPr>
                <w:rFonts w:ascii="Times New Roman" w:hAnsi="Times New Roman"/>
                <w:color w:val="000000"/>
                <w:sz w:val="17"/>
                <w:vertAlign w:val="superscript"/>
              </w:rPr>
              <w:t>2</w:t>
            </w:r>
          </w:p>
        </w:tc>
      </w:tr>
    </w:tbl>
    <w:p w14:paraId="5A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0"/>
          <w:sz w:val="24"/>
        </w:rPr>
        <w:t> </w:t>
      </w:r>
    </w:p>
    <w:p w14:paraId="5B000000">
      <w:pPr>
        <w:spacing w:after="0" w:before="0"/>
        <w:ind w:firstLine="709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Бегущая строка: элемент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MARQUEE</w:t>
      </w:r>
    </w:p>
    <w:p w14:paraId="5C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Описание: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создания бегущей строки</w:t>
      </w:r>
    </w:p>
    <w:p w14:paraId="5D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Начальный тег: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i w:val="1"/>
          <w:sz w:val="24"/>
        </w:rPr>
        <w:t>необходим</w:t>
      </w:r>
    </w:p>
    <w:p w14:paraId="5E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Конечный тег: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i w:val="1"/>
          <w:sz w:val="24"/>
        </w:rPr>
        <w:t>необходим</w:t>
      </w:r>
    </w:p>
    <w:p w14:paraId="5F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Определения атрибутов:</w:t>
      </w:r>
    </w:p>
    <w:p w14:paraId="60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bgcolor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color</w:t>
      </w:r>
      <w:r>
        <w:rPr>
          <w:rFonts w:ascii="Times New Roman" w:hAnsi="Times New Roman"/>
          <w:sz w:val="24"/>
        </w:rPr>
        <w:t>–цвет фона бегущей строки</w:t>
      </w:r>
    </w:p>
    <w:p w14:paraId="61000000">
      <w:pPr>
        <w:spacing w:after="0" w:before="0"/>
        <w:ind w:hanging="1418" w:left="709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loop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z w:val="24"/>
        </w:rPr>
        <w:t>– число повторов анимации бегущей строки (значение может быть целым или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infinite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– текст будет продолжать бегать пока читатель не перейдет на новую страницу)</w:t>
      </w:r>
    </w:p>
    <w:p w14:paraId="62000000">
      <w:pPr>
        <w:spacing w:after="0" w:before="0"/>
        <w:ind w:hanging="1418" w:left="709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direction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z w:val="24"/>
        </w:rPr>
        <w:t>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left</w:t>
      </w:r>
      <w:r>
        <w:rPr>
          <w:rFonts w:ascii="Times New Roman" w:hAnsi="Times New Roman"/>
          <w:sz w:val="24"/>
        </w:rPr>
        <w:t>|</w:t>
      </w:r>
      <w:r>
        <w:rPr>
          <w:rFonts w:ascii="Times New Roman" w:hAnsi="Times New Roman"/>
          <w:sz w:val="24"/>
        </w:rPr>
        <w:t>right</w:t>
      </w:r>
      <w:r>
        <w:rPr>
          <w:rFonts w:ascii="Times New Roman" w:hAnsi="Times New Roman"/>
          <w:sz w:val="24"/>
        </w:rPr>
        <w:t>|</w:t>
      </w:r>
      <w:r>
        <w:rPr>
          <w:rFonts w:ascii="Times New Roman" w:hAnsi="Times New Roman"/>
          <w:sz w:val="24"/>
        </w:rPr>
        <w:t>up</w:t>
      </w:r>
      <w:r>
        <w:rPr>
          <w:rFonts w:ascii="Times New Roman" w:hAnsi="Times New Roman"/>
          <w:sz w:val="24"/>
        </w:rPr>
        <w:t>|</w:t>
      </w:r>
      <w:r>
        <w:rPr>
          <w:rFonts w:ascii="Times New Roman" w:hAnsi="Times New Roman"/>
          <w:sz w:val="24"/>
        </w:rPr>
        <w:t>down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– определяет направление: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left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(по умолчанию) – справа налево,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right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– слева направо,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up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– снизу вверх,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down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– сверху вниз.</w:t>
      </w:r>
    </w:p>
    <w:p w14:paraId="63000000">
      <w:pPr>
        <w:spacing w:after="0" w:before="0"/>
        <w:ind w:hanging="1418" w:left="709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scrollamount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z w:val="24"/>
        </w:rPr>
        <w:t>– скорость движения строки. (Рекомендуется ставить скорость "1", в этом случае строка выглядит более удобочитаемо и не дёргается).</w:t>
      </w:r>
    </w:p>
    <w:p w14:paraId="64000000">
      <w:pPr>
        <w:spacing w:after="0" w:before="0"/>
        <w:ind w:hanging="1418" w:left="709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scrolldelay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– задаёт временной интервал между шагами бегущей строки.</w:t>
      </w:r>
    </w:p>
    <w:p w14:paraId="65000000">
      <w:pPr>
        <w:spacing w:after="0" w:before="0"/>
        <w:ind w:hanging="1418" w:left="709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width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– ширина бегущей строки в пикселях.</w:t>
      </w:r>
    </w:p>
    <w:p w14:paraId="66000000">
      <w:pPr>
        <w:spacing w:after="0" w:before="0"/>
        <w:ind w:hanging="1418" w:left="709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height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– высота бегущей строки. (Если вы делаете бегущую строку в одну строчку, то можно высоту не указывать, она сама подбирается под размер букв).</w:t>
      </w:r>
    </w:p>
    <w:p w14:paraId="67000000">
      <w:pPr>
        <w:spacing w:after="0" w:before="0"/>
        <w:ind w:hanging="1418" w:left="709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</w:t>
      </w:r>
    </w:p>
    <w:p w14:paraId="68000000">
      <w:pPr>
        <w:spacing w:after="0" w:before="0"/>
        <w:ind w:hanging="1418" w:left="709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</w:t>
      </w:r>
    </w:p>
    <w:p w14:paraId="69000000">
      <w:pPr>
        <w:spacing w:after="0" w:before="0"/>
        <w:ind w:hanging="1418" w:left="709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</w:t>
      </w:r>
    </w:p>
    <w:p w14:paraId="6A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monospace" w:hAnsi="monospace"/>
          <w:i w:val="1"/>
          <w:sz w:val="24"/>
        </w:rPr>
        <w:t>Примеры:</w:t>
      </w:r>
    </w:p>
    <w:tbl>
      <w:tblPr>
        <w:tblBorders>
          <w:top w:val="single"/>
          <w:left w:val="single"/>
          <w:bottom w:val="single"/>
          <w:right w:val="single"/>
        </w:tblBorders>
      </w:tblPr>
      <w:tblGrid>
        <w:gridCol w:w="4785"/>
        <w:gridCol w:w="4785"/>
      </w:tblGrid>
      <w:tr>
        <w:tc>
          <w:tcPr>
            <w:tcW w:type="dxa" w:w="4785"/>
            <w:tcBorders>
              <w:top w:color="000000" w:sz="8" w:val="single"/>
              <w:left w:color="000000" w:sz="8" w:val="single"/>
              <w:bottom w:color="000000" w:sz="8" w:val="nil"/>
              <w:right w:color="000000" w:sz="8" w:val="single"/>
            </w:tcBorders>
          </w:tcPr>
          <w:p w14:paraId="6B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&lt;marquee&gt;</w:t>
            </w:r>
            <w:r>
              <w:rPr>
                <w:rFonts w:ascii="Times New Roman" w:hAnsi="Times New Roman"/>
                <w:color w:val="000000"/>
                <w:sz w:val="20"/>
              </w:rPr>
              <w:t>Бегущая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</w:rPr>
              <w:t>строка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&lt;/marquee&gt; </w:t>
            </w:r>
          </w:p>
        </w:tc>
        <w:tc>
          <w:tcPr>
            <w:tcW w:type="dxa" w:w="4785"/>
            <w:tcBorders>
              <w:top w:color="000000" w:sz="8" w:val="single"/>
              <w:left w:color="000000" w:sz="8" w:val="single"/>
              <w:bottom w:val="nil"/>
              <w:right w:color="000000" w:sz="8" w:val="single"/>
            </w:tcBorders>
          </w:tcPr>
          <w:p w14:paraId="6C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Надпись «Бегущая строка» двигается влево</w:t>
            </w:r>
          </w:p>
        </w:tc>
      </w:tr>
      <w:tr>
        <w:tc>
          <w:tcPr>
            <w:tcW w:type="dxa" w:w="4785"/>
            <w:tcBorders>
              <w:top w:color="000000" w:sz="8" w:val="nil"/>
              <w:left w:color="000000" w:sz="8" w:val="single"/>
              <w:bottom w:color="000000" w:sz="8" w:val="single"/>
              <w:right w:color="000000" w:sz="8" w:val="single"/>
            </w:tcBorders>
          </w:tcPr>
          <w:p w14:paraId="6D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&lt;marquee direction=”right” scrollamount=1 scrolldelay=20&gt;</w:t>
            </w:r>
            <w:r>
              <w:rPr>
                <w:rFonts w:ascii="Times New Roman" w:hAnsi="Times New Roman"/>
                <w:color w:val="000000"/>
                <w:sz w:val="20"/>
              </w:rPr>
              <w:t>Бегущая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</w:rPr>
              <w:t>строка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&lt;/marquee&gt; </w:t>
            </w:r>
          </w:p>
        </w:tc>
        <w:tc>
          <w:tcPr>
            <w:tcW w:type="dxa" w:w="4785"/>
            <w:tcBorders>
              <w:top w:val="nil"/>
              <w:left w:color="000000" w:sz="8" w:val="single"/>
              <w:bottom w:color="000000" w:sz="8" w:val="single"/>
              <w:right w:color="000000" w:sz="8" w:val="single"/>
            </w:tcBorders>
          </w:tcPr>
          <w:p w14:paraId="6E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Надпись «Бегущая строка» двигается вправо со скоростью равной 1 и с временным интервалом 20.</w:t>
            </w:r>
          </w:p>
        </w:tc>
      </w:tr>
    </w:tbl>
    <w:p w14:paraId="6F000000">
      <w:pPr>
        <w:spacing w:after="0" w:before="0"/>
        <w:ind w:hanging="1418" w:left="709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</w:t>
      </w:r>
    </w:p>
    <w:p w14:paraId="70000000">
      <w:pPr>
        <w:spacing w:after="0" w:before="0"/>
        <w:ind w:firstLine="709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Горизонтальные линии: элемент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monospace" w:hAnsi="monospace"/>
          <w:b w:val="1"/>
          <w:color w:val="0000EE"/>
          <w:sz w:val="24"/>
          <w:u w:color="000000" w:val="single"/>
        </w:rPr>
        <w:t>HR</w:t>
      </w:r>
    </w:p>
    <w:p w14:paraId="71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Описание: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описывает горизонтальную линию</w:t>
      </w:r>
    </w:p>
    <w:p w14:paraId="72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Начальный тег: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i w:val="1"/>
          <w:sz w:val="24"/>
        </w:rPr>
        <w:t>необходим</w:t>
      </w:r>
    </w:p>
    <w:p w14:paraId="73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Конечный тег: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i w:val="1"/>
          <w:sz w:val="24"/>
        </w:rPr>
        <w:t>запрещён</w:t>
      </w:r>
    </w:p>
    <w:p w14:paraId="74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Определения атрибутов:</w:t>
      </w:r>
    </w:p>
    <w:p w14:paraId="75000000">
      <w:pPr>
        <w:spacing w:after="0" w:before="0"/>
        <w:ind w:hanging="1702" w:left="851" w:right="0"/>
        <w:rPr>
          <w:rFonts w:ascii="Times New Roman" w:hAnsi="Times New Roman"/>
          <w:sz w:val="24"/>
        </w:rPr>
      </w:pPr>
      <w:r>
        <w:rPr>
          <w:rFonts w:ascii="monospace" w:hAnsi="monospace"/>
          <w:b w:val="1"/>
          <w:i w:val="1"/>
          <w:color w:val="0000EE"/>
          <w:sz w:val="24"/>
          <w:u w:color="000000" w:val="single"/>
        </w:rPr>
        <w:t>align</w:t>
      </w:r>
      <w:r>
        <w:rPr>
          <w:rFonts w:ascii="Times New Roman" w:hAnsi="Times New Roman"/>
          <w:sz w:val="24"/>
        </w:rPr>
        <w:t xml:space="preserve"> = </w:t>
      </w:r>
      <w:r>
        <w:rPr>
          <w:rFonts w:ascii="monospace" w:hAnsi="monospace"/>
          <w:sz w:val="24"/>
        </w:rPr>
        <w:t>left|center|right – о</w:t>
      </w:r>
      <w:r>
        <w:rPr>
          <w:rFonts w:ascii="Times New Roman" w:hAnsi="Times New Roman"/>
          <w:sz w:val="24"/>
        </w:rPr>
        <w:t>пределяет горизонтальное выравнивание линии.</w:t>
      </w:r>
    </w:p>
    <w:p w14:paraId="76000000">
      <w:pPr>
        <w:spacing w:after="0" w:before="0"/>
        <w:ind w:hanging="1702" w:left="851" w:right="0"/>
        <w:rPr>
          <w:rFonts w:ascii="Times New Roman" w:hAnsi="Times New Roman"/>
          <w:sz w:val="24"/>
        </w:rPr>
      </w:pPr>
      <w:r>
        <w:rPr>
          <w:rFonts w:ascii="monospace" w:hAnsi="monospace"/>
          <w:b w:val="1"/>
          <w:i w:val="1"/>
          <w:color w:val="0000EE"/>
          <w:sz w:val="24"/>
          <w:u w:color="000000" w:val="single"/>
        </w:rPr>
        <w:t>size</w:t>
      </w:r>
      <w:r>
        <w:rPr>
          <w:rFonts w:ascii="Times New Roman" w:hAnsi="Times New Roman"/>
          <w:sz w:val="24"/>
        </w:rPr>
        <w:t xml:space="preserve"> = number – определяет высоту линии.</w:t>
      </w:r>
    </w:p>
    <w:p w14:paraId="77000000">
      <w:pPr>
        <w:spacing w:after="0" w:before="0"/>
        <w:ind w:hanging="1702" w:left="851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width</w:t>
      </w:r>
      <w:r>
        <w:rPr>
          <w:rFonts w:ascii="Times New Roman" w:hAnsi="Times New Roman"/>
          <w:sz w:val="24"/>
        </w:rPr>
        <w:t xml:space="preserve"> =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z w:val="24"/>
        </w:rPr>
        <w:t xml:space="preserve"> – определяет ширину линии. Значение может быть числовым и в процентах от ширины окна браузера.</w:t>
      </w:r>
    </w:p>
    <w:p w14:paraId="78000000">
      <w:pPr>
        <w:spacing w:after="0" w:before="0"/>
        <w:ind w:hanging="1702" w:left="851" w:right="0"/>
        <w:rPr>
          <w:rFonts w:ascii="Times New Roman" w:hAnsi="Times New Roman"/>
          <w:sz w:val="24"/>
        </w:rPr>
      </w:pPr>
      <w:r>
        <w:rPr>
          <w:rFonts w:ascii="monospace" w:hAnsi="monospace"/>
          <w:b w:val="1"/>
          <w:i w:val="1"/>
          <w:sz w:val="24"/>
        </w:rPr>
        <w:t>color</w:t>
      </w:r>
      <w:r>
        <w:rPr>
          <w:rFonts w:ascii="Times New Roman" w:hAnsi="Times New Roman"/>
          <w:sz w:val="24"/>
        </w:rPr>
        <w:t xml:space="preserve"> = </w:t>
      </w:r>
      <w:r>
        <w:rPr>
          <w:rFonts w:ascii="Times New Roman" w:hAnsi="Times New Roman"/>
          <w:i w:val="0"/>
          <w:sz w:val="24"/>
        </w:rPr>
        <w:t>color</w:t>
      </w:r>
      <w:r>
        <w:rPr>
          <w:rFonts w:ascii="Times New Roman" w:hAnsi="Times New Roman"/>
          <w:sz w:val="24"/>
        </w:rPr>
        <w:t xml:space="preserve"> – устанавливает цвет линии.</w:t>
      </w:r>
    </w:p>
    <w:p w14:paraId="79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monospace" w:hAnsi="monospace"/>
          <w:i w:val="1"/>
          <w:sz w:val="24"/>
        </w:rPr>
        <w:t>Примеры:</w:t>
      </w:r>
    </w:p>
    <w:tbl>
      <w:tblPr>
        <w:tblBorders>
          <w:top w:val="single"/>
          <w:left w:val="single"/>
          <w:bottom w:val="single"/>
          <w:right w:val="single"/>
        </w:tblBorders>
      </w:tblPr>
      <w:tblGrid>
        <w:gridCol w:w="4785"/>
        <w:gridCol w:w="4785"/>
      </w:tblGrid>
      <w:tr>
        <w:tc>
          <w:tcPr>
            <w:tcW w:type="dxa" w:w="4785"/>
            <w:tcBorders>
              <w:top w:color="000000" w:sz="8" w:val="single"/>
              <w:left w:color="000000" w:sz="8" w:val="single"/>
              <w:bottom w:color="000000" w:sz="8" w:val="nil"/>
              <w:right w:color="000000" w:sz="8" w:val="single"/>
            </w:tcBorders>
          </w:tcPr>
          <w:p w14:paraId="7A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&lt;HR width="50%" align="center"&gt;</w:t>
            </w:r>
          </w:p>
        </w:tc>
        <w:tc>
          <w:tcPr>
            <w:tcW w:type="dxa" w:w="4785"/>
            <w:tcBorders>
              <w:top w:color="000000" w:sz="8" w:val="single"/>
              <w:left w:color="000000" w:sz="8" w:val="single"/>
              <w:bottom w:val="nil"/>
              <w:right w:color="000000" w:sz="8" w:val="single"/>
            </w:tcBorders>
          </w:tcPr>
          <w:p w14:paraId="7B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Линия, расположенная по центру и шириной 50% от размера окна. </w:t>
            </w:r>
          </w:p>
        </w:tc>
      </w:tr>
      <w:tr>
        <w:tc>
          <w:tcPr>
            <w:tcW w:type="dxa" w:w="4785"/>
            <w:tcBorders>
              <w:top w:color="000000" w:sz="8" w:val="nil"/>
              <w:left w:color="000000" w:sz="8" w:val="single"/>
              <w:bottom w:color="000000" w:sz="8" w:val="single"/>
              <w:right w:color="000000" w:sz="8" w:val="single"/>
            </w:tcBorders>
          </w:tcPr>
          <w:p w14:paraId="7C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&lt;HR size="5" width="100" align="left" color=”#ff0000”&gt;</w:t>
            </w:r>
          </w:p>
        </w:tc>
        <w:tc>
          <w:tcPr>
            <w:tcW w:type="dxa" w:w="4785"/>
            <w:tcBorders>
              <w:top w:val="nil"/>
              <w:left w:color="000000" w:sz="8" w:val="single"/>
              <w:bottom w:color="000000" w:sz="8" w:val="single"/>
              <w:right w:color="000000" w:sz="8" w:val="single"/>
            </w:tcBorders>
          </w:tcPr>
          <w:p w14:paraId="7D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Красная линия, расположенная слева, высотой 5 точек и шириной 100 точек. </w:t>
            </w:r>
          </w:p>
        </w:tc>
      </w:tr>
    </w:tbl>
    <w:p w14:paraId="7E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 </w:t>
      </w:r>
    </w:p>
    <w:p w14:paraId="7F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Задания.</w:t>
      </w:r>
    </w:p>
    <w:p w14:paraId="8000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</w:t>
      </w:r>
      <w:r>
        <w:rPr>
          <w:rFonts w:ascii="Times New Roman" w:hAnsi="Times New Roman"/>
          <w:sz w:val="14"/>
        </w:rPr>
        <w:t>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Запустить программу Блокнот и открыть документ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index</w:t>
      </w:r>
      <w:r>
        <w:rPr>
          <w:rFonts w:ascii="Times New Roman" w:hAnsi="Times New Roman"/>
          <w:i w:val="1"/>
          <w:sz w:val="24"/>
        </w:rPr>
        <w:t>.</w:t>
      </w:r>
      <w:r>
        <w:rPr>
          <w:rFonts w:ascii="Times New Roman" w:hAnsi="Times New Roman"/>
          <w:i w:val="1"/>
          <w:sz w:val="24"/>
        </w:rPr>
        <w:t>html</w:t>
      </w:r>
      <w:r>
        <w:rPr>
          <w:rFonts w:ascii="Times New Roman" w:hAnsi="Times New Roman"/>
          <w:i w:val="1"/>
          <w:sz w:val="24"/>
        </w:rPr>
        <w:t>.</w:t>
      </w:r>
    </w:p>
    <w:p w14:paraId="8100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z w:val="14"/>
        </w:rPr>
        <w:t>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Изменить документ так, чтобы надпись «Колледж «Права и экономики» была заголовком первого уровня и выровнена по центру, надпись специальности – заголовком второго уровня, также выровнена по центру.</w:t>
      </w:r>
    </w:p>
    <w:p w14:paraId="8200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</w:t>
      </w:r>
      <w:r>
        <w:rPr>
          <w:rFonts w:ascii="Times New Roman" w:hAnsi="Times New Roman"/>
          <w:sz w:val="14"/>
        </w:rPr>
        <w:t>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Добавить в документ параграф: Привет, меня зовут …. Сейчас мы изучаем язык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HTML</w:t>
      </w:r>
      <w:r>
        <w:rPr>
          <w:rFonts w:ascii="Times New Roman" w:hAnsi="Times New Roman"/>
          <w:i w:val="1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(</w:t>
      </w:r>
      <w:r>
        <w:rPr>
          <w:rFonts w:ascii="Times New Roman" w:hAnsi="Times New Roman"/>
          <w:i w:val="1"/>
          <w:sz w:val="24"/>
        </w:rPr>
        <w:t>Hypertext</w:t>
      </w:r>
      <w:r>
        <w:rPr>
          <w:rFonts w:ascii="Times New Roman" w:hAnsi="Times New Roman"/>
          <w:i w:val="1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Markup</w:t>
      </w:r>
      <w:r>
        <w:rPr>
          <w:rFonts w:ascii="Times New Roman" w:hAnsi="Times New Roman"/>
          <w:i w:val="1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Language</w:t>
      </w:r>
      <w:r>
        <w:rPr>
          <w:rFonts w:ascii="Times New Roman" w:hAnsi="Times New Roman"/>
          <w:i w:val="1"/>
          <w:sz w:val="24"/>
        </w:rPr>
        <w:t>).</w:t>
      </w:r>
    </w:p>
    <w:p w14:paraId="8300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</w:t>
      </w:r>
      <w:r>
        <w:rPr>
          <w:rFonts w:ascii="Times New Roman" w:hAnsi="Times New Roman"/>
          <w:sz w:val="14"/>
        </w:rPr>
        <w:t>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Добавить в документ параграф: Мой адрес …, выровненный по правому краю.</w:t>
      </w:r>
    </w:p>
    <w:p w14:paraId="8400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</w:t>
      </w:r>
      <w:r>
        <w:rPr>
          <w:rFonts w:ascii="Times New Roman" w:hAnsi="Times New Roman"/>
          <w:sz w:val="14"/>
        </w:rPr>
        <w:t>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Установить для слова Привет размер 5, цвет – желтый.</w:t>
      </w:r>
    </w:p>
    <w:p w14:paraId="8500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6.</w:t>
      </w:r>
      <w:r>
        <w:rPr>
          <w:rFonts w:ascii="Times New Roman" w:hAnsi="Times New Roman"/>
          <w:sz w:val="14"/>
        </w:rPr>
        <w:t>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Для всего оставшегося параграфа: размер 4, цвет –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maroon</w:t>
      </w:r>
      <w:r>
        <w:rPr>
          <w:rFonts w:ascii="Times New Roman" w:hAnsi="Times New Roman"/>
          <w:i w:val="1"/>
          <w:sz w:val="24"/>
        </w:rPr>
        <w:t>.</w:t>
      </w:r>
    </w:p>
    <w:p w14:paraId="8600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7.</w:t>
      </w:r>
      <w:r>
        <w:rPr>
          <w:rFonts w:ascii="Times New Roman" w:hAnsi="Times New Roman"/>
          <w:sz w:val="14"/>
        </w:rPr>
        <w:t>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После слова привет вставить принудительный обрыв строки</w:t>
      </w:r>
    </w:p>
    <w:p w14:paraId="8700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8.</w:t>
      </w:r>
      <w:r>
        <w:rPr>
          <w:rFonts w:ascii="Times New Roman" w:hAnsi="Times New Roman"/>
          <w:sz w:val="14"/>
        </w:rPr>
        <w:t>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Для</w:t>
      </w:r>
      <w:r>
        <w:rPr>
          <w:rFonts w:ascii="Times New Roman" w:hAnsi="Times New Roman"/>
          <w:i w:val="1"/>
          <w:sz w:val="24"/>
        </w:rPr>
        <w:t> </w:t>
      </w:r>
      <w:r>
        <w:rPr>
          <w:rFonts w:ascii="Times New Roman" w:hAnsi="Times New Roman"/>
          <w:i w:val="1"/>
          <w:sz w:val="24"/>
        </w:rPr>
        <w:t xml:space="preserve"> последнего абзаца установить шрифт: размер 2, цвет – зеленый.</w:t>
      </w:r>
    </w:p>
    <w:p w14:paraId="8800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9.</w:t>
      </w:r>
      <w:r>
        <w:rPr>
          <w:rFonts w:ascii="Times New Roman" w:hAnsi="Times New Roman"/>
          <w:sz w:val="14"/>
        </w:rPr>
        <w:t>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Для слова Привет установить шрифт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Impact</w:t>
      </w:r>
      <w:r>
        <w:rPr>
          <w:rFonts w:ascii="Times New Roman" w:hAnsi="Times New Roman"/>
          <w:i w:val="1"/>
          <w:sz w:val="24"/>
        </w:rPr>
        <w:t>.</w:t>
      </w:r>
    </w:p>
    <w:p w14:paraId="8900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10.</w:t>
      </w:r>
      <w:r>
        <w:rPr>
          <w:rFonts w:ascii="Times New Roman" w:hAnsi="Times New Roman"/>
          <w:sz w:val="14"/>
        </w:rPr>
        <w:t>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Для своей фамилии, имен, отчества установить шрифт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Arial</w:t>
      </w:r>
      <w:r>
        <w:rPr>
          <w:rFonts w:ascii="Times New Roman" w:hAnsi="Times New Roman"/>
          <w:i w:val="1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Black</w:t>
      </w:r>
      <w:r>
        <w:rPr>
          <w:rFonts w:ascii="Times New Roman" w:hAnsi="Times New Roman"/>
          <w:i w:val="1"/>
          <w:sz w:val="24"/>
        </w:rPr>
        <w:t>.</w:t>
      </w:r>
    </w:p>
    <w:p w14:paraId="8A00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11.</w:t>
      </w:r>
      <w:r>
        <w:rPr>
          <w:rFonts w:ascii="Times New Roman" w:hAnsi="Times New Roman"/>
          <w:sz w:val="14"/>
        </w:rPr>
        <w:t>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Подчеркнуть фамилию, имя, отчество.</w:t>
      </w:r>
    </w:p>
    <w:p w14:paraId="8B00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12.</w:t>
      </w:r>
      <w:r>
        <w:rPr>
          <w:rFonts w:ascii="Times New Roman" w:hAnsi="Times New Roman"/>
          <w:sz w:val="14"/>
        </w:rPr>
        <w:t>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Слово Привет написать курсивом.</w:t>
      </w:r>
    </w:p>
    <w:p w14:paraId="8C00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13.</w:t>
      </w:r>
      <w:r>
        <w:rPr>
          <w:rFonts w:ascii="Times New Roman" w:hAnsi="Times New Roman"/>
          <w:sz w:val="14"/>
        </w:rPr>
        <w:t>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Большим шрифтом выделить специальность.</w:t>
      </w:r>
    </w:p>
    <w:p w14:paraId="8D00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14.</w:t>
      </w:r>
      <w:r>
        <w:rPr>
          <w:rFonts w:ascii="Times New Roman" w:hAnsi="Times New Roman"/>
          <w:sz w:val="14"/>
        </w:rPr>
        <w:t>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Слово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HTML</w:t>
      </w:r>
      <w:r>
        <w:rPr>
          <w:rFonts w:ascii="Times New Roman" w:hAnsi="Times New Roman"/>
          <w:i w:val="1"/>
          <w:sz w:val="24"/>
        </w:rPr>
        <w:t>зачеркнуть.</w:t>
      </w:r>
    </w:p>
    <w:p w14:paraId="8E00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15.</w:t>
      </w:r>
      <w:r>
        <w:rPr>
          <w:rFonts w:ascii="Times New Roman" w:hAnsi="Times New Roman"/>
          <w:sz w:val="14"/>
        </w:rPr>
        <w:t>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После слова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HTML</w:t>
      </w:r>
      <w:r>
        <w:rPr>
          <w:rFonts w:ascii="Times New Roman" w:hAnsi="Times New Roman"/>
          <w:i w:val="1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добавить предложение: Еще мы знаем немного математики, например, разность кубов вычисляется по формуле: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a</w:t>
      </w:r>
      <w:r>
        <w:rPr>
          <w:rFonts w:ascii="Times New Roman" w:hAnsi="Times New Roman"/>
          <w:i w:val="1"/>
          <w:sz w:val="20"/>
          <w:vertAlign w:val="superscript"/>
        </w:rPr>
        <w:t>3</w:t>
      </w:r>
      <w:r>
        <w:rPr>
          <w:rFonts w:ascii="Times New Roman" w:hAnsi="Times New Roman"/>
          <w:i w:val="1"/>
          <w:sz w:val="24"/>
        </w:rPr>
        <w:t>-</w:t>
      </w:r>
      <w:r>
        <w:rPr>
          <w:rFonts w:ascii="Times New Roman" w:hAnsi="Times New Roman"/>
          <w:i w:val="1"/>
          <w:sz w:val="24"/>
        </w:rPr>
        <w:t>b</w:t>
      </w:r>
      <w:r>
        <w:rPr>
          <w:rFonts w:ascii="Times New Roman" w:hAnsi="Times New Roman"/>
          <w:i w:val="1"/>
          <w:sz w:val="20"/>
          <w:vertAlign w:val="superscript"/>
        </w:rPr>
        <w:t>3</w:t>
      </w:r>
      <w:r>
        <w:rPr>
          <w:rFonts w:ascii="Times New Roman" w:hAnsi="Times New Roman"/>
          <w:i w:val="1"/>
          <w:sz w:val="24"/>
        </w:rPr>
        <w:t>=(</w:t>
      </w:r>
      <w:r>
        <w:rPr>
          <w:rFonts w:ascii="Times New Roman" w:hAnsi="Times New Roman"/>
          <w:i w:val="1"/>
          <w:sz w:val="24"/>
        </w:rPr>
        <w:t>a</w:t>
      </w:r>
      <w:r>
        <w:rPr>
          <w:rFonts w:ascii="Times New Roman" w:hAnsi="Times New Roman"/>
          <w:i w:val="1"/>
          <w:sz w:val="24"/>
        </w:rPr>
        <w:t>-</w:t>
      </w:r>
      <w:r>
        <w:rPr>
          <w:rFonts w:ascii="Times New Roman" w:hAnsi="Times New Roman"/>
          <w:i w:val="1"/>
          <w:sz w:val="24"/>
        </w:rPr>
        <w:t>b</w:t>
      </w:r>
      <w:r>
        <w:rPr>
          <w:rFonts w:ascii="Times New Roman" w:hAnsi="Times New Roman"/>
          <w:i w:val="1"/>
          <w:sz w:val="24"/>
        </w:rPr>
        <w:t>)*(</w:t>
      </w:r>
      <w:r>
        <w:rPr>
          <w:rFonts w:ascii="Times New Roman" w:hAnsi="Times New Roman"/>
          <w:i w:val="1"/>
          <w:sz w:val="24"/>
        </w:rPr>
        <w:t>a</w:t>
      </w:r>
      <w:r>
        <w:rPr>
          <w:rFonts w:ascii="Times New Roman" w:hAnsi="Times New Roman"/>
          <w:i w:val="1"/>
          <w:sz w:val="20"/>
          <w:vertAlign w:val="superscript"/>
        </w:rPr>
        <w:t>2</w:t>
      </w:r>
      <w:r>
        <w:rPr>
          <w:rFonts w:ascii="Times New Roman" w:hAnsi="Times New Roman"/>
          <w:i w:val="1"/>
          <w:sz w:val="24"/>
        </w:rPr>
        <w:t>+</w:t>
      </w:r>
      <w:r>
        <w:rPr>
          <w:rFonts w:ascii="Times New Roman" w:hAnsi="Times New Roman"/>
          <w:i w:val="1"/>
          <w:sz w:val="24"/>
        </w:rPr>
        <w:t>ab</w:t>
      </w:r>
      <w:r>
        <w:rPr>
          <w:rFonts w:ascii="Times New Roman" w:hAnsi="Times New Roman"/>
          <w:i w:val="1"/>
          <w:sz w:val="24"/>
        </w:rPr>
        <w:t>+</w:t>
      </w:r>
      <w:r>
        <w:rPr>
          <w:rFonts w:ascii="Times New Roman" w:hAnsi="Times New Roman"/>
          <w:i w:val="1"/>
          <w:sz w:val="24"/>
        </w:rPr>
        <w:t>b</w:t>
      </w:r>
      <w:r>
        <w:rPr>
          <w:rFonts w:ascii="Times New Roman" w:hAnsi="Times New Roman"/>
          <w:i w:val="1"/>
          <w:sz w:val="20"/>
          <w:vertAlign w:val="superscript"/>
        </w:rPr>
        <w:t>2</w:t>
      </w:r>
      <w:r>
        <w:rPr>
          <w:rFonts w:ascii="Times New Roman" w:hAnsi="Times New Roman"/>
          <w:i w:val="1"/>
          <w:sz w:val="24"/>
        </w:rPr>
        <w:t>), а сумма членов арифметической прогрессии равна: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S</w:t>
      </w:r>
      <w:r>
        <w:rPr>
          <w:rFonts w:ascii="Times New Roman" w:hAnsi="Times New Roman"/>
          <w:i w:val="1"/>
          <w:sz w:val="20"/>
          <w:vertAlign w:val="subscript"/>
        </w:rPr>
        <w:t>n</w:t>
      </w:r>
      <w:r>
        <w:rPr>
          <w:rFonts w:ascii="Times New Roman" w:hAnsi="Times New Roman"/>
          <w:i w:val="1"/>
          <w:sz w:val="24"/>
        </w:rPr>
        <w:t>=(</w:t>
      </w:r>
      <w:r>
        <w:rPr>
          <w:rFonts w:ascii="Times New Roman" w:hAnsi="Times New Roman"/>
          <w:i w:val="1"/>
          <w:sz w:val="24"/>
        </w:rPr>
        <w:t>a</w:t>
      </w:r>
      <w:r>
        <w:rPr>
          <w:rFonts w:ascii="Times New Roman" w:hAnsi="Times New Roman"/>
          <w:i w:val="1"/>
          <w:sz w:val="20"/>
          <w:vertAlign w:val="subscript"/>
        </w:rPr>
        <w:t>1</w:t>
      </w:r>
      <w:r>
        <w:rPr>
          <w:rFonts w:ascii="Times New Roman" w:hAnsi="Times New Roman"/>
          <w:i w:val="1"/>
          <w:sz w:val="24"/>
        </w:rPr>
        <w:t>+</w:t>
      </w:r>
      <w:r>
        <w:rPr>
          <w:rFonts w:ascii="Times New Roman" w:hAnsi="Times New Roman"/>
          <w:i w:val="1"/>
          <w:sz w:val="24"/>
        </w:rPr>
        <w:t>a</w:t>
      </w:r>
      <w:r>
        <w:rPr>
          <w:rFonts w:ascii="Times New Roman" w:hAnsi="Times New Roman"/>
          <w:i w:val="1"/>
          <w:sz w:val="20"/>
          <w:vertAlign w:val="subscript"/>
        </w:rPr>
        <w:t>n</w:t>
      </w:r>
      <w:r>
        <w:rPr>
          <w:rFonts w:ascii="Times New Roman" w:hAnsi="Times New Roman"/>
          <w:i w:val="1"/>
          <w:sz w:val="24"/>
        </w:rPr>
        <w:t>)/2.</w:t>
      </w:r>
    </w:p>
    <w:p w14:paraId="8F00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16.</w:t>
      </w:r>
      <w:r>
        <w:rPr>
          <w:rFonts w:ascii="Times New Roman" w:hAnsi="Times New Roman"/>
          <w:sz w:val="14"/>
        </w:rPr>
        <w:t>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Сделать строку Фамилия, имя, отчество бегущей, установив цвет фона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gray</w:t>
      </w:r>
      <w:r>
        <w:rPr>
          <w:rFonts w:ascii="Times New Roman" w:hAnsi="Times New Roman"/>
          <w:i w:val="1"/>
          <w:sz w:val="24"/>
        </w:rPr>
        <w:t>, направление слева направо.</w:t>
      </w:r>
    </w:p>
    <w:p w14:paraId="9000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17.</w:t>
      </w:r>
      <w:r>
        <w:rPr>
          <w:rFonts w:ascii="Times New Roman" w:hAnsi="Times New Roman"/>
          <w:sz w:val="14"/>
        </w:rPr>
        <w:t>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Нарисовать линию на всю ширину экрана под надписью</w:t>
      </w:r>
      <w:r>
        <w:rPr>
          <w:rFonts w:ascii="Times New Roman" w:hAnsi="Times New Roman"/>
          <w:i w:val="1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Колледж «Права и экономики»</w:t>
      </w:r>
    </w:p>
    <w:p w14:paraId="91000000">
      <w:r>
        <w:br/>
      </w:r>
    </w:p>
    <w:p w14:paraId="92000000"/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w="http://schemas.openxmlformats.org/wordprocessingml/2006/main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rPr>
      <w:sz w:val="24"/>
    </w:rPr>
  </w:style>
  <w:style w:default="1" w:styleId="Style_1_ch" w:type="character">
    <w:name w:val="Normal"/>
    <w:link w:val="Style_1"/>
    <w:rPr>
      <w:sz w:val="24"/>
    </w:rPr>
  </w:style>
  <w:style w:styleId="Style_2" w:type="paragraph">
    <w:name w:val="toc 2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rPr>
      <w:rFonts w:ascii="XO Thames" w:hAnsi="XO Thames"/>
      <w:color w:val="757575"/>
      <w:sz w:val="20"/>
    </w:rPr>
  </w:style>
  <w:style w:styleId="Style_11_ch" w:type="character">
    <w:name w:val="Footnote"/>
    <w:link w:val="Style_11"/>
    <w:rPr>
      <w:rFonts w:ascii="XO Thames" w:hAnsi="XO Thames"/>
      <w:color w:val="757575"/>
      <w:sz w:val="20"/>
    </w:rPr>
  </w:style>
  <w:style w:styleId="Style_12" w:type="paragraph">
    <w:name w:val="toc 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Default Paragraph Font"/>
    <w:link w:val="Style_17_ch"/>
  </w:style>
  <w:style w:styleId="Style_17_ch" w:type="character">
    <w:name w:val="Default Paragraph Font"/>
    <w:link w:val="Style_17"/>
  </w:style>
  <w:style w:styleId="Style_18" w:type="paragraph">
    <w:name w:val="Subtitle"/>
    <w:link w:val="Style_18_ch"/>
    <w:uiPriority w:val="11"/>
    <w:qFormat/>
    <w:rPr>
      <w:rFonts w:ascii="XO Thames" w:hAnsi="XO Thames"/>
      <w:i w:val="1"/>
      <w:color w:val="616161"/>
      <w:sz w:val="24"/>
    </w:rPr>
  </w:style>
  <w:style w:styleId="Style_18_ch" w:type="character">
    <w:name w:val="Subtitle"/>
    <w:link w:val="Style_18"/>
    <w:rPr>
      <w:rFonts w:ascii="XO Thames" w:hAnsi="XO Thames"/>
      <w:i w:val="1"/>
      <w:color w:val="616161"/>
      <w:sz w:val="24"/>
    </w:rPr>
  </w:style>
  <w:style w:styleId="Style_19" w:type="paragraph">
    <w:name w:val="toc 10"/>
    <w:link w:val="Style_19_ch"/>
    <w:uiPriority w:val="39"/>
    <w:pPr>
      <w:ind w:firstLine="0" w:left="1800"/>
    </w:pPr>
  </w:style>
  <w:style w:styleId="Style_19_ch" w:type="character">
    <w:name w:val="toc 10"/>
    <w:link w:val="Style_19"/>
  </w:style>
  <w:style w:styleId="Style_20" w:type="paragraph">
    <w:name w:val="Title"/>
    <w:link w:val="Style_20_ch"/>
    <w:uiPriority w:val="10"/>
    <w:qFormat/>
    <w:rPr>
      <w:rFonts w:ascii="XO Thames" w:hAnsi="XO Thames"/>
      <w:b w:val="1"/>
      <w:sz w:val="52"/>
    </w:rPr>
  </w:style>
  <w:style w:styleId="Style_20_ch" w:type="character">
    <w:name w:val="Title"/>
    <w:link w:val="Style_20"/>
    <w:rPr>
      <w:rFonts w:ascii="XO Thames" w:hAnsi="XO Thames"/>
      <w:b w:val="1"/>
      <w:sz w:val="52"/>
    </w:rPr>
  </w:style>
  <w:style w:styleId="Style_21" w:type="paragraph">
    <w:name w:val="heading 4"/>
    <w:link w:val="Style_21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1_ch" w:type="character">
    <w:name w:val="heading 4"/>
    <w:link w:val="Style_21"/>
    <w:rPr>
      <w:rFonts w:ascii="XO Thames" w:hAnsi="XO Thames"/>
      <w:b w:val="1"/>
      <w:color w:val="595959"/>
      <w:sz w:val="26"/>
    </w:rPr>
  </w:style>
  <w:style w:styleId="Style_22" w:type="paragraph">
    <w:name w:val="heading 2"/>
    <w:link w:val="Style_22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2_ch" w:type="character">
    <w:name w:val="heading 2"/>
    <w:link w:val="Style_22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</a:gradFill>
        <a:gradFill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</a:gradFill>
      </a:fillStyleLst>
      <a:lnStyleLst>
        <a:ln>
          <a:solidFill>
            <a:schemeClr val="phClr">
              <a:shade val="95%"/>
              <a:satMod val="105%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</a:gradFill>
        <a:gradFill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5</TotalTime>
  <DocSecurity>0</DocSecurity>
  <ScaleCrop>false</ScaleCrop>
  <Application>MyOffice-CoreFramework-Windows/13.0-597.96.2935.234.1@RELEASE-DESKTOP-MINT-ST-2</Application>
</Properties>
</file>