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0279DC">
      <w:pPr>
        <w:spacing w:before="360" w:beforeLines="150" w:after="480" w:afterLines="200" w:line="259" w:lineRule="auto"/>
        <w:ind w:left="0" w:right="221" w:firstLine="0"/>
        <w:jc w:val="center"/>
        <w:rPr>
          <w:rFonts w:ascii="仿宋" w:hAnsi="仿宋" w:eastAsia="仿宋"/>
          <w:sz w:val="43"/>
        </w:rPr>
      </w:pPr>
      <w:r>
        <w:rPr>
          <w:rFonts w:ascii="仿宋" w:hAnsi="仿宋" w:eastAsia="仿宋"/>
          <w:sz w:val="43"/>
        </w:rPr>
        <w:t>借款协议</w:t>
      </w:r>
    </w:p>
    <w:p w14:paraId="572FE31A">
      <w:pPr>
        <w:spacing w:after="100" w:afterAutospacing="1" w:line="259" w:lineRule="auto"/>
        <w:ind w:left="17" w:hanging="6"/>
        <w:rPr>
          <w:rFonts w:ascii="仿宋" w:hAnsi="仿宋" w:eastAsia="仿宋"/>
        </w:rPr>
      </w:pPr>
      <w:r>
        <w:rPr>
          <w:rFonts w:ascii="仿宋" w:hAnsi="仿宋" w:eastAsia="仿宋"/>
        </w:rPr>
        <w:t>本《借款协议》（“本协议”）由以下双方于</w:t>
      </w:r>
      <w:r>
        <w:rPr>
          <w:rFonts w:hint="eastAsia"/>
          <w:lang w:val="en-US" w:eastAsia="zh-CN"/>
        </w:rPr>
        <w:t>【 】</w:t>
      </w:r>
      <w:r>
        <w:rPr>
          <w:rFonts w:ascii="仿宋" w:hAnsi="仿宋" w:eastAsia="仿宋"/>
          <w:u w:val="single" w:color="000000"/>
        </w:rPr>
        <w:t>年</w:t>
      </w:r>
      <w:r>
        <w:rPr>
          <w:rFonts w:hint="eastAsia"/>
          <w:lang w:val="en-US" w:eastAsia="zh-CN"/>
        </w:rPr>
        <w:t>【 】</w:t>
      </w:r>
      <w:r>
        <w:rPr>
          <w:rFonts w:ascii="仿宋" w:hAnsi="仿宋" w:eastAsia="仿宋"/>
          <w:u w:val="single" w:color="000000"/>
        </w:rPr>
        <w:t>月</w:t>
      </w:r>
      <w:r>
        <w:rPr>
          <w:rFonts w:hint="eastAsia"/>
          <w:lang w:val="en-US" w:eastAsia="zh-CN"/>
        </w:rPr>
        <w:t>【 】</w:t>
      </w:r>
      <w:r>
        <w:rPr>
          <w:rFonts w:ascii="仿宋" w:hAnsi="仿宋" w:eastAsia="仿宋"/>
          <w:u w:val="single" w:color="000000"/>
        </w:rPr>
        <w:t>日</w:t>
      </w:r>
      <w:r>
        <w:rPr>
          <w:rFonts w:ascii="仿宋" w:hAnsi="仿宋" w:eastAsia="仿宋"/>
        </w:rPr>
        <w:t>在</w:t>
      </w:r>
      <w:r>
        <w:rPr>
          <w:rFonts w:hint="eastAsia"/>
          <w:lang w:val="en-US" w:eastAsia="zh-CN"/>
        </w:rPr>
        <w:t>【 】</w:t>
      </w:r>
      <w:r>
        <w:rPr>
          <w:rFonts w:ascii="仿宋" w:hAnsi="仿宋" w:eastAsia="仿宋"/>
        </w:rPr>
        <w:t>签署：</w:t>
      </w:r>
    </w:p>
    <w:p w14:paraId="323E21A0">
      <w:pPr>
        <w:spacing w:after="100" w:afterAutospacing="1" w:line="259" w:lineRule="auto"/>
        <w:ind w:left="17" w:hanging="6"/>
        <w:rPr>
          <w:rFonts w:hint="eastAsia" w:ascii="仿宋" w:hAnsi="仿宋" w:eastAsia="仿宋"/>
          <w:lang w:eastAsia="zh-CN"/>
        </w:rPr>
      </w:pPr>
      <w:r>
        <w:rPr>
          <w:rFonts w:hint="eastAsia" w:ascii="仿宋" w:hAnsi="仿宋" w:eastAsia="仿宋"/>
        </w:rPr>
        <w:t>甲方（出借方）：</w:t>
      </w:r>
      <w:r>
        <w:rPr>
          <w:rFonts w:hint="eastAsia"/>
          <w:lang w:val="en-US" w:eastAsia="zh-CN"/>
        </w:rPr>
        <w:t xml:space="preserve"> </w:t>
      </w:r>
    </w:p>
    <w:p w14:paraId="12616802">
      <w:pPr>
        <w:spacing w:line="259" w:lineRule="auto"/>
        <w:ind w:left="17"/>
        <w:rPr>
          <w:rFonts w:hint="eastAsia" w:ascii="仿宋" w:hAnsi="仿宋" w:eastAsia="仿宋"/>
          <w:lang w:eastAsia="zh-CN"/>
        </w:rPr>
      </w:pPr>
      <w:r>
        <w:rPr>
          <w:rFonts w:hint="eastAsia" w:ascii="仿宋" w:hAnsi="仿宋" w:eastAsia="仿宋"/>
        </w:rPr>
        <w:t>统一社会信用代码：</w:t>
      </w:r>
      <w:r>
        <w:rPr>
          <w:rFonts w:hint="eastAsia"/>
          <w:lang w:val="en-US" w:eastAsia="zh-CN"/>
        </w:rPr>
        <w:t xml:space="preserve"> </w:t>
      </w:r>
    </w:p>
    <w:p w14:paraId="33AE8847">
      <w:pPr>
        <w:spacing w:line="259" w:lineRule="auto"/>
        <w:ind w:left="17"/>
        <w:rPr>
          <w:rFonts w:hint="eastAsia" w:ascii="仿宋" w:hAnsi="仿宋" w:eastAsia="仿宋"/>
          <w:lang w:eastAsia="zh-CN"/>
        </w:rPr>
      </w:pPr>
      <w:r>
        <w:rPr>
          <w:rFonts w:hint="eastAsia" w:ascii="仿宋" w:hAnsi="仿宋" w:eastAsia="仿宋"/>
        </w:rPr>
        <w:t>地址：</w:t>
      </w:r>
      <w:r>
        <w:rPr>
          <w:rFonts w:hint="eastAsia"/>
          <w:lang w:val="en-US" w:eastAsia="zh-CN"/>
        </w:rPr>
        <w:t xml:space="preserve"> </w:t>
      </w:r>
    </w:p>
    <w:p w14:paraId="59D561A5">
      <w:pPr>
        <w:spacing w:line="259" w:lineRule="auto"/>
        <w:ind w:left="17"/>
        <w:rPr>
          <w:rFonts w:hint="eastAsia" w:ascii="仿宋" w:hAnsi="仿宋" w:eastAsia="仿宋"/>
          <w:lang w:eastAsia="zh-CN"/>
        </w:rPr>
      </w:pPr>
      <w:r>
        <w:rPr>
          <w:rFonts w:hint="eastAsia" w:ascii="仿宋" w:hAnsi="仿宋" w:eastAsia="仿宋"/>
        </w:rPr>
        <w:t>执行事务合伙人：</w:t>
      </w:r>
      <w:r>
        <w:rPr>
          <w:rFonts w:hint="eastAsia"/>
          <w:lang w:val="en-US" w:eastAsia="zh-CN"/>
        </w:rPr>
        <w:t xml:space="preserve"> </w:t>
      </w:r>
    </w:p>
    <w:p w14:paraId="41699011">
      <w:pPr>
        <w:spacing w:line="259" w:lineRule="auto"/>
        <w:ind w:left="17"/>
        <w:rPr>
          <w:rFonts w:ascii="仿宋" w:hAnsi="仿宋" w:eastAsia="仿宋"/>
        </w:rPr>
      </w:pPr>
    </w:p>
    <w:p w14:paraId="7BBF57E2">
      <w:pPr>
        <w:spacing w:line="259" w:lineRule="auto"/>
        <w:ind w:left="17"/>
        <w:rPr>
          <w:rFonts w:hint="eastAsia" w:ascii="仿宋" w:hAnsi="仿宋" w:eastAsia="仿宋"/>
          <w:lang w:eastAsia="zh-CN"/>
        </w:rPr>
      </w:pPr>
      <w:r>
        <w:rPr>
          <w:rFonts w:hint="eastAsia" w:ascii="仿宋" w:hAnsi="仿宋" w:eastAsia="仿宋" w:cs="宋体"/>
        </w:rPr>
        <w:t>乙方（借款方）：</w:t>
      </w:r>
      <w:r>
        <w:rPr>
          <w:rFonts w:hint="eastAsia" w:cs="宋体"/>
          <w:lang w:val="en-US" w:eastAsia="zh-CN"/>
        </w:rPr>
        <w:t xml:space="preserve"> </w:t>
      </w:r>
    </w:p>
    <w:p w14:paraId="0943E2BD">
      <w:pPr>
        <w:spacing w:line="259" w:lineRule="auto"/>
        <w:ind w:left="17"/>
        <w:rPr>
          <w:rFonts w:hint="eastAsia" w:ascii="仿宋" w:hAnsi="仿宋" w:eastAsia="仿宋"/>
          <w:lang w:eastAsia="zh-CN"/>
        </w:rPr>
      </w:pPr>
      <w:r>
        <w:rPr>
          <w:rFonts w:hint="eastAsia" w:ascii="仿宋" w:hAnsi="仿宋" w:eastAsia="仿宋" w:cs="宋体"/>
        </w:rPr>
        <w:t>统一社会信用代码：</w:t>
      </w:r>
      <w:r>
        <w:rPr>
          <w:rFonts w:hint="eastAsia"/>
          <w:lang w:val="en-US" w:eastAsia="zh-CN"/>
        </w:rPr>
        <w:t xml:space="preserve"> </w:t>
      </w:r>
    </w:p>
    <w:p w14:paraId="3BC20F4C">
      <w:pPr>
        <w:spacing w:line="259" w:lineRule="auto"/>
        <w:ind w:left="17"/>
        <w:rPr>
          <w:rFonts w:hint="eastAsia" w:cs="宋体"/>
          <w:lang w:val="en-US" w:eastAsia="zh-CN"/>
        </w:rPr>
      </w:pPr>
      <w:r>
        <w:rPr>
          <w:rFonts w:hint="eastAsia" w:ascii="仿宋" w:hAnsi="仿宋" w:eastAsia="仿宋" w:cs="宋体"/>
        </w:rPr>
        <w:t>地址：</w:t>
      </w:r>
      <w:r>
        <w:rPr>
          <w:rFonts w:hint="eastAsia" w:cs="宋体"/>
          <w:lang w:val="en-US" w:eastAsia="zh-CN"/>
        </w:rPr>
        <w:t xml:space="preserve"> </w:t>
      </w:r>
    </w:p>
    <w:p w14:paraId="5416E0C4">
      <w:pPr>
        <w:spacing w:line="259" w:lineRule="auto"/>
        <w:ind w:left="17"/>
        <w:rPr>
          <w:rFonts w:hint="eastAsia" w:ascii="仿宋" w:hAnsi="仿宋" w:eastAsia="仿宋" w:cs="宋体"/>
          <w:lang w:eastAsia="zh-CN"/>
        </w:rPr>
      </w:pPr>
      <w:r>
        <w:rPr>
          <w:rFonts w:hint="eastAsia" w:ascii="仿宋" w:hAnsi="仿宋" w:eastAsia="仿宋" w:cs="宋体"/>
        </w:rPr>
        <w:t>法定代表人：</w:t>
      </w:r>
      <w:r>
        <w:rPr>
          <w:rFonts w:hint="eastAsia" w:cs="宋体"/>
          <w:lang w:val="en-US" w:eastAsia="zh-CN"/>
        </w:rPr>
        <w:t xml:space="preserve"> </w:t>
      </w:r>
    </w:p>
    <w:p w14:paraId="78C00BF1">
      <w:pPr>
        <w:spacing w:line="259" w:lineRule="auto"/>
        <w:ind w:left="0" w:firstLine="0"/>
        <w:rPr>
          <w:rFonts w:ascii="仿宋" w:hAnsi="仿宋" w:eastAsia="仿宋"/>
        </w:rPr>
      </w:pPr>
    </w:p>
    <w:p w14:paraId="35F47903">
      <w:pPr>
        <w:spacing w:line="259" w:lineRule="auto"/>
        <w:ind w:left="17"/>
        <w:rPr>
          <w:rFonts w:ascii="仿宋" w:hAnsi="仿宋" w:eastAsia="仿宋"/>
        </w:rPr>
      </w:pPr>
      <w:r>
        <w:rPr>
          <w:rFonts w:ascii="仿宋" w:hAnsi="仿宋" w:eastAsia="仿宋"/>
        </w:rPr>
        <w:t>鉴于：</w:t>
      </w:r>
    </w:p>
    <w:p w14:paraId="77D69AD2">
      <w:pPr>
        <w:spacing w:after="16"/>
        <w:ind w:left="9" w:firstLine="480"/>
        <w:rPr>
          <w:rFonts w:ascii="仿宋" w:hAnsi="仿宋" w:eastAsia="仿宋"/>
        </w:rPr>
      </w:pPr>
      <w:r>
        <w:rPr>
          <w:rFonts w:ascii="仿宋" w:hAnsi="仿宋" w:eastAsia="仿宋"/>
        </w:rPr>
        <w:t>就乙方向甲方借款事宜，双方本着平等自愿、诚意信用的原则，经协商一致，达成本协议，并保证共同遵守执行。</w:t>
      </w:r>
    </w:p>
    <w:p w14:paraId="54001099">
      <w:pPr>
        <w:pStyle w:val="2"/>
        <w:spacing w:after="0" w:line="360" w:lineRule="auto"/>
        <w:ind w:left="0" w:right="0"/>
        <w:rPr>
          <w:rFonts w:ascii="仿宋" w:hAnsi="仿宋" w:eastAsia="仿宋"/>
        </w:rPr>
      </w:pPr>
    </w:p>
    <w:p w14:paraId="57E50708">
      <w:pPr>
        <w:numPr>
          <w:ilvl w:val="-1"/>
          <w:numId w:val="0"/>
        </w:numPr>
        <w:spacing w:beforeLines="0" w:after="0" w:line="360" w:lineRule="auto"/>
        <w:ind w:left="0" w:right="1135" w:firstLine="0"/>
        <w:jc w:val="center"/>
        <w:rPr>
          <w:rFonts w:hint="default" w:ascii="仿宋" w:hAnsi="仿宋" w:eastAsia="仿宋"/>
          <w:b/>
          <w:bCs/>
          <w:lang w:val="en-US" w:eastAsia="zh-CN"/>
        </w:rPr>
      </w:pPr>
      <w:r>
        <w:rPr>
          <w:rFonts w:ascii="仿宋" w:hAnsi="仿宋" w:eastAsia="仿宋"/>
          <w:b/>
          <w:bCs/>
        </w:rPr>
        <w:t>第一条 借款金额</w:t>
      </w:r>
      <w:r>
        <w:rPr>
          <w:rFonts w:hint="eastAsia"/>
          <w:b/>
          <w:bCs/>
          <w:lang w:val="en-US" w:eastAsia="zh-CN"/>
        </w:rPr>
        <w:t>及利息</w:t>
      </w:r>
    </w:p>
    <w:p w14:paraId="5DB5F5D5">
      <w:pPr>
        <w:spacing w:beforeLines="0" w:after="0" w:line="360" w:lineRule="auto"/>
        <w:ind w:left="0" w:right="0" w:firstLine="480" w:firstLineChars="200"/>
        <w:rPr>
          <w:rFonts w:ascii="仿宋" w:hAnsi="仿宋" w:eastAsia="仿宋"/>
        </w:rPr>
      </w:pPr>
      <w:r>
        <w:rPr>
          <w:rFonts w:ascii="仿宋" w:hAnsi="仿宋" w:eastAsia="仿宋"/>
        </w:rPr>
        <w:t xml:space="preserve">1.1 </w:t>
      </w:r>
      <w:r>
        <w:rPr>
          <w:rFonts w:hint="eastAsia"/>
          <w:lang w:val="en-US" w:eastAsia="zh-CN"/>
        </w:rPr>
        <w:t>甲方</w:t>
      </w:r>
      <w:r>
        <w:rPr>
          <w:rFonts w:ascii="仿宋" w:hAnsi="仿宋" w:eastAsia="仿宋"/>
        </w:rPr>
        <w:t>向</w:t>
      </w:r>
      <w:r>
        <w:rPr>
          <w:rFonts w:hint="eastAsia"/>
          <w:lang w:val="en-US" w:eastAsia="zh-CN"/>
        </w:rPr>
        <w:t>乙方</w:t>
      </w:r>
      <w:r>
        <w:rPr>
          <w:rFonts w:ascii="仿宋" w:hAnsi="仿宋" w:eastAsia="仿宋"/>
        </w:rPr>
        <w:t>提供借款</w:t>
      </w:r>
      <w:r>
        <w:rPr>
          <w:rFonts w:ascii="仿宋" w:hAnsi="仿宋" w:eastAsia="仿宋"/>
          <w:u w:val="none"/>
        </w:rPr>
        <w:t>人民币</w:t>
      </w:r>
      <w:r>
        <w:rPr>
          <w:rFonts w:hint="eastAsia"/>
          <w:u w:val="none"/>
          <w:lang w:val="en-US" w:eastAsia="zh-CN"/>
        </w:rPr>
        <w:t>【 】</w:t>
      </w:r>
      <w:r>
        <w:rPr>
          <w:rFonts w:ascii="仿宋" w:hAnsi="仿宋" w:eastAsia="仿宋"/>
          <w:u w:val="none"/>
        </w:rPr>
        <w:t>万元整（大写：人民币</w:t>
      </w:r>
      <w:r>
        <w:rPr>
          <w:rFonts w:hint="eastAsia"/>
          <w:u w:val="none"/>
          <w:lang w:val="en-US" w:eastAsia="zh-CN"/>
        </w:rPr>
        <w:t>【 】</w:t>
      </w:r>
      <w:r>
        <w:rPr>
          <w:rFonts w:ascii="仿宋" w:hAnsi="仿宋" w:eastAsia="仿宋"/>
          <w:u w:val="none"/>
        </w:rPr>
        <w:t>万元整）</w:t>
      </w:r>
      <w:r>
        <w:rPr>
          <w:rFonts w:hint="eastAsia" w:ascii="仿宋" w:hAnsi="仿宋" w:eastAsia="仿宋"/>
        </w:rPr>
        <w:t>。</w:t>
      </w:r>
    </w:p>
    <w:p w14:paraId="5385D143">
      <w:pPr>
        <w:spacing w:beforeLines="0" w:after="0" w:line="360" w:lineRule="auto"/>
        <w:ind w:left="0" w:firstLine="480" w:firstLineChars="200"/>
        <w:rPr>
          <w:rFonts w:ascii="仿宋" w:hAnsi="仿宋" w:eastAsia="仿宋"/>
        </w:rPr>
      </w:pPr>
      <w:r>
        <w:rPr>
          <w:rFonts w:hint="eastAsia"/>
          <w:lang w:val="en-US" w:eastAsia="zh-CN"/>
        </w:rPr>
        <w:t>1.2 甲方提供的</w:t>
      </w:r>
      <w:r>
        <w:rPr>
          <w:rFonts w:ascii="仿宋" w:hAnsi="仿宋" w:eastAsia="仿宋"/>
        </w:rPr>
        <w:t>借款</w:t>
      </w:r>
      <w:r>
        <w:rPr>
          <w:rFonts w:hint="eastAsia"/>
          <w:lang w:val="en-US" w:eastAsia="zh-CN"/>
        </w:rPr>
        <w:t>一次性</w:t>
      </w:r>
      <w:r>
        <w:rPr>
          <w:rFonts w:ascii="仿宋" w:hAnsi="仿宋" w:eastAsia="仿宋"/>
        </w:rPr>
        <w:t>支付至</w:t>
      </w:r>
      <w:r>
        <w:rPr>
          <w:rFonts w:hint="eastAsia"/>
          <w:lang w:val="en-US" w:eastAsia="zh-CN"/>
        </w:rPr>
        <w:t>乙方</w:t>
      </w:r>
      <w:r>
        <w:rPr>
          <w:rFonts w:ascii="仿宋" w:hAnsi="仿宋" w:eastAsia="仿宋"/>
        </w:rPr>
        <w:t>指定账户。</w:t>
      </w:r>
    </w:p>
    <w:p w14:paraId="6C5589A1">
      <w:pPr>
        <w:spacing w:beforeLines="0" w:after="0" w:line="360" w:lineRule="auto"/>
        <w:ind w:left="0"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乙方指定账户信息如下：</w:t>
      </w:r>
    </w:p>
    <w:p w14:paraId="41F43A29">
      <w:pPr>
        <w:spacing w:beforeLines="0" w:after="0" w:line="360" w:lineRule="auto"/>
        <w:ind w:left="0" w:right="0" w:firstLine="480" w:firstLineChars="200"/>
        <w:rPr>
          <w:rFonts w:ascii="仿宋" w:hAnsi="仿宋" w:eastAsia="仿宋"/>
        </w:rPr>
      </w:pPr>
      <w:r>
        <w:rPr>
          <w:rFonts w:hint="eastAsia" w:ascii="仿宋" w:hAnsi="仿宋" w:eastAsia="仿宋"/>
        </w:rPr>
        <w:t>账户名：</w:t>
      </w:r>
    </w:p>
    <w:p w14:paraId="5594C12E">
      <w:pPr>
        <w:spacing w:beforeLines="0" w:after="0" w:line="360" w:lineRule="auto"/>
        <w:ind w:left="0" w:right="0" w:firstLine="480" w:firstLineChars="200"/>
        <w:rPr>
          <w:rFonts w:ascii="仿宋" w:hAnsi="仿宋" w:eastAsia="仿宋"/>
        </w:rPr>
      </w:pPr>
      <w:r>
        <w:rPr>
          <w:rFonts w:hint="eastAsia" w:ascii="仿宋" w:hAnsi="仿宋" w:eastAsia="仿宋"/>
        </w:rPr>
        <w:t>开户行：</w:t>
      </w:r>
    </w:p>
    <w:p w14:paraId="6D1DACE5">
      <w:pPr>
        <w:spacing w:beforeLines="0" w:after="0" w:line="360" w:lineRule="auto"/>
        <w:ind w:left="0" w:right="0" w:firstLine="480" w:firstLineChars="200"/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账户号：</w:t>
      </w:r>
    </w:p>
    <w:p w14:paraId="7022FC4C">
      <w:pPr>
        <w:spacing w:before="240" w:beforeLines="100" w:after="0" w:line="360" w:lineRule="auto"/>
        <w:ind w:left="0" w:right="0" w:firstLine="480" w:firstLineChars="200"/>
        <w:rPr>
          <w:rFonts w:ascii="仿宋" w:hAnsi="仿宋" w:eastAsia="仿宋"/>
        </w:rPr>
      </w:pPr>
      <w:r>
        <w:rPr>
          <w:rFonts w:hint="eastAsia"/>
          <w:lang w:val="en-US" w:eastAsia="zh-CN"/>
        </w:rPr>
        <w:t>1.3 经甲乙双方协商一致，</w:t>
      </w:r>
      <w:r>
        <w:rPr>
          <w:rFonts w:ascii="仿宋" w:hAnsi="仿宋" w:eastAsia="仿宋"/>
        </w:rPr>
        <w:t>借款利息</w:t>
      </w:r>
      <w:r>
        <w:rPr>
          <w:rFonts w:hint="eastAsia"/>
          <w:lang w:val="en-US" w:eastAsia="zh-CN"/>
        </w:rPr>
        <w:t>为</w:t>
      </w:r>
      <w:r>
        <w:rPr>
          <w:rFonts w:ascii="仿宋" w:hAnsi="仿宋" w:eastAsia="仿宋"/>
        </w:rPr>
        <w:t>年化</w:t>
      </w:r>
      <w:r>
        <w:rPr>
          <w:rFonts w:hint="eastAsia"/>
          <w:lang w:val="en-US" w:eastAsia="zh-CN"/>
        </w:rPr>
        <w:t>【 】</w:t>
      </w:r>
      <w:r>
        <w:rPr>
          <w:rFonts w:ascii="仿宋" w:hAnsi="仿宋" w:eastAsia="仿宋"/>
        </w:rPr>
        <w:t>。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404040"/>
          <w:spacing w:val="0"/>
          <w:sz w:val="24"/>
          <w:szCs w:val="24"/>
        </w:rPr>
        <w:t>自</w:t>
      </w:r>
      <w:r>
        <w:rPr>
          <w:rFonts w:hint="eastAsia" w:cs="仿宋"/>
          <w:b w:val="0"/>
          <w:bCs w:val="0"/>
          <w:i w:val="0"/>
          <w:iCs w:val="0"/>
          <w:caps w:val="0"/>
          <w:color w:val="404040"/>
          <w:spacing w:val="0"/>
          <w:sz w:val="24"/>
          <w:szCs w:val="24"/>
          <w:lang w:val="en-US" w:eastAsia="zh-CN"/>
        </w:rPr>
        <w:t>借款实际放款之日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404040"/>
          <w:spacing w:val="0"/>
          <w:sz w:val="24"/>
          <w:szCs w:val="24"/>
        </w:rPr>
        <w:t>起</w:t>
      </w:r>
      <w:r>
        <w:rPr>
          <w:rFonts w:hint="eastAsia" w:cs="仿宋"/>
          <w:b w:val="0"/>
          <w:bCs w:val="0"/>
          <w:i w:val="0"/>
          <w:iCs w:val="0"/>
          <w:caps w:val="0"/>
          <w:color w:val="404040"/>
          <w:spacing w:val="0"/>
          <w:sz w:val="24"/>
          <w:szCs w:val="24"/>
          <w:lang w:val="en-US" w:eastAsia="zh-CN"/>
        </w:rPr>
        <w:t>算。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404040"/>
          <w:spacing w:val="0"/>
          <w:sz w:val="24"/>
          <w:szCs w:val="24"/>
          <w:lang w:val="en-US" w:eastAsia="zh-CN"/>
        </w:rPr>
        <w:t>日利率折算公式为：年</w:t>
      </w:r>
      <w:r>
        <w:rPr>
          <w:rFonts w:hint="eastAsia" w:cs="仿宋"/>
          <w:b w:val="0"/>
          <w:bCs w:val="0"/>
          <w:i w:val="0"/>
          <w:iCs w:val="0"/>
          <w:caps w:val="0"/>
          <w:color w:val="404040"/>
          <w:spacing w:val="0"/>
          <w:sz w:val="24"/>
          <w:szCs w:val="24"/>
          <w:lang w:val="en-US" w:eastAsia="zh-CN"/>
        </w:rPr>
        <w:t>化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404040"/>
          <w:spacing w:val="0"/>
          <w:sz w:val="24"/>
          <w:szCs w:val="24"/>
          <w:lang w:val="en-US" w:eastAsia="zh-CN"/>
        </w:rPr>
        <w:t>利率/365</w:t>
      </w:r>
      <w:r>
        <w:rPr>
          <w:rFonts w:hint="eastAsia" w:cs="仿宋"/>
          <w:b w:val="0"/>
          <w:bCs w:val="0"/>
          <w:i w:val="0"/>
          <w:iCs w:val="0"/>
          <w:caps w:val="0"/>
          <w:color w:val="404040"/>
          <w:spacing w:val="0"/>
          <w:sz w:val="24"/>
          <w:szCs w:val="24"/>
          <w:lang w:eastAsia="zh-CN"/>
        </w:rPr>
        <w:t>。</w:t>
      </w:r>
      <w:r>
        <w:rPr>
          <w:rFonts w:hint="eastAsia" w:cs="仿宋"/>
          <w:b w:val="0"/>
          <w:bCs w:val="0"/>
          <w:i w:val="0"/>
          <w:iCs w:val="0"/>
          <w:caps w:val="0"/>
          <w:color w:val="404040"/>
          <w:spacing w:val="0"/>
          <w:sz w:val="24"/>
          <w:szCs w:val="24"/>
          <w:lang w:val="en-US" w:eastAsia="zh-CN"/>
        </w:rPr>
        <w:t>利息支付方式为按月（或季度）付息。</w:t>
      </w:r>
    </w:p>
    <w:p w14:paraId="77E85974">
      <w:pPr>
        <w:numPr>
          <w:ilvl w:val="-1"/>
          <w:numId w:val="0"/>
        </w:numPr>
        <w:spacing w:before="240" w:beforeLines="0" w:after="0" w:line="360" w:lineRule="auto"/>
        <w:ind w:left="0" w:right="1145" w:firstLine="0"/>
        <w:rPr>
          <w:rFonts w:ascii="仿宋" w:hAnsi="仿宋" w:eastAsia="仿宋"/>
          <w:b/>
          <w:bCs/>
        </w:rPr>
      </w:pPr>
    </w:p>
    <w:p w14:paraId="3C0363EC">
      <w:pPr>
        <w:numPr>
          <w:ilvl w:val="-1"/>
          <w:numId w:val="0"/>
        </w:numPr>
        <w:spacing w:before="240" w:beforeLines="0" w:after="0" w:line="360" w:lineRule="auto"/>
        <w:ind w:left="0" w:right="1145" w:firstLine="0"/>
        <w:jc w:val="center"/>
        <w:rPr>
          <w:rFonts w:ascii="仿宋" w:hAnsi="仿宋" w:eastAsia="仿宋"/>
          <w:b/>
          <w:bCs/>
        </w:rPr>
      </w:pPr>
      <w:r>
        <w:rPr>
          <w:rFonts w:ascii="仿宋" w:hAnsi="仿宋" w:eastAsia="仿宋"/>
          <w:b/>
          <w:bCs/>
        </w:rPr>
        <w:t>第</w:t>
      </w:r>
      <w:r>
        <w:rPr>
          <w:rFonts w:hint="eastAsia"/>
          <w:b/>
          <w:bCs/>
          <w:lang w:val="en-US" w:eastAsia="zh-CN"/>
        </w:rPr>
        <w:t>二</w:t>
      </w:r>
      <w:r>
        <w:rPr>
          <w:rFonts w:ascii="仿宋" w:hAnsi="仿宋" w:eastAsia="仿宋"/>
          <w:b/>
          <w:bCs/>
        </w:rPr>
        <w:t>条 借款期限及展期</w:t>
      </w:r>
    </w:p>
    <w:p w14:paraId="4C5A1B4C">
      <w:pPr>
        <w:spacing w:beforeLines="0" w:after="0" w:line="360" w:lineRule="auto"/>
        <w:ind w:left="0"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</w:t>
      </w:r>
      <w:r>
        <w:rPr>
          <w:rFonts w:ascii="仿宋" w:hAnsi="仿宋" w:eastAsia="仿宋"/>
        </w:rPr>
        <w:t>.1 借款期限：</w:t>
      </w:r>
      <w:r>
        <w:rPr>
          <w:rFonts w:hint="eastAsia"/>
          <w:highlight w:val="none"/>
          <w:lang w:val="en-US" w:eastAsia="zh-CN"/>
        </w:rPr>
        <w:t>【 】</w:t>
      </w:r>
      <w:r>
        <w:rPr>
          <w:rFonts w:ascii="仿宋" w:hAnsi="仿宋" w:eastAsia="仿宋"/>
          <w:highlight w:val="none"/>
        </w:rPr>
        <w:t>年</w:t>
      </w:r>
      <w:r>
        <w:rPr>
          <w:rFonts w:hint="eastAsia"/>
          <w:highlight w:val="none"/>
          <w:lang w:val="en-US" w:eastAsia="zh-CN"/>
        </w:rPr>
        <w:t>【 】</w:t>
      </w:r>
      <w:r>
        <w:rPr>
          <w:rFonts w:ascii="仿宋" w:hAnsi="仿宋" w:eastAsia="仿宋"/>
          <w:highlight w:val="none"/>
        </w:rPr>
        <w:t>月</w:t>
      </w:r>
      <w:r>
        <w:rPr>
          <w:rFonts w:hint="eastAsia"/>
          <w:highlight w:val="none"/>
          <w:lang w:val="en-US" w:eastAsia="zh-CN"/>
        </w:rPr>
        <w:t>【 】</w:t>
      </w:r>
      <w:r>
        <w:rPr>
          <w:rFonts w:ascii="仿宋" w:hAnsi="仿宋" w:eastAsia="仿宋"/>
          <w:highlight w:val="none"/>
        </w:rPr>
        <w:t>日起至</w:t>
      </w:r>
      <w:r>
        <w:rPr>
          <w:rFonts w:hint="eastAsia"/>
          <w:highlight w:val="none"/>
          <w:lang w:val="en-US" w:eastAsia="zh-CN"/>
        </w:rPr>
        <w:t>【 】</w:t>
      </w:r>
      <w:r>
        <w:rPr>
          <w:rFonts w:ascii="仿宋" w:hAnsi="仿宋" w:eastAsia="仿宋"/>
          <w:highlight w:val="none"/>
        </w:rPr>
        <w:t>年</w:t>
      </w:r>
      <w:r>
        <w:rPr>
          <w:rFonts w:hint="eastAsia"/>
          <w:highlight w:val="none"/>
          <w:lang w:val="en-US" w:eastAsia="zh-CN"/>
        </w:rPr>
        <w:t>【 】</w:t>
      </w:r>
      <w:r>
        <w:rPr>
          <w:rFonts w:ascii="仿宋" w:hAnsi="仿宋" w:eastAsia="仿宋"/>
          <w:highlight w:val="none"/>
        </w:rPr>
        <w:t>月</w:t>
      </w:r>
      <w:r>
        <w:rPr>
          <w:rFonts w:hint="eastAsia"/>
          <w:highlight w:val="none"/>
          <w:lang w:val="en-US" w:eastAsia="zh-CN"/>
        </w:rPr>
        <w:t>【 】</w:t>
      </w:r>
      <w:r>
        <w:rPr>
          <w:rFonts w:ascii="仿宋" w:hAnsi="仿宋" w:eastAsia="仿宋"/>
          <w:highlight w:val="none"/>
        </w:rPr>
        <w:t>日止</w:t>
      </w:r>
      <w:r>
        <w:rPr>
          <w:rFonts w:ascii="仿宋" w:hAnsi="仿宋" w:eastAsia="仿宋"/>
        </w:rPr>
        <w:t>。如</w:t>
      </w:r>
      <w:r>
        <w:rPr>
          <w:rFonts w:hint="eastAsia"/>
          <w:lang w:val="en-US" w:eastAsia="zh-CN"/>
        </w:rPr>
        <w:t>借款</w:t>
      </w:r>
      <w:r>
        <w:rPr>
          <w:rFonts w:ascii="仿宋" w:hAnsi="仿宋" w:eastAsia="仿宋"/>
        </w:rPr>
        <w:t>实际放款日</w:t>
      </w:r>
      <w:r>
        <w:rPr>
          <w:rFonts w:hint="eastAsia"/>
          <w:lang w:val="en-US" w:eastAsia="zh-CN"/>
        </w:rPr>
        <w:t>和本合同约定的借款期限起算日</w:t>
      </w:r>
      <w:r>
        <w:rPr>
          <w:rFonts w:ascii="仿宋" w:hAnsi="仿宋" w:eastAsia="仿宋"/>
        </w:rPr>
        <w:t>不符</w:t>
      </w:r>
      <w:r>
        <w:rPr>
          <w:rFonts w:hint="eastAsia"/>
          <w:lang w:val="en-US" w:eastAsia="zh-CN"/>
        </w:rPr>
        <w:t>的</w:t>
      </w:r>
      <w:r>
        <w:rPr>
          <w:rFonts w:ascii="仿宋" w:hAnsi="仿宋" w:eastAsia="仿宋"/>
        </w:rPr>
        <w:t>，</w:t>
      </w:r>
      <w:r>
        <w:rPr>
          <w:rFonts w:hint="eastAsia"/>
          <w:lang w:val="en-US" w:eastAsia="zh-CN"/>
        </w:rPr>
        <w:t>借款期限为自借款实际放款之日起【 】个月</w:t>
      </w:r>
      <w:r>
        <w:rPr>
          <w:rFonts w:ascii="仿宋" w:hAnsi="仿宋" w:eastAsia="仿宋"/>
        </w:rPr>
        <w:t>。</w:t>
      </w:r>
      <w:r>
        <w:rPr>
          <w:rFonts w:hint="eastAsia"/>
          <w:lang w:val="en-US" w:eastAsia="zh-CN"/>
        </w:rPr>
        <w:t>借款实际放款之日以甲方相应转账凭证为准。</w:t>
      </w:r>
    </w:p>
    <w:p w14:paraId="4F574F25">
      <w:pPr>
        <w:spacing w:beforeLines="0" w:after="0" w:line="360" w:lineRule="auto"/>
        <w:ind w:left="0" w:firstLine="480" w:firstLineChars="200"/>
        <w:rPr>
          <w:rFonts w:ascii="仿宋" w:hAnsi="仿宋" w:eastAsia="仿宋"/>
        </w:rPr>
      </w:pPr>
      <w:r>
        <w:rPr>
          <w:rFonts w:hint="eastAsia"/>
          <w:lang w:val="en-US" w:eastAsia="zh-CN"/>
        </w:rPr>
        <w:t>2</w:t>
      </w:r>
      <w:r>
        <w:rPr>
          <w:rFonts w:ascii="仿宋" w:hAnsi="仿宋" w:eastAsia="仿宋"/>
        </w:rPr>
        <w:t>.2如</w:t>
      </w:r>
      <w:r>
        <w:rPr>
          <w:rFonts w:hint="eastAsia"/>
          <w:lang w:val="en-US" w:eastAsia="zh-CN"/>
        </w:rPr>
        <w:t>乙方</w:t>
      </w:r>
      <w:r>
        <w:rPr>
          <w:rFonts w:ascii="仿宋" w:hAnsi="仿宋" w:eastAsia="仿宋"/>
        </w:rPr>
        <w:t>要求</w:t>
      </w:r>
      <w:r>
        <w:rPr>
          <w:rFonts w:hint="eastAsia"/>
          <w:lang w:val="en-US" w:eastAsia="zh-CN"/>
        </w:rPr>
        <w:t>延长</w:t>
      </w:r>
      <w:r>
        <w:rPr>
          <w:rFonts w:ascii="仿宋" w:hAnsi="仿宋" w:eastAsia="仿宋"/>
        </w:rPr>
        <w:t>本协议项下</w:t>
      </w:r>
      <w:r>
        <w:rPr>
          <w:rFonts w:hint="eastAsia"/>
          <w:lang w:val="en-US" w:eastAsia="zh-CN"/>
        </w:rPr>
        <w:t>借款期限</w:t>
      </w:r>
      <w:r>
        <w:rPr>
          <w:rFonts w:ascii="仿宋" w:hAnsi="仿宋" w:eastAsia="仿宋"/>
        </w:rPr>
        <w:t>的，</w:t>
      </w:r>
      <w:r>
        <w:rPr>
          <w:rFonts w:hint="eastAsia"/>
          <w:lang w:val="en-US" w:eastAsia="zh-CN"/>
        </w:rPr>
        <w:t>乙方应至少在借款期限届满前10日书面提出，经甲乙双方协商一致，方可延长借款期限</w:t>
      </w:r>
      <w:r>
        <w:rPr>
          <w:rFonts w:ascii="仿宋" w:hAnsi="仿宋" w:eastAsia="仿宋"/>
        </w:rPr>
        <w:t>。</w:t>
      </w:r>
    </w:p>
    <w:p w14:paraId="5E1D4DBF">
      <w:pPr>
        <w:pStyle w:val="2"/>
        <w:spacing w:beforeLines="0" w:after="0" w:line="360" w:lineRule="auto"/>
        <w:ind w:left="0" w:right="0" w:firstLine="0" w:firstLineChars="0"/>
        <w:rPr>
          <w:rFonts w:ascii="仿宋" w:hAnsi="仿宋" w:eastAsia="仿宋"/>
        </w:rPr>
      </w:pPr>
    </w:p>
    <w:p w14:paraId="2B7EE758">
      <w:pPr>
        <w:numPr>
          <w:ilvl w:val="-1"/>
          <w:numId w:val="0"/>
        </w:numPr>
        <w:spacing w:beforeLines="0" w:after="0" w:line="360" w:lineRule="auto"/>
        <w:ind w:left="0" w:right="1138" w:firstLine="0" w:firstLineChars="0"/>
        <w:jc w:val="center"/>
        <w:rPr>
          <w:rFonts w:ascii="仿宋" w:hAnsi="仿宋" w:eastAsia="仿宋"/>
        </w:rPr>
      </w:pPr>
      <w:r>
        <w:rPr>
          <w:rFonts w:hint="eastAsia" w:ascii="仿宋" w:hAnsi="仿宋" w:eastAsia="仿宋"/>
          <w:b/>
          <w:bCs/>
        </w:rPr>
        <w:t>第</w:t>
      </w:r>
      <w:r>
        <w:rPr>
          <w:rFonts w:hint="eastAsia"/>
          <w:b/>
          <w:bCs/>
          <w:lang w:val="en-US" w:eastAsia="zh-CN"/>
        </w:rPr>
        <w:t>三</w:t>
      </w:r>
      <w:r>
        <w:rPr>
          <w:rFonts w:ascii="仿宋" w:hAnsi="仿宋" w:eastAsia="仿宋"/>
          <w:b/>
          <w:bCs/>
        </w:rPr>
        <w:t xml:space="preserve">条 </w:t>
      </w:r>
      <w:r>
        <w:rPr>
          <w:rFonts w:hint="eastAsia"/>
          <w:b/>
          <w:bCs/>
          <w:lang w:val="en-US" w:eastAsia="zh-CN"/>
        </w:rPr>
        <w:t>借款偿还</w:t>
      </w:r>
    </w:p>
    <w:p w14:paraId="1A289D51">
      <w:pPr>
        <w:spacing w:beforeLines="0" w:after="0" w:line="360" w:lineRule="auto"/>
        <w:ind w:left="0" w:firstLine="480" w:firstLineChars="200"/>
        <w:rPr>
          <w:rFonts w:hint="default" w:ascii="仿宋" w:hAnsi="仿宋" w:eastAsia="仿宋"/>
          <w:lang w:val="en-US" w:eastAsia="zh-CN"/>
        </w:rPr>
      </w:pPr>
      <w:r>
        <w:rPr>
          <w:rFonts w:hint="eastAsia"/>
          <w:lang w:val="en-US" w:eastAsia="zh-CN"/>
        </w:rPr>
        <w:t>3</w:t>
      </w:r>
      <w:r>
        <w:rPr>
          <w:rFonts w:ascii="仿宋" w:hAnsi="仿宋" w:eastAsia="仿宋"/>
        </w:rPr>
        <w:t>.1</w:t>
      </w:r>
      <w:r>
        <w:rPr>
          <w:rFonts w:hint="eastAsia"/>
          <w:lang w:val="en-US" w:eastAsia="zh-CN"/>
        </w:rPr>
        <w:t>乙方</w:t>
      </w:r>
      <w:r>
        <w:rPr>
          <w:rFonts w:ascii="仿宋" w:hAnsi="仿宋" w:eastAsia="仿宋"/>
        </w:rPr>
        <w:t>应在借款期限届满当日一次性偿还全部借款</w:t>
      </w:r>
      <w:r>
        <w:rPr>
          <w:rFonts w:hint="eastAsia"/>
          <w:lang w:val="en-US" w:eastAsia="zh-CN"/>
        </w:rPr>
        <w:t>本息</w:t>
      </w:r>
      <w:r>
        <w:rPr>
          <w:rFonts w:ascii="仿宋" w:hAnsi="仿宋" w:eastAsia="仿宋"/>
        </w:rPr>
        <w:t>。经双方协商一致，</w:t>
      </w:r>
      <w:r>
        <w:rPr>
          <w:rFonts w:hint="eastAsia"/>
          <w:lang w:val="en-US" w:eastAsia="zh-CN"/>
        </w:rPr>
        <w:t>乙方</w:t>
      </w:r>
      <w:r>
        <w:rPr>
          <w:rFonts w:ascii="仿宋" w:hAnsi="仿宋" w:eastAsia="仿宋"/>
        </w:rPr>
        <w:t>可提前归还</w:t>
      </w:r>
      <w:r>
        <w:rPr>
          <w:rFonts w:hint="eastAsia"/>
          <w:lang w:val="en-US" w:eastAsia="zh-CN"/>
        </w:rPr>
        <w:t>全部或部分</w:t>
      </w:r>
      <w:r>
        <w:rPr>
          <w:rFonts w:ascii="仿宋" w:hAnsi="仿宋" w:eastAsia="仿宋"/>
        </w:rPr>
        <w:t>借款</w:t>
      </w:r>
      <w:r>
        <w:rPr>
          <w:rFonts w:hint="eastAsia"/>
          <w:lang w:val="en-US" w:eastAsia="zh-CN"/>
        </w:rPr>
        <w:t>本金</w:t>
      </w:r>
      <w:r>
        <w:rPr>
          <w:rFonts w:ascii="仿宋" w:hAnsi="仿宋" w:eastAsia="仿宋"/>
        </w:rPr>
        <w:t>。</w:t>
      </w:r>
    </w:p>
    <w:p w14:paraId="33847175">
      <w:pPr>
        <w:spacing w:beforeLines="0" w:after="0" w:line="360" w:lineRule="auto"/>
        <w:ind w:left="0" w:right="0" w:firstLine="480" w:firstLineChars="200"/>
        <w:rPr>
          <w:rFonts w:ascii="仿宋" w:hAnsi="仿宋" w:eastAsia="仿宋"/>
        </w:rPr>
      </w:pPr>
      <w:r>
        <w:rPr>
          <w:rFonts w:hint="eastAsia"/>
          <w:lang w:val="en-US" w:eastAsia="zh-CN"/>
        </w:rPr>
        <w:t>3.2</w:t>
      </w:r>
      <w:r>
        <w:rPr>
          <w:rFonts w:ascii="仿宋" w:hAnsi="仿宋" w:eastAsia="仿宋"/>
        </w:rPr>
        <w:t>除非本协议另有约定，</w:t>
      </w:r>
      <w:r>
        <w:rPr>
          <w:rFonts w:hint="eastAsia"/>
          <w:lang w:val="en-US" w:eastAsia="zh-CN"/>
        </w:rPr>
        <w:t>乙方</w:t>
      </w:r>
      <w:r>
        <w:rPr>
          <w:rFonts w:ascii="仿宋" w:hAnsi="仿宋" w:eastAsia="仿宋"/>
        </w:rPr>
        <w:t>的还款方式为：向</w:t>
      </w:r>
      <w:r>
        <w:rPr>
          <w:rFonts w:hint="eastAsia"/>
          <w:lang w:val="en-US" w:eastAsia="zh-CN"/>
        </w:rPr>
        <w:t>甲方</w:t>
      </w:r>
      <w:r>
        <w:rPr>
          <w:rFonts w:ascii="仿宋" w:hAnsi="仿宋" w:eastAsia="仿宋"/>
        </w:rPr>
        <w:t>的指定账户汇入借款本金、利息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甲方指定的收款账户信息如下：</w:t>
      </w:r>
    </w:p>
    <w:p w14:paraId="248069FD">
      <w:pPr>
        <w:spacing w:beforeLines="0" w:after="0" w:line="360" w:lineRule="auto"/>
        <w:ind w:left="0" w:right="0" w:firstLine="480" w:firstLineChars="200"/>
        <w:rPr>
          <w:rFonts w:hint="eastAsia" w:ascii="仿宋" w:hAnsi="仿宋" w:eastAsia="仿宋"/>
          <w:lang w:eastAsia="zh-CN"/>
        </w:rPr>
      </w:pPr>
      <w:r>
        <w:rPr>
          <w:rFonts w:hint="eastAsia" w:ascii="仿宋" w:hAnsi="仿宋" w:eastAsia="仿宋"/>
        </w:rPr>
        <w:t>账户名：</w:t>
      </w:r>
      <w:r>
        <w:rPr>
          <w:rFonts w:hint="eastAsia"/>
          <w:lang w:val="en-US" w:eastAsia="zh-CN"/>
        </w:rPr>
        <w:t xml:space="preserve">【 】 </w:t>
      </w:r>
    </w:p>
    <w:p w14:paraId="60C44055">
      <w:pPr>
        <w:spacing w:beforeLines="0" w:after="0" w:line="360" w:lineRule="auto"/>
        <w:ind w:left="0" w:right="0" w:firstLine="480" w:firstLineChars="200"/>
        <w:rPr>
          <w:rFonts w:hint="eastAsia" w:ascii="仿宋" w:hAnsi="仿宋" w:eastAsia="仿宋"/>
          <w:lang w:eastAsia="zh-CN"/>
        </w:rPr>
      </w:pPr>
      <w:r>
        <w:rPr>
          <w:rFonts w:hint="eastAsia" w:ascii="仿宋" w:hAnsi="仿宋" w:eastAsia="仿宋"/>
        </w:rPr>
        <w:t>开户行：</w:t>
      </w:r>
      <w:r>
        <w:rPr>
          <w:rFonts w:hint="eastAsia"/>
          <w:lang w:val="en-US" w:eastAsia="zh-CN"/>
        </w:rPr>
        <w:t>【 】</w:t>
      </w:r>
    </w:p>
    <w:p w14:paraId="667D21B7">
      <w:pPr>
        <w:spacing w:beforeLines="0" w:after="0" w:line="360" w:lineRule="auto"/>
        <w:ind w:left="0" w:firstLine="480" w:firstLineChars="200"/>
        <w:rPr>
          <w:rFonts w:hint="eastAsia" w:ascii="仿宋" w:hAnsi="仿宋" w:eastAsia="仿宋"/>
          <w:lang w:eastAsia="zh-CN"/>
        </w:rPr>
      </w:pPr>
      <w:r>
        <w:rPr>
          <w:rFonts w:hint="eastAsia" w:ascii="仿宋" w:hAnsi="仿宋" w:eastAsia="仿宋"/>
        </w:rPr>
        <w:t>账户号：</w:t>
      </w:r>
      <w:r>
        <w:rPr>
          <w:rFonts w:hint="eastAsia"/>
          <w:lang w:val="en-US" w:eastAsia="zh-CN"/>
        </w:rPr>
        <w:t>【 】</w:t>
      </w:r>
    </w:p>
    <w:p w14:paraId="7DF5047A">
      <w:pPr>
        <w:spacing w:beforeLines="0" w:after="0" w:line="360" w:lineRule="auto"/>
        <w:ind w:left="0" w:firstLine="480" w:firstLineChars="200"/>
        <w:rPr>
          <w:rFonts w:ascii="仿宋" w:hAnsi="仿宋" w:eastAsia="仿宋"/>
        </w:rPr>
      </w:pPr>
      <w:r>
        <w:rPr>
          <w:rFonts w:hint="eastAsia"/>
          <w:lang w:val="en-US" w:eastAsia="zh-CN"/>
        </w:rPr>
        <w:t>3.3</w:t>
      </w:r>
      <w:r>
        <w:rPr>
          <w:rFonts w:ascii="仿宋" w:hAnsi="仿宋" w:eastAsia="仿宋"/>
        </w:rPr>
        <w:t>如借款到期之日</w:t>
      </w:r>
      <w:r>
        <w:rPr>
          <w:rFonts w:hint="eastAsia"/>
          <w:lang w:val="en-US" w:eastAsia="zh-CN"/>
        </w:rPr>
        <w:t>为非</w:t>
      </w:r>
      <w:r>
        <w:rPr>
          <w:rFonts w:ascii="仿宋" w:hAnsi="仿宋" w:eastAsia="仿宋"/>
        </w:rPr>
        <w:t>工作日，还款之日顺延至</w:t>
      </w:r>
      <w:r>
        <w:rPr>
          <w:rFonts w:hint="eastAsia"/>
          <w:lang w:val="en-US" w:eastAsia="zh-CN"/>
        </w:rPr>
        <w:t>非工作日结束后的第一</w:t>
      </w:r>
      <w:r>
        <w:rPr>
          <w:rFonts w:ascii="仿宋" w:hAnsi="仿宋" w:eastAsia="仿宋"/>
        </w:rPr>
        <w:t>个工作日，借款利息</w:t>
      </w:r>
      <w:r>
        <w:rPr>
          <w:rFonts w:hint="eastAsia"/>
          <w:lang w:val="en-US" w:eastAsia="zh-CN"/>
        </w:rPr>
        <w:t>计算</w:t>
      </w:r>
      <w:r>
        <w:rPr>
          <w:rFonts w:ascii="仿宋" w:hAnsi="仿宋" w:eastAsia="仿宋"/>
        </w:rPr>
        <w:t>至所有借款</w:t>
      </w:r>
      <w:r>
        <w:rPr>
          <w:rFonts w:hint="eastAsia"/>
          <w:lang w:val="en-US" w:eastAsia="zh-CN"/>
        </w:rPr>
        <w:t>本金偿还完毕之日</w:t>
      </w:r>
      <w:r>
        <w:rPr>
          <w:rFonts w:ascii="仿宋" w:hAnsi="仿宋" w:eastAsia="仿宋"/>
        </w:rPr>
        <w:t>。</w:t>
      </w:r>
    </w:p>
    <w:p w14:paraId="09FB96DF">
      <w:pPr>
        <w:numPr>
          <w:ilvl w:val="-1"/>
          <w:numId w:val="0"/>
        </w:numPr>
        <w:spacing w:beforeLines="0" w:after="0" w:line="360" w:lineRule="auto"/>
        <w:ind w:left="0" w:firstLine="0" w:firstLineChars="0"/>
        <w:jc w:val="center"/>
        <w:rPr>
          <w:rFonts w:hint="eastAsia"/>
          <w:b/>
          <w:bCs/>
          <w:lang w:val="en-US" w:eastAsia="zh-CN"/>
        </w:rPr>
      </w:pPr>
    </w:p>
    <w:p w14:paraId="457BE0F5">
      <w:pPr>
        <w:numPr>
          <w:ilvl w:val="0"/>
          <w:numId w:val="0"/>
        </w:numPr>
        <w:spacing w:beforeLines="0" w:after="0" w:line="360" w:lineRule="auto"/>
        <w:ind w:left="0" w:firstLine="0" w:firstLineChars="0"/>
        <w:jc w:val="center"/>
        <w:rPr>
          <w:rFonts w:hint="eastAsia"/>
          <w:b/>
          <w:bCs/>
        </w:rPr>
      </w:pPr>
      <w:r>
        <w:rPr>
          <w:rFonts w:hint="eastAsia"/>
          <w:b/>
          <w:bCs/>
          <w:lang w:val="en-US" w:eastAsia="zh-CN"/>
        </w:rPr>
        <w:t xml:space="preserve">第四条 </w:t>
      </w:r>
      <w:r>
        <w:rPr>
          <w:rFonts w:hint="default"/>
          <w:b/>
          <w:bCs/>
          <w:lang w:val="en-US" w:eastAsia="zh-CN"/>
        </w:rPr>
        <w:t>甲方</w:t>
      </w:r>
      <w:r>
        <w:rPr>
          <w:rFonts w:ascii="仿宋" w:hAnsi="仿宋" w:eastAsia="仿宋"/>
          <w:b/>
          <w:bCs/>
        </w:rPr>
        <w:t>陈述与保证</w:t>
      </w:r>
    </w:p>
    <w:p w14:paraId="33CC1D34">
      <w:pPr>
        <w:spacing w:beforeLines="0" w:after="0" w:line="360" w:lineRule="auto"/>
        <w:ind w:left="0" w:firstLine="480" w:firstLineChars="200"/>
        <w:rPr>
          <w:rFonts w:ascii="仿宋" w:hAnsi="仿宋" w:eastAsia="仿宋"/>
        </w:rPr>
      </w:pPr>
      <w:r>
        <w:rPr>
          <w:rFonts w:hint="eastAsia"/>
          <w:lang w:val="en-US" w:eastAsia="zh-CN"/>
        </w:rPr>
        <w:t>4.1甲方为</w:t>
      </w:r>
      <w:r>
        <w:rPr>
          <w:rFonts w:ascii="仿宋" w:hAnsi="仿宋" w:eastAsia="仿宋"/>
        </w:rPr>
        <w:t>合法设立、有效存续的</w:t>
      </w:r>
      <w:r>
        <w:rPr>
          <w:rFonts w:hint="eastAsia"/>
          <w:lang w:val="en-US" w:eastAsia="zh-CN"/>
        </w:rPr>
        <w:t>合伙企业</w:t>
      </w:r>
      <w:r>
        <w:rPr>
          <w:rFonts w:ascii="仿宋" w:hAnsi="仿宋" w:eastAsia="仿宋"/>
        </w:rPr>
        <w:t>。</w:t>
      </w:r>
    </w:p>
    <w:p w14:paraId="0DC5CDBC">
      <w:pPr>
        <w:spacing w:beforeLines="0" w:after="0" w:line="360" w:lineRule="auto"/>
        <w:ind w:left="0"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4.2 甲方提供的本合同项下借款的资金来源合法。</w:t>
      </w:r>
    </w:p>
    <w:p w14:paraId="79F6F85F">
      <w:pPr>
        <w:spacing w:beforeLines="0" w:after="0" w:line="360" w:lineRule="auto"/>
        <w:ind w:left="0"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4.3 甲方签署本协议以及根据本协议约定向乙方提供借款已按</w:t>
      </w:r>
      <w:r>
        <w:rPr>
          <w:rFonts w:hint="eastAsia"/>
          <w:lang w:val="en-US" w:eastAsia="zh"/>
          <w:woUserID w:val="1"/>
        </w:rPr>
        <w:t>其</w:t>
      </w:r>
      <w:r>
        <w:rPr>
          <w:rFonts w:hint="eastAsia"/>
          <w:lang w:val="en-US" w:eastAsia="zh-CN"/>
        </w:rPr>
        <w:t>内部决策程序进行了有效决策。</w:t>
      </w:r>
    </w:p>
    <w:p w14:paraId="6AF8116B">
      <w:pPr>
        <w:spacing w:beforeLines="0" w:after="0" w:line="360" w:lineRule="auto"/>
        <w:ind w:left="0" w:firstLine="480" w:firstLineChars="200"/>
        <w:rPr>
          <w:rFonts w:hint="eastAsia"/>
          <w:lang w:val="en-US" w:eastAsia="zh-CN"/>
        </w:rPr>
      </w:pPr>
    </w:p>
    <w:p w14:paraId="73381AC8">
      <w:pPr>
        <w:numPr>
          <w:ilvl w:val="0"/>
          <w:numId w:val="1"/>
        </w:numPr>
        <w:spacing w:beforeLines="0" w:after="0" w:line="360" w:lineRule="auto"/>
        <w:ind w:left="0" w:firstLine="0" w:firstLineChars="0"/>
        <w:jc w:val="center"/>
        <w:rPr>
          <w:rFonts w:ascii="仿宋" w:hAnsi="仿宋" w:eastAsia="仿宋"/>
        </w:rPr>
      </w:pPr>
      <w:r>
        <w:rPr>
          <w:rFonts w:hint="eastAsia"/>
          <w:b/>
          <w:bCs/>
          <w:lang w:val="en-US" w:eastAsia="zh-CN"/>
        </w:rPr>
        <w:t>乙方陈述与保证</w:t>
      </w:r>
    </w:p>
    <w:p w14:paraId="3265A155">
      <w:pPr>
        <w:numPr>
          <w:ilvl w:val="-1"/>
          <w:numId w:val="0"/>
        </w:numPr>
        <w:spacing w:beforeLines="0" w:after="0" w:line="360" w:lineRule="auto"/>
        <w:ind w:left="0" w:firstLine="0" w:firstLineChars="0"/>
        <w:jc w:val="both"/>
        <w:rPr>
          <w:rFonts w:hint="default" w:ascii="仿宋" w:hAnsi="仿宋" w:eastAsia="仿宋"/>
          <w:lang w:val="en-US" w:eastAsia="zh-CN"/>
        </w:rPr>
      </w:pPr>
      <w:r>
        <w:rPr>
          <w:rFonts w:hint="eastAsia"/>
          <w:lang w:val="en-US" w:eastAsia="zh-CN"/>
        </w:rPr>
        <w:t xml:space="preserve">    5.1乙方为合法设立、有效存续的有限责任公司。</w:t>
      </w:r>
    </w:p>
    <w:p w14:paraId="24A061A0">
      <w:pPr>
        <w:spacing w:beforeLines="0" w:after="0" w:line="360" w:lineRule="auto"/>
        <w:ind w:left="0" w:firstLine="480" w:firstLineChars="200"/>
        <w:jc w:val="both"/>
        <w:rPr>
          <w:rFonts w:ascii="仿宋" w:hAnsi="仿宋" w:eastAsia="仿宋"/>
        </w:rPr>
      </w:pPr>
      <w:r>
        <w:rPr>
          <w:rFonts w:hint="eastAsia"/>
          <w:lang w:val="en-US" w:eastAsia="zh-CN"/>
        </w:rPr>
        <w:t>5.2乙方</w:t>
      </w:r>
      <w:r>
        <w:rPr>
          <w:rFonts w:ascii="仿宋" w:hAnsi="仿宋" w:eastAsia="仿宋"/>
        </w:rPr>
        <w:t>已完成签署协议所需的所有授权和审批，签署本协议是</w:t>
      </w:r>
      <w:r>
        <w:rPr>
          <w:rFonts w:hint="eastAsia"/>
          <w:lang w:val="en-US" w:eastAsia="zh-CN"/>
        </w:rPr>
        <w:t>乙方</w:t>
      </w:r>
      <w:r>
        <w:rPr>
          <w:rFonts w:ascii="仿宋" w:hAnsi="仿宋" w:eastAsia="仿宋"/>
        </w:rPr>
        <w:t>真实意思表示，不会导致违反其与任何第三方签订的协议或承诺。借款方签署本协议时未违反任何有关的法律、法规与规章，并承诺签署本协议后严格遵守该类法律、法规与规章。</w:t>
      </w:r>
    </w:p>
    <w:p w14:paraId="45D99368">
      <w:pPr>
        <w:spacing w:beforeLines="0" w:after="0" w:line="360" w:lineRule="auto"/>
        <w:ind w:left="0" w:firstLine="475"/>
        <w:rPr>
          <w:rFonts w:ascii="仿宋" w:hAnsi="仿宋" w:eastAsia="仿宋"/>
        </w:rPr>
      </w:pPr>
      <w:r>
        <w:rPr>
          <w:rFonts w:ascii="仿宋" w:hAnsi="仿宋" w:eastAsia="仿宋"/>
        </w:rPr>
        <w:t xml:space="preserve">5.3 </w:t>
      </w:r>
      <w:r>
        <w:rPr>
          <w:rFonts w:hint="eastAsia"/>
          <w:lang w:val="en-US" w:eastAsia="zh-CN"/>
        </w:rPr>
        <w:t>乙方承诺合法使用本合同约定的</w:t>
      </w:r>
      <w:r>
        <w:rPr>
          <w:rFonts w:ascii="仿宋" w:hAnsi="仿宋" w:eastAsia="仿宋"/>
        </w:rPr>
        <w:t>借款，</w:t>
      </w:r>
      <w:r>
        <w:rPr>
          <w:rFonts w:hint="eastAsia"/>
          <w:lang w:val="en-US" w:eastAsia="zh-CN"/>
        </w:rPr>
        <w:t>不得以该笔借款实</w:t>
      </w:r>
      <w:r>
        <w:rPr>
          <w:rFonts w:hint="eastAsia"/>
          <w:lang w:val="en-US" w:eastAsia="zh"/>
          <w:woUserID w:val="1"/>
        </w:rPr>
        <w:t>施</w:t>
      </w:r>
      <w:r>
        <w:rPr>
          <w:rFonts w:hint="eastAsia"/>
          <w:lang w:val="en-US" w:eastAsia="zh-CN"/>
        </w:rPr>
        <w:t>任何违反法律法规，损害甲方或其他第三人权益的行为</w:t>
      </w:r>
      <w:r>
        <w:rPr>
          <w:rFonts w:ascii="仿宋" w:hAnsi="仿宋" w:eastAsia="仿宋"/>
        </w:rPr>
        <w:t>。</w:t>
      </w:r>
    </w:p>
    <w:p w14:paraId="491E5CC1">
      <w:pPr>
        <w:pStyle w:val="2"/>
        <w:spacing w:after="0" w:line="360" w:lineRule="auto"/>
        <w:ind w:left="0" w:right="0" w:firstLine="0" w:firstLineChars="0"/>
        <w:rPr>
          <w:rFonts w:ascii="仿宋" w:hAnsi="仿宋" w:eastAsia="仿宋"/>
        </w:rPr>
      </w:pPr>
    </w:p>
    <w:p w14:paraId="1F481C0D">
      <w:pPr>
        <w:pStyle w:val="2"/>
        <w:spacing w:after="0" w:line="360" w:lineRule="auto"/>
        <w:ind w:left="0" w:right="0" w:firstLine="0" w:firstLineChars="0"/>
        <w:rPr>
          <w:rFonts w:hint="eastAsia" w:ascii="仿宋" w:hAnsi="仿宋" w:eastAsia="仿宋"/>
          <w:b/>
          <w:bCs/>
        </w:rPr>
      </w:pPr>
      <w:r>
        <w:rPr>
          <w:rFonts w:hint="eastAsia" w:ascii="仿宋" w:hAnsi="仿宋" w:eastAsia="仿宋"/>
          <w:b/>
          <w:bCs/>
        </w:rPr>
        <w:t>第六条 权利义务</w:t>
      </w:r>
    </w:p>
    <w:p w14:paraId="00D46D85">
      <w:pPr>
        <w:spacing w:after="0" w:line="360" w:lineRule="auto"/>
        <w:ind w:left="0" w:firstLine="480" w:firstLineChars="200"/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6.1</w:t>
      </w:r>
      <w:r>
        <w:rPr>
          <w:rFonts w:hint="eastAsia"/>
          <w:lang w:val="en-US" w:eastAsia="zh-CN"/>
        </w:rPr>
        <w:t>甲方</w:t>
      </w:r>
      <w:r>
        <w:rPr>
          <w:rFonts w:hint="eastAsia" w:ascii="仿宋" w:hAnsi="仿宋" w:eastAsia="仿宋"/>
        </w:rPr>
        <w:t>权利义务</w:t>
      </w:r>
    </w:p>
    <w:p w14:paraId="5C8C4612">
      <w:pPr>
        <w:numPr>
          <w:ilvl w:val="0"/>
          <w:numId w:val="0"/>
        </w:numPr>
        <w:spacing w:beforeAutospacing="0" w:after="0" w:afterAutospacing="0" w:line="360" w:lineRule="auto"/>
        <w:ind w:left="0" w:leftChars="0" w:firstLine="480" w:firstLineChars="200"/>
        <w:jc w:val="both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24"/>
          <w:szCs w:val="22"/>
        </w:rPr>
      </w:pPr>
      <w:r>
        <w:rPr>
          <w:rFonts w:hint="eastAsia"/>
          <w:lang w:val="en-US" w:eastAsia="zh-CN"/>
        </w:rPr>
        <w:t>6.1.1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24"/>
          <w:szCs w:val="22"/>
        </w:rPr>
        <w:t>按</w:t>
      </w:r>
      <w:r>
        <w:rPr>
          <w:rFonts w:hint="eastAsia" w:cs="仿宋"/>
          <w:i w:val="0"/>
          <w:iCs w:val="0"/>
          <w:caps w:val="0"/>
          <w:color w:val="000000"/>
          <w:spacing w:val="0"/>
          <w:sz w:val="24"/>
          <w:szCs w:val="22"/>
          <w:lang w:val="en-US" w:eastAsia="zh-CN"/>
        </w:rPr>
        <w:t>本合同约定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24"/>
          <w:szCs w:val="22"/>
        </w:rPr>
        <w:t>及时</w:t>
      </w:r>
      <w:r>
        <w:rPr>
          <w:rFonts w:hint="eastAsia" w:cs="仿宋"/>
          <w:i w:val="0"/>
          <w:iCs w:val="0"/>
          <w:caps w:val="0"/>
          <w:color w:val="000000"/>
          <w:spacing w:val="0"/>
          <w:sz w:val="24"/>
          <w:szCs w:val="22"/>
          <w:lang w:val="en-US" w:eastAsia="zh-CN"/>
        </w:rPr>
        <w:t>向乙方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24"/>
          <w:szCs w:val="22"/>
        </w:rPr>
        <w:t>拨付</w:t>
      </w:r>
      <w:r>
        <w:rPr>
          <w:rFonts w:hint="eastAsia" w:cs="仿宋"/>
          <w:i w:val="0"/>
          <w:iCs w:val="0"/>
          <w:caps w:val="0"/>
          <w:color w:val="000000"/>
          <w:spacing w:val="0"/>
          <w:sz w:val="24"/>
          <w:szCs w:val="22"/>
          <w:lang w:val="en-US" w:eastAsia="zh-CN"/>
        </w:rPr>
        <w:t>借款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24"/>
          <w:szCs w:val="22"/>
        </w:rPr>
        <w:t>；</w:t>
      </w:r>
    </w:p>
    <w:p w14:paraId="2F459462">
      <w:pPr>
        <w:numPr>
          <w:ilvl w:val="0"/>
          <w:numId w:val="0"/>
        </w:numPr>
        <w:spacing w:beforeAutospacing="0" w:after="0" w:afterAutospacing="0" w:line="360" w:lineRule="auto"/>
        <w:ind w:left="0" w:leftChars="0" w:firstLine="480" w:firstLineChars="200"/>
        <w:jc w:val="both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24"/>
          <w:szCs w:val="22"/>
          <w:woUserID w:val="0"/>
        </w:rPr>
      </w:pPr>
      <w:r>
        <w:rPr>
          <w:rFonts w:hint="eastAsia" w:cs="仿宋"/>
          <w:i w:val="0"/>
          <w:iCs w:val="0"/>
          <w:caps w:val="0"/>
          <w:color w:val="000000"/>
          <w:spacing w:val="0"/>
          <w:sz w:val="24"/>
          <w:szCs w:val="22"/>
          <w:lang w:val="en-US" w:eastAsia="zh-CN"/>
        </w:rPr>
        <w:t>6.1.2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24"/>
          <w:szCs w:val="22"/>
          <w:woUserID w:val="0"/>
        </w:rPr>
        <w:t>有权</w:t>
      </w:r>
      <w:r>
        <w:rPr>
          <w:rFonts w:hint="eastAsia" w:cs="仿宋"/>
          <w:i w:val="0"/>
          <w:iCs w:val="0"/>
          <w:caps w:val="0"/>
          <w:color w:val="000000"/>
          <w:spacing w:val="0"/>
          <w:sz w:val="24"/>
          <w:szCs w:val="22"/>
          <w:lang w:val="en-US" w:eastAsia="zh-CN"/>
          <w:woUserID w:val="0"/>
        </w:rPr>
        <w:t>要求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24"/>
          <w:szCs w:val="22"/>
          <w:woUserID w:val="0"/>
        </w:rPr>
        <w:t>乙方</w:t>
      </w:r>
      <w:r>
        <w:rPr>
          <w:rFonts w:hint="eastAsia" w:cs="仿宋"/>
          <w:i w:val="0"/>
          <w:iCs w:val="0"/>
          <w:caps w:val="0"/>
          <w:color w:val="000000"/>
          <w:spacing w:val="0"/>
          <w:sz w:val="24"/>
          <w:szCs w:val="22"/>
          <w:lang w:val="en-US" w:eastAsia="zh-CN"/>
          <w:woUserID w:val="0"/>
        </w:rPr>
        <w:t>以口头或书面方式说明借款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24"/>
          <w:szCs w:val="22"/>
          <w:woUserID w:val="0"/>
        </w:rPr>
        <w:t>资金</w:t>
      </w:r>
      <w:r>
        <w:rPr>
          <w:rFonts w:hint="eastAsia" w:cs="仿宋"/>
          <w:i w:val="0"/>
          <w:iCs w:val="0"/>
          <w:caps w:val="0"/>
          <w:color w:val="000000"/>
          <w:spacing w:val="0"/>
          <w:sz w:val="24"/>
          <w:szCs w:val="22"/>
          <w:lang w:val="en-US" w:eastAsia="zh-CN"/>
          <w:woUserID w:val="0"/>
        </w:rPr>
        <w:t>的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24"/>
          <w:szCs w:val="22"/>
          <w:woUserID w:val="0"/>
        </w:rPr>
        <w:t>使用情况。</w:t>
      </w:r>
    </w:p>
    <w:p w14:paraId="0D31654F">
      <w:pPr>
        <w:spacing w:after="0" w:line="360" w:lineRule="auto"/>
        <w:ind w:left="0" w:firstLine="480" w:firstLineChars="200"/>
        <w:rPr>
          <w:rFonts w:hint="eastAsia" w:ascii="仿宋" w:hAnsi="仿宋" w:eastAsia="仿宋"/>
        </w:rPr>
      </w:pPr>
      <w:r>
        <w:rPr>
          <w:rFonts w:hint="eastAsia"/>
          <w:lang w:val="en-US" w:eastAsia="zh-CN"/>
        </w:rPr>
        <w:t>6.1.3有权要求乙方提供佐证其</w:t>
      </w:r>
      <w:r>
        <w:rPr>
          <w:rFonts w:hint="eastAsia" w:ascii="仿宋" w:hAnsi="仿宋" w:eastAsia="仿宋"/>
        </w:rPr>
        <w:t>经营活动、财务状况、担保和债务纠纷等情况</w:t>
      </w:r>
      <w:r>
        <w:rPr>
          <w:rFonts w:hint="eastAsia"/>
          <w:lang w:val="en-US" w:eastAsia="zh-CN"/>
        </w:rPr>
        <w:t>的资料或说明</w:t>
      </w:r>
      <w:r>
        <w:rPr>
          <w:rFonts w:hint="eastAsia" w:ascii="仿宋" w:hAnsi="仿宋" w:eastAsia="仿宋"/>
        </w:rPr>
        <w:t>。</w:t>
      </w:r>
    </w:p>
    <w:p w14:paraId="77C583D0">
      <w:pPr>
        <w:spacing w:after="0" w:line="360" w:lineRule="auto"/>
        <w:ind w:left="0" w:firstLine="480" w:firstLineChars="200"/>
        <w:rPr>
          <w:rFonts w:hint="default" w:ascii="仿宋" w:hAnsi="仿宋" w:eastAsia="仿宋"/>
          <w:lang w:val="en-US" w:eastAsia="zh-CN"/>
        </w:rPr>
      </w:pPr>
      <w:r>
        <w:rPr>
          <w:rFonts w:hint="eastAsia" w:ascii="仿宋" w:hAnsi="仿宋" w:eastAsia="仿宋"/>
        </w:rPr>
        <w:t>6.</w:t>
      </w:r>
      <w:r>
        <w:rPr>
          <w:rFonts w:hint="eastAsia"/>
          <w:lang w:val="en-US" w:eastAsia="zh-CN"/>
        </w:rPr>
        <w:t>1</w:t>
      </w:r>
      <w:r>
        <w:rPr>
          <w:rFonts w:hint="eastAsia" w:ascii="仿宋" w:hAnsi="仿宋" w:eastAsia="仿宋"/>
        </w:rPr>
        <w:t>.</w:t>
      </w:r>
      <w:r>
        <w:rPr>
          <w:rFonts w:hint="eastAsia"/>
          <w:lang w:val="en-US" w:eastAsia="zh-CN"/>
        </w:rPr>
        <w:t>4</w:t>
      </w:r>
      <w:r>
        <w:rPr>
          <w:rFonts w:hint="eastAsia" w:ascii="仿宋" w:hAnsi="仿宋" w:eastAsia="仿宋"/>
        </w:rPr>
        <w:t xml:space="preserve"> 借款期限内，</w:t>
      </w:r>
      <w:r>
        <w:rPr>
          <w:rFonts w:hint="eastAsia"/>
          <w:lang w:val="en-US" w:eastAsia="zh-CN"/>
        </w:rPr>
        <w:t>如乙方出现</w:t>
      </w:r>
      <w:r>
        <w:rPr>
          <w:rFonts w:hint="eastAsia" w:ascii="仿宋" w:hAnsi="仿宋" w:eastAsia="仿宋"/>
        </w:rPr>
        <w:t>信用状况下降、</w:t>
      </w:r>
      <w:r>
        <w:rPr>
          <w:rFonts w:hint="eastAsia"/>
          <w:lang w:val="en-US" w:eastAsia="zh-CN"/>
        </w:rPr>
        <w:t>重大资产处置、重大诉讼纠纷等可能影响还款能力的情形，或乙方</w:t>
      </w:r>
      <w:r>
        <w:rPr>
          <w:rFonts w:hint="eastAsia" w:ascii="仿宋" w:hAnsi="仿宋" w:eastAsia="仿宋"/>
        </w:rPr>
        <w:t>未按照</w:t>
      </w:r>
      <w:r>
        <w:rPr>
          <w:rFonts w:ascii="仿宋" w:hAnsi="仿宋" w:eastAsia="仿宋"/>
        </w:rPr>
        <w:t>约定用途使用借款资金或</w:t>
      </w:r>
      <w:r>
        <w:rPr>
          <w:rFonts w:hint="eastAsia"/>
          <w:lang w:val="en-US" w:eastAsia="zh-CN"/>
        </w:rPr>
        <w:t>未按期还本付息的</w:t>
      </w:r>
      <w:r>
        <w:rPr>
          <w:rFonts w:ascii="仿宋" w:hAnsi="仿宋" w:eastAsia="仿宋"/>
        </w:rPr>
        <w:t>，</w:t>
      </w:r>
      <w:r>
        <w:rPr>
          <w:rFonts w:hint="eastAsia"/>
          <w:lang w:val="en-US" w:eastAsia="zh-CN"/>
        </w:rPr>
        <w:t>甲方</w:t>
      </w:r>
      <w:r>
        <w:rPr>
          <w:rFonts w:ascii="仿宋" w:hAnsi="仿宋" w:eastAsia="仿宋"/>
        </w:rPr>
        <w:t>有权</w:t>
      </w:r>
      <w:r>
        <w:rPr>
          <w:rFonts w:hint="eastAsia"/>
          <w:lang w:val="en-US" w:eastAsia="zh-CN"/>
        </w:rPr>
        <w:t>采取提前要求乙方偿还全部借款本息、要求乙方支付违约金等方式维护合法权益。</w:t>
      </w:r>
    </w:p>
    <w:p w14:paraId="5557D7F9">
      <w:pPr>
        <w:spacing w:after="0" w:line="360" w:lineRule="auto"/>
        <w:ind w:left="0" w:firstLine="480" w:firstLineChars="200"/>
        <w:rPr>
          <w:rFonts w:ascii="仿宋" w:hAnsi="仿宋" w:eastAsia="仿宋"/>
        </w:rPr>
      </w:pPr>
      <w:r>
        <w:rPr>
          <w:rFonts w:ascii="仿宋" w:hAnsi="仿宋" w:eastAsia="仿宋"/>
        </w:rPr>
        <w:t>6.</w:t>
      </w:r>
      <w:r>
        <w:rPr>
          <w:rFonts w:hint="eastAsia"/>
          <w:lang w:val="en-US" w:eastAsia="zh-CN"/>
        </w:rPr>
        <w:t>1</w:t>
      </w:r>
      <w:r>
        <w:rPr>
          <w:rFonts w:ascii="仿宋" w:hAnsi="仿宋" w:eastAsia="仿宋"/>
        </w:rPr>
        <w:t>.</w:t>
      </w:r>
      <w:r>
        <w:rPr>
          <w:rFonts w:hint="eastAsia"/>
          <w:lang w:val="en-US" w:eastAsia="zh-CN"/>
        </w:rPr>
        <w:t>5</w:t>
      </w:r>
      <w:r>
        <w:rPr>
          <w:rFonts w:ascii="仿宋" w:hAnsi="仿宋" w:eastAsia="仿宋"/>
        </w:rPr>
        <w:t xml:space="preserve"> 对</w:t>
      </w:r>
      <w:r>
        <w:rPr>
          <w:rFonts w:hint="eastAsia"/>
          <w:lang w:val="en-US" w:eastAsia="zh-CN"/>
        </w:rPr>
        <w:t>乙方</w:t>
      </w:r>
      <w:r>
        <w:rPr>
          <w:rFonts w:ascii="仿宋" w:hAnsi="仿宋" w:eastAsia="仿宋"/>
        </w:rPr>
        <w:t>提供的有关债务、财务、生产、经营等方面的资料及情况保密，但法律、法规另有规定的除外。</w:t>
      </w:r>
    </w:p>
    <w:p w14:paraId="45E02AD9">
      <w:pPr>
        <w:spacing w:after="0" w:line="360" w:lineRule="auto"/>
        <w:ind w:left="0" w:firstLine="480" w:firstLineChars="200"/>
        <w:jc w:val="both"/>
        <w:rPr>
          <w:rFonts w:ascii="仿宋" w:hAnsi="仿宋" w:eastAsia="仿宋"/>
        </w:rPr>
      </w:pPr>
      <w:r>
        <w:rPr>
          <w:rFonts w:hint="eastAsia"/>
          <w:lang w:val="en-US" w:eastAsia="zh-CN"/>
        </w:rPr>
        <w:t>6.2 乙方权利义务</w:t>
      </w:r>
    </w:p>
    <w:p w14:paraId="5FB05851">
      <w:pPr>
        <w:spacing w:after="0" w:line="360" w:lineRule="auto"/>
        <w:ind w:left="0" w:firstLine="480" w:firstLineChars="200"/>
        <w:jc w:val="both"/>
        <w:rPr>
          <w:rFonts w:ascii="仿宋" w:hAnsi="仿宋" w:eastAsia="仿宋"/>
        </w:rPr>
      </w:pPr>
      <w:r>
        <w:rPr>
          <w:rFonts w:ascii="仿宋" w:hAnsi="仿宋" w:eastAsia="仿宋"/>
        </w:rPr>
        <w:t>6.</w:t>
      </w:r>
      <w:r>
        <w:rPr>
          <w:rFonts w:hint="eastAsia"/>
          <w:lang w:val="en-US" w:eastAsia="zh-CN"/>
        </w:rPr>
        <w:t>2</w:t>
      </w:r>
      <w:r>
        <w:rPr>
          <w:rFonts w:ascii="仿宋" w:hAnsi="仿宋" w:eastAsia="仿宋"/>
        </w:rPr>
        <w:t>.1有权按照本协议约定提取和使用借款。</w:t>
      </w:r>
    </w:p>
    <w:p w14:paraId="74B3003F">
      <w:pPr>
        <w:spacing w:after="0" w:line="360" w:lineRule="auto"/>
        <w:ind w:left="0" w:firstLine="480" w:firstLineChars="200"/>
        <w:jc w:val="both"/>
        <w:rPr>
          <w:rFonts w:ascii="仿宋" w:hAnsi="仿宋" w:eastAsia="仿宋"/>
        </w:rPr>
      </w:pPr>
      <w:r>
        <w:rPr>
          <w:rFonts w:ascii="仿宋" w:hAnsi="仿宋" w:eastAsia="仿宋"/>
        </w:rPr>
        <w:t>6.</w:t>
      </w:r>
      <w:r>
        <w:rPr>
          <w:rFonts w:hint="eastAsia"/>
          <w:lang w:val="en-US" w:eastAsia="zh-CN"/>
        </w:rPr>
        <w:t>2</w:t>
      </w:r>
      <w:r>
        <w:rPr>
          <w:rFonts w:ascii="仿宋" w:hAnsi="仿宋" w:eastAsia="仿宋"/>
        </w:rPr>
        <w:t>.</w:t>
      </w:r>
      <w:r>
        <w:rPr>
          <w:rFonts w:hint="eastAsia"/>
          <w:lang w:val="en-US" w:eastAsia="zh-CN"/>
        </w:rPr>
        <w:t>2</w:t>
      </w:r>
      <w:r>
        <w:rPr>
          <w:rFonts w:ascii="仿宋" w:hAnsi="仿宋" w:eastAsia="仿宋"/>
        </w:rPr>
        <w:t>应按本协议约定</w:t>
      </w:r>
      <w:r>
        <w:rPr>
          <w:rFonts w:hint="eastAsia"/>
          <w:lang w:val="en-US" w:eastAsia="zh-CN"/>
        </w:rPr>
        <w:t>偿还</w:t>
      </w:r>
      <w:r>
        <w:rPr>
          <w:rFonts w:ascii="仿宋" w:hAnsi="仿宋" w:eastAsia="仿宋"/>
        </w:rPr>
        <w:t>借款</w:t>
      </w:r>
      <w:r>
        <w:rPr>
          <w:rFonts w:hint="eastAsia"/>
          <w:lang w:val="en-US" w:eastAsia="zh-CN"/>
        </w:rPr>
        <w:t>本息</w:t>
      </w:r>
      <w:r>
        <w:rPr>
          <w:rFonts w:ascii="仿宋" w:hAnsi="仿宋" w:eastAsia="仿宋"/>
        </w:rPr>
        <w:t>。</w:t>
      </w:r>
    </w:p>
    <w:p w14:paraId="52D8E154">
      <w:pPr>
        <w:spacing w:after="0" w:line="360" w:lineRule="auto"/>
        <w:ind w:left="0" w:firstLine="480" w:firstLineChars="200"/>
        <w:jc w:val="both"/>
        <w:rPr>
          <w:rFonts w:ascii="仿宋" w:hAnsi="仿宋" w:eastAsia="仿宋"/>
        </w:rPr>
      </w:pPr>
      <w:r>
        <w:rPr>
          <w:rFonts w:ascii="仿宋" w:hAnsi="仿宋" w:eastAsia="仿宋"/>
        </w:rPr>
        <w:t>6.</w:t>
      </w:r>
      <w:r>
        <w:rPr>
          <w:rFonts w:hint="eastAsia"/>
          <w:lang w:val="en-US" w:eastAsia="zh-CN"/>
        </w:rPr>
        <w:t>2</w:t>
      </w:r>
      <w:r>
        <w:rPr>
          <w:rFonts w:ascii="仿宋" w:hAnsi="仿宋" w:eastAsia="仿宋"/>
        </w:rPr>
        <w:t>.3应按</w:t>
      </w:r>
      <w:r>
        <w:rPr>
          <w:rFonts w:hint="eastAsia"/>
          <w:lang w:val="en-US" w:eastAsia="zh-CN"/>
        </w:rPr>
        <w:t>甲方</w:t>
      </w:r>
      <w:r>
        <w:rPr>
          <w:rFonts w:ascii="仿宋" w:hAnsi="仿宋" w:eastAsia="仿宋"/>
        </w:rPr>
        <w:t>要求，提供相应资料，并保证资料的真实、准确、完整</w:t>
      </w:r>
      <w:r>
        <w:rPr>
          <w:rFonts w:hint="eastAsia" w:ascii="仿宋" w:hAnsi="仿宋" w:eastAsia="仿宋"/>
        </w:rPr>
        <w:t>。</w:t>
      </w:r>
    </w:p>
    <w:p w14:paraId="57B4AA2A">
      <w:pPr>
        <w:spacing w:after="0" w:line="360" w:lineRule="auto"/>
        <w:ind w:left="0" w:firstLine="480" w:firstLineChars="200"/>
        <w:jc w:val="both"/>
        <w:rPr>
          <w:rFonts w:ascii="仿宋" w:hAnsi="仿宋" w:eastAsia="仿宋"/>
        </w:rPr>
      </w:pPr>
      <w:r>
        <w:rPr>
          <w:rFonts w:ascii="仿宋" w:hAnsi="仿宋" w:eastAsia="仿宋"/>
        </w:rPr>
        <w:t>6.</w:t>
      </w:r>
      <w:r>
        <w:rPr>
          <w:rFonts w:hint="eastAsia"/>
          <w:lang w:val="en-US" w:eastAsia="zh-CN"/>
        </w:rPr>
        <w:t>2</w:t>
      </w:r>
      <w:r>
        <w:rPr>
          <w:rFonts w:ascii="仿宋" w:hAnsi="仿宋" w:eastAsia="仿宋"/>
        </w:rPr>
        <w:t>.</w:t>
      </w:r>
      <w:r>
        <w:rPr>
          <w:rFonts w:hint="eastAsia"/>
          <w:lang w:val="en-US" w:eastAsia="zh-CN"/>
        </w:rPr>
        <w:t>4 发生重大</w:t>
      </w:r>
      <w:r>
        <w:rPr>
          <w:rFonts w:ascii="仿宋" w:hAnsi="仿宋" w:eastAsia="仿宋"/>
        </w:rPr>
        <w:t>对外投资、</w:t>
      </w:r>
      <w:r>
        <w:rPr>
          <w:rFonts w:hint="eastAsia"/>
          <w:lang w:val="en-US" w:eastAsia="zh-CN"/>
        </w:rPr>
        <w:t>重大资产处置</w:t>
      </w:r>
      <w:r>
        <w:rPr>
          <w:rFonts w:ascii="仿宋" w:hAnsi="仿宋" w:eastAsia="仿宋"/>
        </w:rPr>
        <w:t>、</w:t>
      </w:r>
      <w:r>
        <w:rPr>
          <w:rFonts w:hint="eastAsia"/>
          <w:lang w:val="en-US" w:eastAsia="zh-CN"/>
        </w:rPr>
        <w:t>重大诉讼纠纷，以及</w:t>
      </w:r>
      <w:r>
        <w:rPr>
          <w:rFonts w:ascii="仿宋" w:hAnsi="仿宋" w:eastAsia="仿宋"/>
        </w:rPr>
        <w:t>分立、</w:t>
      </w:r>
      <w:r>
        <w:rPr>
          <w:rFonts w:hint="eastAsia"/>
          <w:lang w:val="en-US" w:eastAsia="zh-CN"/>
        </w:rPr>
        <w:t>合并</w:t>
      </w:r>
      <w:r>
        <w:rPr>
          <w:rFonts w:ascii="仿宋" w:hAnsi="仿宋" w:eastAsia="仿宋"/>
        </w:rPr>
        <w:t>、</w:t>
      </w:r>
      <w:r>
        <w:rPr>
          <w:rFonts w:hint="eastAsia"/>
          <w:lang w:val="en-US" w:eastAsia="zh-CN"/>
        </w:rPr>
        <w:t>变更</w:t>
      </w:r>
      <w:r>
        <w:rPr>
          <w:rFonts w:ascii="仿宋" w:hAnsi="仿宋" w:eastAsia="仿宋"/>
        </w:rPr>
        <w:t>注册资本或停业整顿、解散（或撤销）</w:t>
      </w:r>
      <w:r>
        <w:rPr>
          <w:rFonts w:hint="eastAsia"/>
          <w:lang w:val="en-US" w:eastAsia="zh-CN"/>
        </w:rPr>
        <w:t>等可能影响借款偿还的情形时，应提前</w:t>
      </w:r>
      <w:r>
        <w:rPr>
          <w:rFonts w:ascii="仿宋" w:hAnsi="仿宋" w:eastAsia="仿宋"/>
        </w:rPr>
        <w:t>三十日书面</w:t>
      </w:r>
      <w:r>
        <w:rPr>
          <w:rFonts w:hint="eastAsia"/>
          <w:lang w:val="en-US" w:eastAsia="zh-CN"/>
        </w:rPr>
        <w:t>告知甲方</w:t>
      </w:r>
      <w:r>
        <w:rPr>
          <w:rFonts w:ascii="仿宋" w:hAnsi="仿宋" w:eastAsia="仿宋"/>
        </w:rPr>
        <w:t>，并</w:t>
      </w:r>
      <w:r>
        <w:rPr>
          <w:rFonts w:hint="eastAsia"/>
          <w:lang w:val="en-US" w:eastAsia="zh-CN"/>
        </w:rPr>
        <w:t>按甲方要求提前偿还借款或</w:t>
      </w:r>
      <w:r>
        <w:rPr>
          <w:rFonts w:ascii="仿宋" w:hAnsi="仿宋" w:eastAsia="仿宋"/>
        </w:rPr>
        <w:t>提供经</w:t>
      </w:r>
      <w:r>
        <w:rPr>
          <w:rFonts w:hint="eastAsia"/>
          <w:lang w:val="en-US" w:eastAsia="zh-CN"/>
        </w:rPr>
        <w:t>甲方</w:t>
      </w:r>
      <w:r>
        <w:rPr>
          <w:rFonts w:ascii="仿宋" w:hAnsi="仿宋" w:eastAsia="仿宋"/>
        </w:rPr>
        <w:t>认可</w:t>
      </w:r>
      <w:r>
        <w:rPr>
          <w:rFonts w:hint="eastAsia"/>
          <w:lang w:val="en-US" w:eastAsia="zh-CN"/>
        </w:rPr>
        <w:t>的</w:t>
      </w:r>
      <w:r>
        <w:rPr>
          <w:rFonts w:ascii="仿宋" w:hAnsi="仿宋" w:eastAsia="仿宋"/>
        </w:rPr>
        <w:t>担保</w:t>
      </w:r>
      <w:r>
        <w:rPr>
          <w:rFonts w:hint="eastAsia"/>
          <w:lang w:val="en-US" w:eastAsia="zh-CN"/>
        </w:rPr>
        <w:t>措施</w:t>
      </w:r>
      <w:r>
        <w:rPr>
          <w:rFonts w:ascii="仿宋" w:hAnsi="仿宋" w:eastAsia="仿宋"/>
        </w:rPr>
        <w:t>。</w:t>
      </w:r>
    </w:p>
    <w:p w14:paraId="0265E05A">
      <w:pPr>
        <w:spacing w:after="0" w:line="360" w:lineRule="auto"/>
        <w:ind w:left="0" w:firstLine="480" w:firstLineChars="200"/>
        <w:rPr>
          <w:rFonts w:hint="eastAsia"/>
          <w:lang w:eastAsia="zh-CN"/>
        </w:rPr>
      </w:pPr>
      <w:r>
        <w:rPr>
          <w:rFonts w:ascii="仿宋" w:hAnsi="仿宋" w:eastAsia="仿宋"/>
        </w:rPr>
        <w:t>6.</w:t>
      </w:r>
      <w:r>
        <w:rPr>
          <w:rFonts w:hint="eastAsia"/>
          <w:lang w:val="en-US" w:eastAsia="zh-CN"/>
        </w:rPr>
        <w:t>2</w:t>
      </w:r>
      <w:r>
        <w:rPr>
          <w:rFonts w:ascii="仿宋" w:hAnsi="仿宋" w:eastAsia="仿宋"/>
        </w:rPr>
        <w:t>.</w:t>
      </w:r>
      <w:r>
        <w:rPr>
          <w:rFonts w:hint="eastAsia"/>
          <w:lang w:val="en-US" w:eastAsia="zh-CN"/>
        </w:rPr>
        <w:t>5</w:t>
      </w:r>
      <w:r>
        <w:rPr>
          <w:rFonts w:ascii="仿宋" w:hAnsi="仿宋" w:eastAsia="仿宋"/>
        </w:rPr>
        <w:t>对</w:t>
      </w:r>
      <w:r>
        <w:rPr>
          <w:rFonts w:hint="eastAsia"/>
          <w:lang w:val="en-US" w:eastAsia="zh-CN"/>
        </w:rPr>
        <w:t>获取的甲方</w:t>
      </w:r>
      <w:r>
        <w:rPr>
          <w:rFonts w:ascii="仿宋" w:hAnsi="仿宋" w:eastAsia="仿宋"/>
        </w:rPr>
        <w:t>资料及</w:t>
      </w:r>
      <w:r>
        <w:rPr>
          <w:rFonts w:hint="default"/>
          <w:lang w:val="en-US" w:eastAsia="zh-CN"/>
        </w:rPr>
        <w:t>相关</w:t>
      </w:r>
      <w:r>
        <w:rPr>
          <w:rFonts w:ascii="仿宋" w:hAnsi="仿宋" w:eastAsia="仿宋"/>
        </w:rPr>
        <w:t>情况保密，但法律、法规另有规定的除外</w:t>
      </w:r>
      <w:r>
        <w:rPr>
          <w:rFonts w:hint="eastAsia"/>
          <w:lang w:eastAsia="zh-CN"/>
        </w:rPr>
        <w:t>。</w:t>
      </w:r>
    </w:p>
    <w:p w14:paraId="69D5479F">
      <w:pPr>
        <w:pStyle w:val="2"/>
        <w:keepNext w:val="0"/>
        <w:keepLines w:val="0"/>
        <w:widowControl/>
        <w:suppressLineNumbers w:val="0"/>
        <w:spacing w:after="0" w:line="360" w:lineRule="auto"/>
        <w:ind w:left="0" w:firstLine="0"/>
        <w:jc w:val="center"/>
        <w:rPr>
          <w:rFonts w:hint="eastAsia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第七条 担保</w:t>
      </w:r>
    </w:p>
    <w:p w14:paraId="4EAA9F36">
      <w:pPr>
        <w:keepNext w:val="0"/>
        <w:keepLines w:val="0"/>
        <w:widowControl/>
        <w:suppressLineNumbers w:val="0"/>
        <w:spacing w:after="0" w:line="360" w:lineRule="auto"/>
        <w:ind w:left="0" w:firstLine="480" w:firstLineChars="200"/>
        <w:jc w:val="both"/>
        <w:rPr>
          <w:rFonts w:hint="eastAsia"/>
        </w:rPr>
      </w:pPr>
      <w:r>
        <w:rPr>
          <w:rFonts w:hint="eastAsia"/>
          <w:lang w:val="en-US" w:eastAsia="zh-CN"/>
        </w:rPr>
        <w:t>为保证乙方按期偿还本协议项下的借款本息，</w:t>
      </w:r>
      <w:r>
        <w:rPr>
          <w:rFonts w:hint="eastAsia"/>
          <w:color w:val="auto"/>
          <w:highlight w:val="none"/>
          <w:lang w:val="en-US" w:eastAsia="zh-CN"/>
        </w:rPr>
        <w:t>乙方同意以</w:t>
      </w:r>
      <w:r>
        <w:rPr>
          <w:rFonts w:hint="eastAsia"/>
          <w:lang w:val="en-US" w:eastAsia="zh-CN"/>
        </w:rPr>
        <w:t>【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24"/>
          <w:szCs w:val="22"/>
          <w:u w:val="none"/>
          <w:shd w:val="clear" w:fill="auto"/>
          <w:woUserID w:val="0"/>
        </w:rPr>
        <w:t>具体的担保物，如房产（写明房产地址、产权证书编号等详细信息）</w:t>
      </w:r>
      <w:bookmarkStart w:id="0" w:name="_GoBack"/>
      <w:bookmarkEnd w:id="0"/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24"/>
          <w:szCs w:val="22"/>
          <w:u w:val="none"/>
          <w:shd w:val="clear" w:fill="auto"/>
          <w:woUserID w:val="0"/>
        </w:rPr>
        <w:t>/车辆（写明车辆品牌、型号、车牌号等详细信息）等</w:t>
      </w:r>
      <w:r>
        <w:rPr>
          <w:rFonts w:hint="eastAsia"/>
          <w:lang w:val="en-US" w:eastAsia="zh-CN"/>
        </w:rPr>
        <w:t>】</w:t>
      </w:r>
      <w:r>
        <w:rPr>
          <w:rFonts w:hint="eastAsia" w:cs="仿宋"/>
          <w:color w:val="000000"/>
          <w:kern w:val="2"/>
          <w:sz w:val="24"/>
          <w:szCs w:val="22"/>
          <w:lang w:val="en-US" w:eastAsia="zh-CN" w:bidi="ar"/>
        </w:rPr>
        <w:t>向甲方提供担保。</w:t>
      </w:r>
    </w:p>
    <w:p w14:paraId="67C31D0F">
      <w:pPr>
        <w:numPr>
          <w:ilvl w:val="-1"/>
          <w:numId w:val="0"/>
        </w:numPr>
        <w:spacing w:after="0" w:line="360" w:lineRule="auto"/>
        <w:ind w:left="0" w:firstLine="480" w:firstLineChars="200"/>
        <w:rPr>
          <w:rFonts w:hint="default"/>
          <w:lang w:val="en-US" w:eastAsia="zh-CN"/>
        </w:rPr>
      </w:pPr>
    </w:p>
    <w:p w14:paraId="44E6E54E">
      <w:pPr>
        <w:pStyle w:val="2"/>
        <w:spacing w:after="0" w:line="360" w:lineRule="auto"/>
        <w:ind w:left="0" w:right="0" w:firstLine="0"/>
        <w:rPr>
          <w:rFonts w:ascii="仿宋" w:hAnsi="仿宋" w:eastAsia="仿宋"/>
          <w:b/>
          <w:bCs/>
        </w:rPr>
      </w:pPr>
      <w:r>
        <w:rPr>
          <w:rFonts w:hint="default"/>
          <w:b/>
          <w:bCs/>
          <w:lang w:val="en-US" w:eastAsia="zh-CN"/>
        </w:rPr>
        <w:t xml:space="preserve">第八条 </w:t>
      </w:r>
      <w:r>
        <w:rPr>
          <w:rFonts w:ascii="仿宋" w:hAnsi="仿宋" w:eastAsia="仿宋"/>
          <w:b/>
          <w:bCs/>
        </w:rPr>
        <w:t>其他</w:t>
      </w:r>
    </w:p>
    <w:p w14:paraId="54AE5D47">
      <w:pPr>
        <w:spacing w:after="0" w:line="360" w:lineRule="auto"/>
        <w:ind w:left="0" w:firstLine="480" w:firstLineChars="200"/>
        <w:jc w:val="both"/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8.1 因提供借款而产生的任何税费（如有），根据法律规定由</w:t>
      </w:r>
      <w:r>
        <w:rPr>
          <w:rFonts w:hint="eastAsia"/>
          <w:lang w:val="en-US" w:eastAsia="zh-CN"/>
        </w:rPr>
        <w:t>甲乙双方</w:t>
      </w:r>
      <w:r>
        <w:rPr>
          <w:rFonts w:hint="eastAsia" w:ascii="仿宋" w:hAnsi="仿宋" w:eastAsia="仿宋"/>
        </w:rPr>
        <w:t>各自承担。</w:t>
      </w:r>
    </w:p>
    <w:p w14:paraId="6393175B">
      <w:pPr>
        <w:spacing w:after="0" w:line="360" w:lineRule="auto"/>
        <w:ind w:left="0" w:firstLine="480" w:firstLineChars="200"/>
        <w:jc w:val="both"/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8.</w:t>
      </w:r>
      <w:r>
        <w:rPr>
          <w:rFonts w:hint="eastAsia"/>
          <w:lang w:eastAsia="zh-CN"/>
        </w:rPr>
        <w:t>2</w:t>
      </w:r>
      <w:r>
        <w:rPr>
          <w:rFonts w:hint="eastAsia" w:ascii="仿宋" w:hAnsi="仿宋" w:eastAsia="仿宋"/>
        </w:rPr>
        <w:t>双方履行本协议而产生的任何争议的，应向</w:t>
      </w:r>
      <w:r>
        <w:rPr>
          <w:rFonts w:hint="eastAsia"/>
          <w:lang w:val="en-US" w:eastAsia="zh-CN"/>
        </w:rPr>
        <w:t>甲方</w:t>
      </w:r>
      <w:r>
        <w:rPr>
          <w:rFonts w:hint="eastAsia" w:ascii="仿宋" w:hAnsi="仿宋" w:eastAsia="仿宋"/>
        </w:rPr>
        <w:t>所在地有管辖权的人民法院诉讼解决。</w:t>
      </w:r>
    </w:p>
    <w:p w14:paraId="726C90F3">
      <w:pPr>
        <w:spacing w:after="0" w:line="360" w:lineRule="auto"/>
        <w:ind w:left="0" w:firstLine="480" w:firstLineChars="200"/>
        <w:jc w:val="both"/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8.</w:t>
      </w:r>
      <w:r>
        <w:rPr>
          <w:rFonts w:hint="eastAsia"/>
          <w:lang w:eastAsia="zh-CN"/>
        </w:rPr>
        <w:t>3</w:t>
      </w:r>
      <w:r>
        <w:rPr>
          <w:rFonts w:hint="eastAsia" w:ascii="仿宋" w:hAnsi="仿宋" w:eastAsia="仿宋"/>
        </w:rPr>
        <w:t xml:space="preserve"> 本协议自双方签署之日起生效。本协议文本一式贰份，协议方各执壹份，均具有同等法律效力。</w:t>
      </w:r>
    </w:p>
    <w:p w14:paraId="29E25EF5">
      <w:pPr>
        <w:spacing w:line="259" w:lineRule="auto"/>
        <w:ind w:left="17"/>
        <w:rPr>
          <w:rFonts w:ascii="仿宋" w:hAnsi="仿宋" w:eastAsia="仿宋"/>
        </w:rPr>
      </w:pPr>
      <w:r>
        <w:rPr>
          <w:rFonts w:ascii="仿宋" w:hAnsi="仿宋" w:eastAsia="仿宋"/>
        </w:rPr>
        <w:t>（以下无正文）</w:t>
      </w:r>
    </w:p>
    <w:p w14:paraId="0ACC8458">
      <w:pPr>
        <w:spacing w:after="0" w:line="259" w:lineRule="auto"/>
        <w:ind w:left="-1814" w:right="1454" w:firstLine="0"/>
        <w:rPr>
          <w:rFonts w:ascii="仿宋" w:hAnsi="仿宋" w:eastAsia="仿宋"/>
        </w:rPr>
      </w:pPr>
    </w:p>
    <w:tbl>
      <w:tblPr>
        <w:tblStyle w:val="8"/>
        <w:tblW w:w="8670" w:type="dxa"/>
        <w:tblInd w:w="7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200"/>
        <w:gridCol w:w="4470"/>
      </w:tblGrid>
      <w:tr w14:paraId="228792C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4200" w:type="dxa"/>
            <w:tcBorders>
              <w:top w:val="nil"/>
              <w:left w:val="nil"/>
              <w:bottom w:val="nil"/>
              <w:right w:val="nil"/>
            </w:tcBorders>
          </w:tcPr>
          <w:p w14:paraId="3D9F5E05">
            <w:pPr>
              <w:spacing w:after="0" w:line="259" w:lineRule="auto"/>
              <w:ind w:left="17" w:firstLine="0"/>
              <w:rPr>
                <w:rFonts w:ascii="仿宋" w:hAnsi="仿宋" w:eastAsia="仿宋"/>
              </w:rPr>
            </w:pPr>
            <w:r>
              <w:rPr>
                <w:rFonts w:ascii="仿宋" w:hAnsi="仿宋" w:eastAsia="仿宋"/>
              </w:rPr>
              <w:t>甲方（盖章）：</w:t>
            </w:r>
          </w:p>
          <w:p w14:paraId="29BF0CB1">
            <w:pPr>
              <w:spacing w:after="0" w:line="259" w:lineRule="auto"/>
              <w:ind w:left="17" w:firstLine="0"/>
              <w:rPr>
                <w:rFonts w:ascii="仿宋" w:hAnsi="仿宋" w:eastAsia="仿宋"/>
              </w:rPr>
            </w:pPr>
          </w:p>
        </w:tc>
        <w:tc>
          <w:tcPr>
            <w:tcW w:w="4470" w:type="dxa"/>
            <w:tcBorders>
              <w:top w:val="nil"/>
              <w:left w:val="nil"/>
              <w:bottom w:val="nil"/>
              <w:right w:val="nil"/>
            </w:tcBorders>
          </w:tcPr>
          <w:p w14:paraId="748FE297">
            <w:pPr>
              <w:spacing w:after="0" w:line="259" w:lineRule="auto"/>
              <w:ind w:left="130" w:firstLine="0"/>
              <w:jc w:val="both"/>
              <w:rPr>
                <w:rFonts w:ascii="仿宋" w:hAnsi="仿宋" w:eastAsia="仿宋"/>
              </w:rPr>
            </w:pPr>
            <w:r>
              <w:rPr>
                <w:rFonts w:ascii="仿宋" w:hAnsi="仿宋" w:eastAsia="仿宋"/>
              </w:rPr>
              <w:t>乙方（盖章）：</w:t>
            </w:r>
          </w:p>
          <w:p w14:paraId="7C3FDC65">
            <w:pPr>
              <w:spacing w:after="0" w:line="259" w:lineRule="auto"/>
              <w:ind w:left="130" w:firstLine="0"/>
              <w:jc w:val="both"/>
              <w:rPr>
                <w:rFonts w:ascii="仿宋" w:hAnsi="仿宋" w:eastAsia="仿宋"/>
              </w:rPr>
            </w:pPr>
          </w:p>
        </w:tc>
      </w:tr>
      <w:tr w14:paraId="4AC8F66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99" w:hRule="atLeast"/>
        </w:trPr>
        <w:tc>
          <w:tcPr>
            <w:tcW w:w="4200" w:type="dxa"/>
            <w:tcBorders>
              <w:top w:val="nil"/>
              <w:left w:val="nil"/>
              <w:bottom w:val="nil"/>
              <w:right w:val="nil"/>
            </w:tcBorders>
          </w:tcPr>
          <w:p w14:paraId="288D4855">
            <w:pPr>
              <w:spacing w:after="0" w:line="259" w:lineRule="auto"/>
              <w:ind w:left="0" w:firstLine="0"/>
              <w:rPr>
                <w:rFonts w:ascii="仿宋" w:hAnsi="仿宋" w:eastAsia="仿宋"/>
              </w:rPr>
            </w:pPr>
            <w:r>
              <w:rPr>
                <w:rFonts w:ascii="仿宋" w:hAnsi="仿宋" w:eastAsia="仿宋"/>
              </w:rPr>
              <w:t>法定代表人：</w:t>
            </w:r>
          </w:p>
        </w:tc>
        <w:tc>
          <w:tcPr>
            <w:tcW w:w="4470" w:type="dxa"/>
            <w:tcBorders>
              <w:top w:val="nil"/>
              <w:left w:val="nil"/>
              <w:bottom w:val="nil"/>
              <w:right w:val="nil"/>
            </w:tcBorders>
          </w:tcPr>
          <w:p w14:paraId="5E1D31BE">
            <w:pPr>
              <w:spacing w:after="0" w:line="259" w:lineRule="auto"/>
              <w:ind w:left="0" w:firstLine="0"/>
              <w:rPr>
                <w:rFonts w:ascii="仿宋" w:hAnsi="仿宋" w:eastAsia="仿宋"/>
              </w:rPr>
            </w:pPr>
            <w:r>
              <w:rPr>
                <w:rFonts w:ascii="仿宋" w:hAnsi="仿宋" w:eastAsia="仿宋"/>
              </w:rPr>
              <w:t>法定代表人：</w:t>
            </w:r>
          </w:p>
        </w:tc>
      </w:tr>
      <w:tr w14:paraId="0C9F22A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9" w:hRule="atLeast"/>
        </w:trPr>
        <w:tc>
          <w:tcPr>
            <w:tcW w:w="4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69934E">
            <w:pPr>
              <w:spacing w:after="0" w:line="259" w:lineRule="auto"/>
              <w:ind w:left="43" w:firstLine="0"/>
              <w:rPr>
                <w:rFonts w:ascii="仿宋" w:hAnsi="仿宋" w:eastAsia="仿宋"/>
              </w:rPr>
            </w:pPr>
            <w:r>
              <w:rPr>
                <w:rFonts w:ascii="仿宋" w:hAnsi="仿宋" w:eastAsia="仿宋"/>
              </w:rPr>
              <w:t>日期：</w:t>
            </w:r>
          </w:p>
        </w:tc>
        <w:tc>
          <w:tcPr>
            <w:tcW w:w="447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AE9BD2">
            <w:pPr>
              <w:spacing w:after="0" w:line="259" w:lineRule="auto"/>
              <w:ind w:left="10" w:firstLine="0"/>
              <w:rPr>
                <w:rFonts w:ascii="仿宋" w:hAnsi="仿宋" w:eastAsia="仿宋"/>
              </w:rPr>
            </w:pPr>
            <w:r>
              <w:rPr>
                <w:rFonts w:ascii="仿宋" w:hAnsi="仿宋" w:eastAsia="仿宋"/>
              </w:rPr>
              <w:t>日期：</w:t>
            </w:r>
          </w:p>
        </w:tc>
      </w:tr>
    </w:tbl>
    <w:p w14:paraId="275CB4D9">
      <w:pPr>
        <w:rPr>
          <w:rFonts w:ascii="仿宋" w:hAnsi="仿宋" w:eastAsia="仿宋"/>
        </w:rPr>
      </w:pPr>
    </w:p>
    <w:sectPr>
      <w:footerReference r:id="rId7" w:type="first"/>
      <w:footerReference r:id="rId5" w:type="default"/>
      <w:footerReference r:id="rId6" w:type="even"/>
      <w:pgSz w:w="11906" w:h="16839"/>
      <w:pgMar w:top="1582" w:right="1418" w:bottom="1690" w:left="1701" w:header="720" w:footer="1202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roma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6B4F45">
    <w:pPr>
      <w:spacing w:after="0" w:line="259" w:lineRule="auto"/>
      <w:ind w:left="0" w:right="209" w:firstLine="0"/>
      <w:jc w:val="center"/>
    </w:pPr>
    <w:r>
      <w:rPr>
        <w:rFonts w:ascii="Calibri" w:hAnsi="Calibri" w:eastAsia="Calibri" w:cs="Calibri"/>
        <w:sz w:val="18"/>
      </w:rPr>
      <w:fldChar w:fldCharType="begin"/>
    </w:r>
    <w:r>
      <w:rPr>
        <w:rFonts w:ascii="Calibri" w:hAnsi="Calibri" w:eastAsia="Calibri" w:cs="Calibri"/>
        <w:sz w:val="18"/>
      </w:rPr>
      <w:instrText xml:space="preserve"> PAGE   \* MERGEFORMAT </w:instrText>
    </w:r>
    <w:r>
      <w:rPr>
        <w:rFonts w:ascii="Calibri" w:hAnsi="Calibri" w:eastAsia="Calibri" w:cs="Calibri"/>
        <w:sz w:val="18"/>
      </w:rPr>
      <w:fldChar w:fldCharType="separate"/>
    </w:r>
    <w:r>
      <w:rPr>
        <w:rFonts w:ascii="Calibri" w:hAnsi="Calibri" w:eastAsia="Calibri" w:cs="Calibri"/>
        <w:sz w:val="18"/>
      </w:rPr>
      <w:t>2</w:t>
    </w:r>
    <w:r>
      <w:rPr>
        <w:rFonts w:ascii="Calibri" w:hAnsi="Calibri" w:eastAsia="Calibri" w:cs="Calibri"/>
        <w:sz w:val="18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630441">
    <w:pPr>
      <w:spacing w:after="0" w:line="259" w:lineRule="auto"/>
      <w:ind w:left="0" w:right="209" w:firstLine="0"/>
      <w:jc w:val="center"/>
    </w:pPr>
    <w:r>
      <w:rPr>
        <w:rFonts w:ascii="Calibri" w:hAnsi="Calibri" w:eastAsia="Calibri" w:cs="Calibri"/>
        <w:sz w:val="18"/>
      </w:rPr>
      <w:fldChar w:fldCharType="begin"/>
    </w:r>
    <w:r>
      <w:rPr>
        <w:rFonts w:ascii="Calibri" w:hAnsi="Calibri" w:eastAsia="Calibri" w:cs="Calibri"/>
        <w:sz w:val="18"/>
      </w:rPr>
      <w:instrText xml:space="preserve"> PAGE   \* MERGEFORMAT </w:instrText>
    </w:r>
    <w:r>
      <w:rPr>
        <w:rFonts w:ascii="Calibri" w:hAnsi="Calibri" w:eastAsia="Calibri" w:cs="Calibri"/>
        <w:sz w:val="18"/>
      </w:rPr>
      <w:fldChar w:fldCharType="separate"/>
    </w:r>
    <w:r>
      <w:rPr>
        <w:rFonts w:ascii="Calibri" w:hAnsi="Calibri" w:eastAsia="Calibri" w:cs="Calibri"/>
        <w:sz w:val="18"/>
      </w:rPr>
      <w:t>1</w:t>
    </w:r>
    <w:r>
      <w:rPr>
        <w:rFonts w:ascii="Calibri" w:hAnsi="Calibri" w:eastAsia="Calibri" w:cs="Calibri"/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1CC4F2">
    <w:pPr>
      <w:spacing w:after="0" w:line="259" w:lineRule="auto"/>
      <w:ind w:left="0" w:right="209" w:firstLine="0"/>
      <w:jc w:val="center"/>
    </w:pPr>
    <w:r>
      <w:rPr>
        <w:rFonts w:ascii="Calibri" w:hAnsi="Calibri" w:eastAsia="Calibri" w:cs="Calibri"/>
        <w:sz w:val="18"/>
      </w:rPr>
      <w:fldChar w:fldCharType="begin"/>
    </w:r>
    <w:r>
      <w:rPr>
        <w:rFonts w:ascii="Calibri" w:hAnsi="Calibri" w:eastAsia="Calibri" w:cs="Calibri"/>
        <w:sz w:val="18"/>
      </w:rPr>
      <w:instrText xml:space="preserve"> PAGE   \* MERGEFORMAT </w:instrText>
    </w:r>
    <w:r>
      <w:rPr>
        <w:rFonts w:ascii="Calibri" w:hAnsi="Calibri" w:eastAsia="Calibri" w:cs="Calibri"/>
        <w:sz w:val="18"/>
      </w:rPr>
      <w:fldChar w:fldCharType="separate"/>
    </w:r>
    <w:r>
      <w:rPr>
        <w:rFonts w:ascii="Calibri" w:hAnsi="Calibri" w:eastAsia="Calibri" w:cs="Calibri"/>
        <w:sz w:val="18"/>
      </w:rPr>
      <w:t>1</w:t>
    </w:r>
    <w:r>
      <w:rPr>
        <w:rFonts w:ascii="Calibri" w:hAnsi="Calibri" w:eastAsia="Calibri" w:cs="Calibri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455" w:lineRule="auto"/>
      </w:pPr>
      <w:r>
        <w:separator/>
      </w:r>
    </w:p>
  </w:footnote>
  <w:footnote w:type="continuationSeparator" w:id="1">
    <w:p>
      <w:pPr>
        <w:spacing w:before="0" w:after="0" w:line="455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55A4497"/>
    <w:multiLevelType w:val="singleLevel"/>
    <w:tmpl w:val="955A4497"/>
    <w:lvl w:ilvl="0" w:tentative="0">
      <w:start w:val="5"/>
      <w:numFmt w:val="chineseCounting"/>
      <w:suff w:val="space"/>
      <w:lvlText w:val="第%1条"/>
      <w:lvlJc w:val="left"/>
      <w:rPr>
        <w:rFonts w:hint="eastAsia"/>
        <w:b/>
        <w:bCs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bordersDoNotSurroundHeader w:val="0"/>
  <w:bordersDoNotSurroundFooter w:val="0"/>
  <w:trackRevisions w:val="1"/>
  <w:documentProtection w:enforcement="0"/>
  <w:defaultTabStop w:val="4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zhmYWRkY2IzMGQxMTIwYzc3OWYwMTkxYjEwNmJiMjQifQ=="/>
  </w:docVars>
  <w:rsids>
    <w:rsidRoot w:val="00172A27"/>
    <w:rsid w:val="001C5309"/>
    <w:rsid w:val="002F73A1"/>
    <w:rsid w:val="00476E1A"/>
    <w:rsid w:val="00543270"/>
    <w:rsid w:val="00630D7D"/>
    <w:rsid w:val="00726188"/>
    <w:rsid w:val="008C1812"/>
    <w:rsid w:val="008F7F9E"/>
    <w:rsid w:val="009C323E"/>
    <w:rsid w:val="00A22430"/>
    <w:rsid w:val="00A9495B"/>
    <w:rsid w:val="00AB6F3E"/>
    <w:rsid w:val="00AD27BF"/>
    <w:rsid w:val="00B019CF"/>
    <w:rsid w:val="00F70CC6"/>
    <w:rsid w:val="19411A2B"/>
    <w:rsid w:val="1E7C4BBD"/>
    <w:rsid w:val="294E6F50"/>
    <w:rsid w:val="6FF71D92"/>
    <w:rsid w:val="EEDFC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64" w:line="455" w:lineRule="auto"/>
      <w:ind w:left="851" w:hanging="8"/>
    </w:pPr>
    <w:rPr>
      <w:rFonts w:ascii="仿宋" w:hAnsi="仿宋" w:eastAsia="仿宋" w:cs="仿宋"/>
      <w:color w:val="000000"/>
      <w:kern w:val="2"/>
      <w:sz w:val="24"/>
      <w:szCs w:val="22"/>
      <w:lang w:val="en-US" w:eastAsia="zh-CN" w:bidi="ar-SA"/>
    </w:rPr>
  </w:style>
  <w:style w:type="paragraph" w:styleId="2">
    <w:name w:val="heading 1"/>
    <w:next w:val="1"/>
    <w:link w:val="7"/>
    <w:unhideWhenUsed/>
    <w:qFormat/>
    <w:uiPriority w:val="9"/>
    <w:pPr>
      <w:keepNext/>
      <w:keepLines/>
      <w:spacing w:after="298" w:line="265" w:lineRule="auto"/>
      <w:ind w:left="853" w:hanging="10"/>
      <w:jc w:val="center"/>
      <w:outlineLvl w:val="0"/>
    </w:pPr>
    <w:rPr>
      <w:rFonts w:ascii="仿宋" w:hAnsi="仿宋" w:eastAsia="仿宋" w:cs="仿宋"/>
      <w:color w:val="000000"/>
      <w:kern w:val="2"/>
      <w:sz w:val="24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customStyle="1" w:styleId="7">
    <w:name w:val="标题 1 Char"/>
    <w:link w:val="2"/>
    <w:qFormat/>
    <w:uiPriority w:val="9"/>
    <w:rPr>
      <w:rFonts w:ascii="仿宋" w:hAnsi="仿宋" w:eastAsia="仿宋" w:cs="仿宋"/>
      <w:color w:val="000000"/>
      <w:sz w:val="24"/>
    </w:rPr>
  </w:style>
  <w:style w:type="table" w:customStyle="1" w:styleId="8">
    <w:name w:val="TableGrid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9">
    <w:name w:val="页眉 Char"/>
    <w:basedOn w:val="6"/>
    <w:link w:val="3"/>
    <w:qFormat/>
    <w:uiPriority w:val="99"/>
    <w:rPr>
      <w:rFonts w:ascii="仿宋" w:hAnsi="仿宋" w:eastAsia="仿宋" w:cs="仿宋"/>
      <w:color w:val="000000"/>
      <w:sz w:val="18"/>
      <w:szCs w:val="18"/>
    </w:rPr>
  </w:style>
  <w:style w:type="paragraph" w:styleId="10">
    <w:name w:val="List Paragraph"/>
    <w:basedOn w:val="1"/>
    <w:qFormat/>
    <w:uiPriority w:val="99"/>
    <w:pPr>
      <w:ind w:firstLine="420" w:firstLineChars="200"/>
    </w:pPr>
  </w:style>
  <w:style w:type="character" w:customStyle="1" w:styleId="11">
    <w:name w:val="Subtle Emphasis"/>
    <w:basedOn w:val="6"/>
    <w:qFormat/>
    <w:uiPriority w:val="1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theme" Target="theme/theme1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3035</Words>
  <Characters>3266</Characters>
  <Lines>18</Lines>
  <Paragraphs>5</Paragraphs>
  <TotalTime>1</TotalTime>
  <ScaleCrop>false</ScaleCrop>
  <LinksUpToDate>false</LinksUpToDate>
  <CharactersWithSpaces>3338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2025-02-18T18:03:00Z</dcterms:created>
  <dc:creator>FAN, Yuxin /ZL</dc:creator>
  <cp:lastModifiedBy>三强锅</cp:lastModifiedBy>
  <dcterms:modified xsi:type="dcterms:W3CDTF">2025-03-13T01:41:49Z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59C1EB6321CBEC3B4437D267393D825B_43</vt:lpwstr>
  </property>
</Properties>
</file>