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A61AF">
      <w:pPr>
        <w:pStyle w:val="2"/>
      </w:pPr>
      <w:bookmarkStart w:id="0" w:name="实验一scikit-learn-入门与线性回归2-学时"/>
      <w:r>
        <w:t>实验一：scikit-learn 入门与线性回归（2 学时）</w:t>
      </w:r>
    </w:p>
    <w:p w14:paraId="3430C9AC">
      <w:pPr>
        <w:pStyle w:val="4"/>
      </w:pPr>
      <w:bookmarkStart w:id="1" w:name="学习目标"/>
      <w:r>
        <w:t>学习目标</w:t>
      </w:r>
    </w:p>
    <w:p w14:paraId="540F42FF">
      <w:pPr>
        <w:pStyle w:val="26"/>
        <w:numPr>
          <w:ilvl w:val="0"/>
          <w:numId w:val="2"/>
        </w:numPr>
      </w:pPr>
      <w:r>
        <w:t>通过线性回归（LinearRegression）完成一个从数据到结果的完整流程。</w:t>
      </w:r>
    </w:p>
    <w:p w14:paraId="3401477C">
      <w:pPr>
        <w:pStyle w:val="26"/>
        <w:numPr>
          <w:ilvl w:val="0"/>
          <w:numId w:val="2"/>
        </w:numPr>
      </w:pPr>
      <w:r>
        <w:t>会按步骤运行带有详细中文注释的脚本，理解每一步“在做什么、为什么这样做、得到什么结果”。</w:t>
      </w:r>
    </w:p>
    <w:p w14:paraId="40BA6546">
      <w:pPr>
        <w:pStyle w:val="26"/>
        <w:numPr>
          <w:ilvl w:val="0"/>
          <w:numId w:val="2"/>
        </w:numPr>
      </w:pPr>
      <w:r>
        <w:t>会阅读与解释三类常用指标：MAE、MSE、R²，并保存结果与图表。 （本章课时：</w:t>
      </w:r>
      <w:r>
        <w:rPr>
          <w:b/>
          <w:bCs/>
        </w:rPr>
        <w:t>2 学时</w:t>
      </w:r>
      <w:r>
        <w:t>）</w:t>
      </w:r>
    </w:p>
    <w:bookmarkEnd w:id="1"/>
    <w:p w14:paraId="2E1B38E9">
      <w:pPr>
        <w:pStyle w:val="4"/>
      </w:pPr>
      <w:bookmarkStart w:id="2" w:name="先修知识与软件环境"/>
      <w:r>
        <w:t>先修知识与软件环境</w:t>
      </w:r>
    </w:p>
    <w:p w14:paraId="23AEAB80">
      <w:pPr>
        <w:pStyle w:val="26"/>
        <w:numPr>
          <w:ilvl w:val="0"/>
          <w:numId w:val="2"/>
        </w:numPr>
      </w:pPr>
      <w:r>
        <w:t>系统：Windows 10 / cmd</w:t>
      </w:r>
    </w:p>
    <w:p w14:paraId="2A354C5D">
      <w:pPr>
        <w:pStyle w:val="26"/>
        <w:numPr>
          <w:ilvl w:val="0"/>
          <w:numId w:val="2"/>
        </w:numPr>
      </w:pPr>
      <w:r>
        <w:t>Python：3.12（已配置清华源）</w:t>
      </w:r>
    </w:p>
    <w:p w14:paraId="54173315">
      <w:pPr>
        <w:pStyle w:val="26"/>
        <w:numPr>
          <w:ilvl w:val="0"/>
          <w:numId w:val="2"/>
        </w:numPr>
      </w:pPr>
      <w:r>
        <w:t>依赖：</w:t>
      </w:r>
      <w:r>
        <w:rPr>
          <w:rStyle w:val="37"/>
        </w:rPr>
        <w:t>numpy</w:t>
      </w:r>
      <w:r>
        <w:t>、</w:t>
      </w:r>
      <w:r>
        <w:rPr>
          <w:rStyle w:val="37"/>
        </w:rPr>
        <w:t>pandas</w:t>
      </w:r>
      <w:r>
        <w:t>、</w:t>
      </w:r>
      <w:r>
        <w:rPr>
          <w:rStyle w:val="37"/>
        </w:rPr>
        <w:t>scikit-learn</w:t>
      </w:r>
      <w:r>
        <w:t>、</w:t>
      </w:r>
      <w:r>
        <w:rPr>
          <w:rStyle w:val="37"/>
        </w:rPr>
        <w:t>matplotlib</w:t>
      </w:r>
      <w:r>
        <w:t>、</w:t>
      </w:r>
      <w:r>
        <w:rPr>
          <w:rStyle w:val="37"/>
        </w:rPr>
        <w:t>seaborn</w:t>
      </w:r>
    </w:p>
    <w:bookmarkEnd w:id="2"/>
    <w:p w14:paraId="4C363607">
      <w:pPr>
        <w:pStyle w:val="4"/>
      </w:pPr>
      <w:bookmarkStart w:id="3" w:name="实验准备"/>
      <w:r>
        <w:t>实验准备</w:t>
      </w:r>
    </w:p>
    <w:p w14:paraId="181EEB73">
      <w:pPr>
        <w:pStyle w:val="26"/>
        <w:numPr>
          <w:ilvl w:val="0"/>
          <w:numId w:val="3"/>
        </w:numPr>
      </w:pPr>
      <w:r>
        <w:t>创建并激活虚拟环境（cmd）：</w:t>
      </w:r>
    </w:p>
    <w:p w14:paraId="638522CC">
      <w:pPr>
        <w:pStyle w:val="38"/>
      </w:pPr>
      <w:r>
        <w:rPr>
          <w:rStyle w:val="37"/>
        </w:rPr>
        <w:t>python -m venv .venv</w:t>
      </w:r>
      <w:r>
        <w:br w:type="textWrapping"/>
      </w:r>
      <w:r>
        <w:rPr>
          <w:rStyle w:val="37"/>
        </w:rPr>
        <w:t>\.venv\Scripts\activate.bat</w:t>
      </w:r>
    </w:p>
    <w:p w14:paraId="652AF950">
      <w:pPr>
        <w:pStyle w:val="26"/>
        <w:numPr>
          <w:ilvl w:val="0"/>
          <w:numId w:val="4"/>
        </w:numPr>
      </w:pPr>
      <w:r>
        <w:t>配置 pip 清华源（全局一次）：</w:t>
      </w:r>
    </w:p>
    <w:p w14:paraId="4ECA8978">
      <w:pPr>
        <w:pStyle w:val="38"/>
      </w:pPr>
      <w:r>
        <w:rPr>
          <w:rStyle w:val="37"/>
        </w:rPr>
        <w:t>pip config set global.index-url https://pypi.tuna.tsinghua.edu.cn/simple</w:t>
      </w:r>
      <w:r>
        <w:br w:type="textWrapping"/>
      </w:r>
      <w:r>
        <w:rPr>
          <w:rStyle w:val="37"/>
        </w:rPr>
        <w:t>pip config set global.trusted-host pypi.tuna.tsinghua.edu.cn</w:t>
      </w:r>
    </w:p>
    <w:p w14:paraId="4222C6B5">
      <w:pPr>
        <w:pStyle w:val="26"/>
        <w:numPr>
          <w:ilvl w:val="0"/>
          <w:numId w:val="5"/>
        </w:numPr>
      </w:pPr>
      <w:r>
        <w:t>安装依赖：</w:t>
      </w:r>
    </w:p>
    <w:p w14:paraId="48EBF4DD">
      <w:pPr>
        <w:pStyle w:val="38"/>
      </w:pPr>
      <w:r>
        <w:rPr>
          <w:rStyle w:val="37"/>
        </w:rPr>
        <w:t>pip install numpy pandas scikit-learn matplotlib seaborn</w:t>
      </w:r>
    </w:p>
    <w:p w14:paraId="031D2C05">
      <w:pPr>
        <w:pStyle w:val="26"/>
        <w:numPr>
          <w:ilvl w:val="0"/>
          <w:numId w:val="6"/>
        </w:numPr>
      </w:pPr>
      <w:r>
        <w:t>创建输出目录：</w:t>
      </w:r>
    </w:p>
    <w:p w14:paraId="192700D2">
      <w:pPr>
        <w:pStyle w:val="38"/>
      </w:pPr>
      <w:r>
        <w:rPr>
          <w:rStyle w:val="37"/>
        </w:rPr>
        <w:t>mkdir outputs</w:t>
      </w:r>
    </w:p>
    <w:bookmarkEnd w:id="3"/>
    <w:p w14:paraId="6EAF1751">
      <w:pPr>
        <w:pStyle w:val="4"/>
      </w:pPr>
      <w:bookmarkStart w:id="4" w:name="核心知识要点"/>
      <w:r>
        <w:t>核心知识要点</w:t>
      </w:r>
    </w:p>
    <w:p w14:paraId="73810631">
      <w:pPr>
        <w:pStyle w:val="26"/>
        <w:numPr>
          <w:ilvl w:val="0"/>
          <w:numId w:val="2"/>
        </w:numPr>
      </w:pPr>
      <w:r>
        <w:t>线性回归：用一条“最佳拟合直线/超平面”来预测连续数值。</w:t>
      </w:r>
    </w:p>
    <w:p w14:paraId="69AADA25">
      <w:pPr>
        <w:pStyle w:val="26"/>
        <w:numPr>
          <w:ilvl w:val="0"/>
          <w:numId w:val="2"/>
        </w:numPr>
      </w:pPr>
      <w:r>
        <w:t>数据切分：用一部分数据训练模型，另一部分数据测试模型的泛化能力。</w:t>
      </w:r>
    </w:p>
    <w:p w14:paraId="75212B01">
      <w:pPr>
        <w:pStyle w:val="26"/>
        <w:numPr>
          <w:ilvl w:val="0"/>
          <w:numId w:val="2"/>
        </w:numPr>
      </w:pPr>
      <w:r>
        <w:t>指标解读：</w:t>
      </w:r>
    </w:p>
    <w:p w14:paraId="58DA7E7B">
      <w:pPr>
        <w:pStyle w:val="26"/>
        <w:numPr>
          <w:ilvl w:val="1"/>
          <w:numId w:val="2"/>
        </w:numPr>
      </w:pPr>
      <w:r>
        <w:t>MAE：平均“偏差”的绝对值，越小越好，直观易懂；</w:t>
      </w:r>
    </w:p>
    <w:p w14:paraId="3F573071">
      <w:pPr>
        <w:pStyle w:val="26"/>
        <w:numPr>
          <w:ilvl w:val="1"/>
          <w:numId w:val="2"/>
        </w:numPr>
      </w:pPr>
      <w:r>
        <w:t>MSE：更惩罚“大误差”，越小越好；</w:t>
      </w:r>
    </w:p>
    <w:p w14:paraId="6C96780F">
      <w:pPr>
        <w:pStyle w:val="26"/>
        <w:numPr>
          <w:ilvl w:val="1"/>
          <w:numId w:val="2"/>
        </w:numPr>
      </w:pPr>
      <w:r>
        <w:t>R²：拟合程度（0~1），越接近 1 越好。</w:t>
      </w:r>
    </w:p>
    <w:bookmarkEnd w:id="4"/>
    <w:p w14:paraId="463711D6">
      <w:pPr>
        <w:pStyle w:val="4"/>
      </w:pPr>
      <w:bookmarkStart w:id="5" w:name="实验任务清单"/>
      <w:r>
        <w:t>实验任务清单</w:t>
      </w:r>
    </w:p>
    <w:p w14:paraId="49BCE2FD">
      <w:pPr>
        <w:pStyle w:val="26"/>
        <w:numPr>
          <w:ilvl w:val="0"/>
          <w:numId w:val="7"/>
        </w:numPr>
      </w:pPr>
      <w:r>
        <w:t>加载糖尿病数据集（内置，离线可用）。</w:t>
      </w:r>
    </w:p>
    <w:p w14:paraId="653B40A1">
      <w:pPr>
        <w:pStyle w:val="26"/>
        <w:numPr>
          <w:ilvl w:val="0"/>
          <w:numId w:val="7"/>
        </w:numPr>
      </w:pPr>
      <w:r>
        <w:t>切分训练/测试集（8:2）。</w:t>
      </w:r>
    </w:p>
    <w:p w14:paraId="203D0D16">
      <w:pPr>
        <w:pStyle w:val="26"/>
        <w:numPr>
          <w:ilvl w:val="0"/>
          <w:numId w:val="7"/>
        </w:numPr>
      </w:pPr>
      <w:r>
        <w:t>训练一个线性回归模型。</w:t>
      </w:r>
    </w:p>
    <w:p w14:paraId="0E2623D5">
      <w:pPr>
        <w:pStyle w:val="26"/>
        <w:numPr>
          <w:ilvl w:val="0"/>
          <w:numId w:val="7"/>
        </w:numPr>
      </w:pPr>
      <w:r>
        <w:t>评估并输出 MAE/MSE/R²，绘制“真实值 vs 预测值”散点图与残差分布图。</w:t>
      </w:r>
    </w:p>
    <w:p w14:paraId="4D1568EA">
      <w:pPr>
        <w:pStyle w:val="26"/>
        <w:numPr>
          <w:ilvl w:val="0"/>
          <w:numId w:val="7"/>
        </w:numPr>
      </w:pPr>
      <w:r>
        <w:t>保存模型与图表，便于写实验报告。</w:t>
      </w:r>
    </w:p>
    <w:bookmarkEnd w:id="5"/>
    <w:p w14:paraId="1A0D5B7F">
      <w:pPr>
        <w:pStyle w:val="4"/>
      </w:pPr>
      <w:bookmarkStart w:id="6" w:name="操作步骤"/>
      <w:r>
        <w:t>操作步骤</w:t>
      </w:r>
    </w:p>
    <w:p w14:paraId="1F4A0DAC">
      <w:pPr>
        <w:pStyle w:val="13"/>
      </w:pPr>
      <w:r>
        <w:t>执行策略：只需运行给定命令/代码即可完成。代码已包含详细中文注释。</w:t>
      </w:r>
    </w:p>
    <w:p w14:paraId="7334E674">
      <w:pPr>
        <w:pStyle w:val="26"/>
        <w:numPr>
          <w:ilvl w:val="0"/>
          <w:numId w:val="8"/>
        </w:numPr>
      </w:pPr>
      <w:r>
        <w:t xml:space="preserve">新建脚本 </w:t>
      </w:r>
      <w:r>
        <w:rPr>
          <w:rStyle w:val="37"/>
        </w:rPr>
        <w:t>exp1_linear_regression.py</w:t>
      </w:r>
      <w:r>
        <w:t>，将以下代码完整复制粘贴保存：</w:t>
      </w:r>
    </w:p>
    <w:p w14:paraId="35DB95AE">
      <w:pPr>
        <w:pStyle w:val="38"/>
      </w:pPr>
      <w:r>
        <w:rPr>
          <w:rStyle w:val="56"/>
          <w:sz w:val="21"/>
          <w:szCs w:val="18"/>
          <w:shd w:val="clear" w:color="FFFFFF" w:fill="D9D9D9"/>
        </w:rPr>
        <w:t>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脚本名称：exp1_linear_regression.py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用途：通过线性回归，演示从数据加载→切分→训练→评估→可视化→保存的完整流程。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如何运行（Windows 10 + cmd）：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1) 激活虚拟环境：  .\.venv\Scripts</w:t>
      </w:r>
      <w:r>
        <w:rPr>
          <w:rStyle w:val="50"/>
          <w:sz w:val="21"/>
          <w:szCs w:val="18"/>
          <w:shd w:val="clear" w:color="FFFFFF" w:fill="D9D9D9"/>
        </w:rPr>
        <w:t>\a</w:t>
      </w:r>
      <w:r>
        <w:rPr>
          <w:rStyle w:val="56"/>
          <w:sz w:val="21"/>
          <w:szCs w:val="18"/>
          <w:shd w:val="clear" w:color="FFFFFF" w:fill="D9D9D9"/>
        </w:rPr>
        <w:t>ctivate.bat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2) 执行命令：      python exp1_linear_regression.py --out-dir outputs --test-size 0.2 --seed 42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输出：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指标文件：outputs\metrics.csv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散点图：  outputs\pred_scatter.png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残差图：  outputs</w:t>
      </w:r>
      <w:r>
        <w:rPr>
          <w:rStyle w:val="50"/>
          <w:sz w:val="21"/>
          <w:szCs w:val="18"/>
          <w:shd w:val="clear" w:color="FFFFFF" w:fill="D9D9D9"/>
        </w:rPr>
        <w:t>\r</w:t>
      </w:r>
      <w:r>
        <w:rPr>
          <w:rStyle w:val="56"/>
          <w:sz w:val="21"/>
          <w:szCs w:val="18"/>
          <w:shd w:val="clear" w:color="FFFFFF" w:fill="D9D9D9"/>
        </w:rPr>
        <w:t>esiduals.png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模型文件：outputs\linear_model.joblib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argparse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os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typing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Tuple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numpy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np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pandas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pd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seaborn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sns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matplotlib.pyplot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plt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sklearn.datasets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load_diabetes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sklearn.model_selection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train_test_split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sklearn.linear_model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LinearRegression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sklearn.metrics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mean_absolute_error, mean_squared_error, r2_score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joblib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load_dataset()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Tuple[np.ndarray, np.ndarray, </w:t>
      </w:r>
      <w:r>
        <w:rPr>
          <w:rStyle w:val="65"/>
          <w:sz w:val="21"/>
          <w:szCs w:val="18"/>
          <w:shd w:val="clear" w:color="FFFFFF" w:fill="D9D9D9"/>
        </w:rPr>
        <w:t>list</w:t>
      </w:r>
      <w:r>
        <w:rPr>
          <w:rStyle w:val="74"/>
          <w:sz w:val="21"/>
          <w:szCs w:val="18"/>
          <w:shd w:val="clear" w:color="FFFFFF" w:fill="D9D9D9"/>
        </w:rPr>
        <w:t>[</w:t>
      </w:r>
      <w:r>
        <w:rPr>
          <w:rStyle w:val="65"/>
          <w:sz w:val="21"/>
          <w:szCs w:val="18"/>
          <w:shd w:val="clear" w:color="FFFFFF" w:fill="D9D9D9"/>
        </w:rPr>
        <w:t>str</w:t>
      </w:r>
      <w:r>
        <w:rPr>
          <w:rStyle w:val="74"/>
          <w:sz w:val="21"/>
          <w:szCs w:val="18"/>
          <w:shd w:val="clear" w:color="FFFFFF" w:fill="D9D9D9"/>
        </w:rPr>
        <w:t>]]: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"""加载内置的糖尿病数据集。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返回：特征 X、目标 y、特征名列表。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说明：该数据集体量小、离线可用，适合课堂演示。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load_diabetes()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X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ds.data  </w:t>
      </w:r>
      <w:r>
        <w:rPr>
          <w:rStyle w:val="56"/>
          <w:sz w:val="21"/>
          <w:szCs w:val="18"/>
          <w:shd w:val="clear" w:color="FFFFFF" w:fill="D9D9D9"/>
        </w:rPr>
        <w:t># 特征矩阵（样本数 × 特征数）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y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ds.target  </w:t>
      </w:r>
      <w:r>
        <w:rPr>
          <w:rStyle w:val="56"/>
          <w:sz w:val="21"/>
          <w:szCs w:val="18"/>
          <w:shd w:val="clear" w:color="FFFFFF" w:fill="D9D9D9"/>
        </w:rPr>
        <w:t># 回归目标（连续数值）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feature_names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list</w:t>
      </w:r>
      <w:r>
        <w:rPr>
          <w:rStyle w:val="74"/>
          <w:sz w:val="21"/>
          <w:szCs w:val="18"/>
          <w:shd w:val="clear" w:color="FFFFFF" w:fill="D9D9D9"/>
        </w:rPr>
        <w:t>(ds.feature_names)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X, y, feature_names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evaluate(y_true: np.ndarray, y_pred: np.ndarray)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tuple</w:t>
      </w:r>
      <w:r>
        <w:rPr>
          <w:rStyle w:val="74"/>
          <w:sz w:val="21"/>
          <w:szCs w:val="18"/>
          <w:shd w:val="clear" w:color="FFFFFF" w:fill="D9D9D9"/>
        </w:rPr>
        <w:t>[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]: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"""计算三种常用指标：MAE、MSE、R²。"""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mae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mean_absolute_error(y_true, y_pred)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mse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mean_squared_error(y_true, y_pred)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r2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r2_score(y_true, y_pred)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mae, mse, r2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main():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解析命令行参数，便于在不改代码的情况下调整数据切分比例与随机种子。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argparse.ArgumentParser(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description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"Exp1: Simple Linear Regression with 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"scikit-learn"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"--test-size"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8"/>
          <w:sz w:val="21"/>
          <w:szCs w:val="18"/>
          <w:shd w:val="clear" w:color="FFFFFF" w:fill="D9D9D9"/>
        </w:rPr>
        <w:t>0.2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"测试集比例，默认 0.2 即 8:2 切分"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"--seed"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42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"随机种子，保证结果可复现"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"--out-dir"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"outputs"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"输出目录，用于保存图像与模型"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args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parser.parse_args()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1) 加载数据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"[1/6] 加载数据集（糖尿病，内置，无需联网）..."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X, y, feature_names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load_dataset()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   样本数: </w:t>
      </w:r>
      <w:r>
        <w:rPr>
          <w:rStyle w:val="51"/>
          <w:sz w:val="21"/>
          <w:szCs w:val="18"/>
          <w:shd w:val="clear" w:color="FFFFFF" w:fill="D9D9D9"/>
        </w:rPr>
        <w:t>{X.</w:t>
      </w:r>
      <w:r>
        <w:rPr>
          <w:rStyle w:val="74"/>
          <w:sz w:val="21"/>
          <w:szCs w:val="18"/>
          <w:shd w:val="clear" w:color="FFFFFF" w:fill="D9D9D9"/>
        </w:rPr>
        <w:t>shape[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, 特征数: </w:t>
      </w:r>
      <w:r>
        <w:rPr>
          <w:rStyle w:val="51"/>
          <w:sz w:val="21"/>
          <w:szCs w:val="18"/>
          <w:shd w:val="clear" w:color="FFFFFF" w:fill="D9D9D9"/>
        </w:rPr>
        <w:t>{X.</w:t>
      </w:r>
      <w:r>
        <w:rPr>
          <w:rStyle w:val="74"/>
          <w:sz w:val="21"/>
          <w:szCs w:val="18"/>
          <w:shd w:val="clear" w:color="FFFFFF" w:fill="D9D9D9"/>
        </w:rPr>
        <w:t>shape[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2) 切分训练/测试集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"[2/6] 按 8:2 切分训练集/测试集（可通过 --test-size 调整）..."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X_train, X_test, y_train, y_test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train_test_split(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X, y, test_size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args.test_size, random_state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args.seed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   训练集: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X_train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shape[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条, 测试集: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X_test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shape[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条"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3) 训练线性回归模型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"[3/6] 训练线性回归模型（无需调参）..."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LinearRegression()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model.fit(X_train, y_train)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  训练完成。"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4) 在测试集上进行预测并评估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"[4/6] 在测试集上预测并计算 MAE/MSE/R² 指标..."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y_pred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model.predict(X_test)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mae, mse, r2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evaluate(y_test, y_pred)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   MAE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mae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 xml:space="preserve">  MSE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mse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 xml:space="preserve">  R² = </w:t>
      </w:r>
      <w:r>
        <w:rPr>
          <w:rStyle w:val="51"/>
          <w:sz w:val="21"/>
          <w:szCs w:val="18"/>
          <w:shd w:val="clear" w:color="FFFFFF" w:fill="D9D9D9"/>
        </w:rPr>
        <w:t>{r2:.3f}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5) 可视化（真实值 vs 预测值；残差分布）并保存到输出目录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"[5/6] 绘制并保存图像（散点图与残差分布）..."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os.makedirs(args.out_dir, exist_ok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</w:t>
      </w:r>
      <w:r>
        <w:rPr>
          <w:rStyle w:val="65"/>
          <w:sz w:val="21"/>
          <w:szCs w:val="18"/>
          <w:shd w:val="clear" w:color="FFFFFF" w:fill="D9D9D9"/>
        </w:rPr>
        <w:t>set</w:t>
      </w:r>
      <w:r>
        <w:rPr>
          <w:rStyle w:val="74"/>
          <w:sz w:val="21"/>
          <w:szCs w:val="18"/>
          <w:shd w:val="clear" w:color="FFFFFF" w:fill="D9D9D9"/>
        </w:rPr>
        <w:t>(style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"whitegrid"</w:t>
      </w:r>
      <w:r>
        <w:rPr>
          <w:rStyle w:val="74"/>
          <w:sz w:val="21"/>
          <w:szCs w:val="18"/>
          <w:shd w:val="clear" w:color="FFFFFF" w:fill="D9D9D9"/>
        </w:rPr>
        <w:t>, font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"sans-serif"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5.1 真实值 vs 预测值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sns.scatterplot(x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y_test, 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y_pred, 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24</w:t>
      </w:r>
      <w:r>
        <w:rPr>
          <w:rStyle w:val="74"/>
          <w:sz w:val="21"/>
          <w:szCs w:val="18"/>
          <w:shd w:val="clear" w:color="FFFFFF" w:fill="D9D9D9"/>
        </w:rPr>
        <w:t>, alpha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8"/>
          <w:sz w:val="21"/>
          <w:szCs w:val="18"/>
          <w:shd w:val="clear" w:color="FFFFFF" w:fill="D9D9D9"/>
        </w:rPr>
        <w:t>0.7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lims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[</w:t>
      </w:r>
      <w:r>
        <w:rPr>
          <w:rStyle w:val="65"/>
          <w:sz w:val="21"/>
          <w:szCs w:val="18"/>
          <w:shd w:val="clear" w:color="FFFFFF" w:fill="D9D9D9"/>
        </w:rPr>
        <w:t>min</w:t>
      </w:r>
      <w:r>
        <w:rPr>
          <w:rStyle w:val="74"/>
          <w:sz w:val="21"/>
          <w:szCs w:val="18"/>
          <w:shd w:val="clear" w:color="FFFFFF" w:fill="D9D9D9"/>
        </w:rPr>
        <w:t>(y_test.</w:t>
      </w:r>
      <w:r>
        <w:rPr>
          <w:rStyle w:val="65"/>
          <w:sz w:val="21"/>
          <w:szCs w:val="18"/>
          <w:shd w:val="clear" w:color="FFFFFF" w:fill="D9D9D9"/>
        </w:rPr>
        <w:t>min</w:t>
      </w:r>
      <w:r>
        <w:rPr>
          <w:rStyle w:val="74"/>
          <w:sz w:val="21"/>
          <w:szCs w:val="18"/>
          <w:shd w:val="clear" w:color="FFFFFF" w:fill="D9D9D9"/>
        </w:rPr>
        <w:t>(), y_pred.</w:t>
      </w:r>
      <w:r>
        <w:rPr>
          <w:rStyle w:val="65"/>
          <w:sz w:val="21"/>
          <w:szCs w:val="18"/>
          <w:shd w:val="clear" w:color="FFFFFF" w:fill="D9D9D9"/>
        </w:rPr>
        <w:t>min</w:t>
      </w:r>
      <w:r>
        <w:rPr>
          <w:rStyle w:val="74"/>
          <w:sz w:val="21"/>
          <w:szCs w:val="18"/>
          <w:shd w:val="clear" w:color="FFFFFF" w:fill="D9D9D9"/>
        </w:rPr>
        <w:t xml:space="preserve">()), </w:t>
      </w:r>
      <w:r>
        <w:rPr>
          <w:rStyle w:val="65"/>
          <w:sz w:val="21"/>
          <w:szCs w:val="18"/>
          <w:shd w:val="clear" w:color="FFFFFF" w:fill="D9D9D9"/>
        </w:rPr>
        <w:t>max</w:t>
      </w:r>
      <w:r>
        <w:rPr>
          <w:rStyle w:val="74"/>
          <w:sz w:val="21"/>
          <w:szCs w:val="18"/>
          <w:shd w:val="clear" w:color="FFFFFF" w:fill="D9D9D9"/>
        </w:rPr>
        <w:t>(y_test.</w:t>
      </w:r>
      <w:r>
        <w:rPr>
          <w:rStyle w:val="65"/>
          <w:sz w:val="21"/>
          <w:szCs w:val="18"/>
          <w:shd w:val="clear" w:color="FFFFFF" w:fill="D9D9D9"/>
        </w:rPr>
        <w:t>max</w:t>
      </w:r>
      <w:r>
        <w:rPr>
          <w:rStyle w:val="74"/>
          <w:sz w:val="21"/>
          <w:szCs w:val="18"/>
          <w:shd w:val="clear" w:color="FFFFFF" w:fill="D9D9D9"/>
        </w:rPr>
        <w:t>(), y_pred.</w:t>
      </w:r>
      <w:r>
        <w:rPr>
          <w:rStyle w:val="65"/>
          <w:sz w:val="21"/>
          <w:szCs w:val="18"/>
          <w:shd w:val="clear" w:color="FFFFFF" w:fill="D9D9D9"/>
        </w:rPr>
        <w:t>max</w:t>
      </w:r>
      <w:r>
        <w:rPr>
          <w:rStyle w:val="74"/>
          <w:sz w:val="21"/>
          <w:szCs w:val="18"/>
          <w:shd w:val="clear" w:color="FFFFFF" w:fill="D9D9D9"/>
        </w:rPr>
        <w:t>())]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plt.plot(lims, lims, </w:t>
      </w:r>
      <w:r>
        <w:rPr>
          <w:rStyle w:val="52"/>
          <w:sz w:val="21"/>
          <w:szCs w:val="18"/>
          <w:shd w:val="clear" w:color="FFFFFF" w:fill="D9D9D9"/>
        </w:rPr>
        <w:t>"r--"</w:t>
      </w:r>
      <w:r>
        <w:rPr>
          <w:rStyle w:val="74"/>
          <w:sz w:val="21"/>
          <w:szCs w:val="18"/>
          <w:shd w:val="clear" w:color="FFFFFF" w:fill="D9D9D9"/>
        </w:rPr>
        <w:t>, linewidth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 xml:space="preserve">)  </w:t>
      </w:r>
      <w:r>
        <w:rPr>
          <w:rStyle w:val="56"/>
          <w:sz w:val="21"/>
          <w:szCs w:val="18"/>
          <w:shd w:val="clear" w:color="FFFFFF" w:fill="D9D9D9"/>
        </w:rPr>
        <w:t># y=x 参考线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plt.xlabel(</w:t>
      </w:r>
      <w:r>
        <w:rPr>
          <w:rStyle w:val="52"/>
          <w:sz w:val="21"/>
          <w:szCs w:val="18"/>
          <w:shd w:val="clear" w:color="FFFFFF" w:fill="D9D9D9"/>
        </w:rPr>
        <w:t>"真实值 True"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plt.ylabel(</w:t>
      </w:r>
      <w:r>
        <w:rPr>
          <w:rStyle w:val="52"/>
          <w:sz w:val="21"/>
          <w:szCs w:val="18"/>
          <w:shd w:val="clear" w:color="FFFFFF" w:fill="D9D9D9"/>
        </w:rPr>
        <w:t>"预测值 Predicted"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plt.title(</w:t>
      </w:r>
      <w:r>
        <w:rPr>
          <w:rStyle w:val="52"/>
          <w:sz w:val="21"/>
          <w:szCs w:val="18"/>
          <w:shd w:val="clear" w:color="FFFFFF" w:fill="D9D9D9"/>
        </w:rPr>
        <w:t>"True vs Predicted (LinearRegression)"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scatter_path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"pred_scatter.png"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plt.savefig(scatter_path,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5.2 残差分布（真实-预测）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residuals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y_test </w:t>
      </w:r>
      <w:r>
        <w:rPr>
          <w:rStyle w:val="64"/>
          <w:sz w:val="21"/>
          <w:szCs w:val="18"/>
          <w:shd w:val="clear" w:color="FFFFFF" w:fill="D9D9D9"/>
        </w:rPr>
        <w:t>-</w:t>
      </w:r>
      <w:r>
        <w:rPr>
          <w:rStyle w:val="74"/>
          <w:sz w:val="21"/>
          <w:szCs w:val="18"/>
          <w:shd w:val="clear" w:color="FFFFFF" w:fill="D9D9D9"/>
        </w:rPr>
        <w:t xml:space="preserve"> y_pred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4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sns.histplot(residuals, kde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 bins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30</w:t>
      </w:r>
      <w:r>
        <w:rPr>
          <w:rStyle w:val="74"/>
          <w:sz w:val="21"/>
          <w:szCs w:val="18"/>
          <w:shd w:val="clear" w:color="FFFFFF" w:fill="D9D9D9"/>
        </w:rPr>
        <w:t>, color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"#4C72B0"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plt.xlabel(</w:t>
      </w:r>
      <w:r>
        <w:rPr>
          <w:rStyle w:val="52"/>
          <w:sz w:val="21"/>
          <w:szCs w:val="18"/>
          <w:shd w:val="clear" w:color="FFFFFF" w:fill="D9D9D9"/>
        </w:rPr>
        <w:t>"残差 Residuals"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plt.title(</w:t>
      </w:r>
      <w:r>
        <w:rPr>
          <w:rStyle w:val="52"/>
          <w:sz w:val="21"/>
          <w:szCs w:val="18"/>
          <w:shd w:val="clear" w:color="FFFFFF" w:fill="D9D9D9"/>
        </w:rPr>
        <w:t>"Residual Distribution (LinearRegression)"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resid_path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"residuals.png"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plt.savefig(resid_path,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保存指标为 CSV，便于在报告中引用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df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pd.DataFrame([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{</w:t>
      </w:r>
      <w:r>
        <w:rPr>
          <w:rStyle w:val="52"/>
          <w:sz w:val="21"/>
          <w:szCs w:val="18"/>
          <w:shd w:val="clear" w:color="FFFFFF" w:fill="D9D9D9"/>
        </w:rPr>
        <w:t>"model"</w:t>
      </w:r>
      <w:r>
        <w:rPr>
          <w:rStyle w:val="74"/>
          <w:sz w:val="21"/>
          <w:szCs w:val="18"/>
          <w:shd w:val="clear" w:color="FFFFFF" w:fill="D9D9D9"/>
        </w:rPr>
        <w:t xml:space="preserve">: </w:t>
      </w:r>
      <w:r>
        <w:rPr>
          <w:rStyle w:val="52"/>
          <w:sz w:val="21"/>
          <w:szCs w:val="18"/>
          <w:shd w:val="clear" w:color="FFFFFF" w:fill="D9D9D9"/>
        </w:rPr>
        <w:t>"LinearRegression"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52"/>
          <w:sz w:val="21"/>
          <w:szCs w:val="18"/>
          <w:shd w:val="clear" w:color="FFFFFF" w:fill="D9D9D9"/>
        </w:rPr>
        <w:t>"mae"</w:t>
      </w:r>
      <w:r>
        <w:rPr>
          <w:rStyle w:val="74"/>
          <w:sz w:val="21"/>
          <w:szCs w:val="18"/>
          <w:shd w:val="clear" w:color="FFFFFF" w:fill="D9D9D9"/>
        </w:rPr>
        <w:t xml:space="preserve">: mae, </w:t>
      </w:r>
      <w:r>
        <w:rPr>
          <w:rStyle w:val="52"/>
          <w:sz w:val="21"/>
          <w:szCs w:val="18"/>
          <w:shd w:val="clear" w:color="FFFFFF" w:fill="D9D9D9"/>
        </w:rPr>
        <w:t>"mse"</w:t>
      </w:r>
      <w:r>
        <w:rPr>
          <w:rStyle w:val="74"/>
          <w:sz w:val="21"/>
          <w:szCs w:val="18"/>
          <w:shd w:val="clear" w:color="FFFFFF" w:fill="D9D9D9"/>
        </w:rPr>
        <w:t xml:space="preserve">: mse, </w:t>
      </w:r>
      <w:r>
        <w:rPr>
          <w:rStyle w:val="52"/>
          <w:sz w:val="21"/>
          <w:szCs w:val="18"/>
          <w:shd w:val="clear" w:color="FFFFFF" w:fill="D9D9D9"/>
        </w:rPr>
        <w:t>"r2"</w:t>
      </w:r>
      <w:r>
        <w:rPr>
          <w:rStyle w:val="74"/>
          <w:sz w:val="21"/>
          <w:szCs w:val="18"/>
          <w:shd w:val="clear" w:color="FFFFFF" w:fill="D9D9D9"/>
        </w:rPr>
        <w:t>: r2}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])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metrics_path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"metrics.csv"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df.to_csv(metrics_path, index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False</w:t>
      </w:r>
      <w:r>
        <w:rPr>
          <w:rStyle w:val="74"/>
          <w:sz w:val="21"/>
          <w:szCs w:val="18"/>
          <w:shd w:val="clear" w:color="FFFFFF" w:fill="D9D9D9"/>
        </w:rPr>
        <w:t>, encoding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"utf-8-sig"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6) 保存训练好的模型，便于后续加载与演示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"[6/6] 保存模型与指标..."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joblib  </w:t>
      </w:r>
      <w:r>
        <w:rPr>
          <w:rStyle w:val="56"/>
          <w:sz w:val="21"/>
          <w:szCs w:val="18"/>
          <w:shd w:val="clear" w:color="FFFFFF" w:fill="D9D9D9"/>
        </w:rPr>
        <w:t># 与 sklearn 同源，常用来保存模型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model_path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"linear_model.joblib"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joblib.dump({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"model"</w:t>
      </w:r>
      <w:r>
        <w:rPr>
          <w:rStyle w:val="74"/>
          <w:sz w:val="21"/>
          <w:szCs w:val="18"/>
          <w:shd w:val="clear" w:color="FFFFFF" w:fill="D9D9D9"/>
        </w:rPr>
        <w:t>: model,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"feature_names"</w:t>
      </w:r>
      <w:r>
        <w:rPr>
          <w:rStyle w:val="74"/>
          <w:sz w:val="21"/>
          <w:szCs w:val="18"/>
          <w:shd w:val="clear" w:color="FFFFFF" w:fill="D9D9D9"/>
        </w:rPr>
        <w:t>: feature_names,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"note"</w:t>
      </w:r>
      <w:r>
        <w:rPr>
          <w:rStyle w:val="74"/>
          <w:sz w:val="21"/>
          <w:szCs w:val="18"/>
          <w:shd w:val="clear" w:color="FFFFFF" w:fill="D9D9D9"/>
        </w:rPr>
        <w:t xml:space="preserve">: </w:t>
      </w:r>
      <w:r>
        <w:rPr>
          <w:rStyle w:val="52"/>
          <w:sz w:val="21"/>
          <w:szCs w:val="18"/>
          <w:shd w:val="clear" w:color="FFFFFF" w:fill="D9D9D9"/>
        </w:rPr>
        <w:t>"Simple LinearRegression trained on sklearn diabetes dataset"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}, model_path)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"输出完成："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指标:"</w:t>
      </w:r>
      <w:r>
        <w:rPr>
          <w:rStyle w:val="74"/>
          <w:sz w:val="21"/>
          <w:szCs w:val="18"/>
          <w:shd w:val="clear" w:color="FFFFFF" w:fill="D9D9D9"/>
        </w:rPr>
        <w:t>, metrics_path)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散点图:"</w:t>
      </w:r>
      <w:r>
        <w:rPr>
          <w:rStyle w:val="74"/>
          <w:sz w:val="21"/>
          <w:szCs w:val="18"/>
          <w:shd w:val="clear" w:color="FFFFFF" w:fill="D9D9D9"/>
        </w:rPr>
        <w:t>, scatter_path)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残差图:"</w:t>
      </w:r>
      <w:r>
        <w:rPr>
          <w:rStyle w:val="74"/>
          <w:sz w:val="21"/>
          <w:szCs w:val="18"/>
          <w:shd w:val="clear" w:color="FFFFFF" w:fill="D9D9D9"/>
        </w:rPr>
        <w:t>, resid_path)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模型:"</w:t>
      </w:r>
      <w:r>
        <w:rPr>
          <w:rStyle w:val="74"/>
          <w:sz w:val="21"/>
          <w:szCs w:val="18"/>
          <w:shd w:val="clear" w:color="FFFFFF" w:fill="D9D9D9"/>
        </w:rPr>
        <w:t>, model_path)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bookmarkStart w:id="11" w:name="_GoBack"/>
      <w:bookmarkEnd w:id="11"/>
      <w:r>
        <w:rPr>
          <w:sz w:val="18"/>
          <w:szCs w:val="18"/>
          <w:shd w:val="clear" w:color="FFFFFF" w:fill="D9D9D9"/>
        </w:rPr>
        <w:br w:type="textWrapping"/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__name__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"__main__"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main()</w:t>
      </w:r>
    </w:p>
    <w:p w14:paraId="6E0F40C8">
      <w:pPr>
        <w:pStyle w:val="26"/>
        <w:numPr>
          <w:ilvl w:val="0"/>
          <w:numId w:val="9"/>
        </w:numPr>
      </w:pPr>
      <w:r>
        <w:t>运行（无需改代码）：</w:t>
      </w:r>
    </w:p>
    <w:p w14:paraId="3E1F9696">
      <w:pPr>
        <w:pStyle w:val="38"/>
      </w:pPr>
      <w:r>
        <w:rPr>
          <w:rStyle w:val="37"/>
        </w:rPr>
        <w:t>python exp1_linear_regression.py --out-dir outputs --test-size 0.2 --seed 42</w:t>
      </w:r>
    </w:p>
    <w:p w14:paraId="55F3AADD">
      <w:pPr>
        <w:pStyle w:val="26"/>
        <w:numPr>
          <w:ilvl w:val="0"/>
          <w:numId w:val="10"/>
        </w:numPr>
      </w:pPr>
      <w:r>
        <w:t>查看输出：</w:t>
      </w:r>
    </w:p>
    <w:p w14:paraId="5EAF4393">
      <w:pPr>
        <w:pStyle w:val="26"/>
        <w:numPr>
          <w:ilvl w:val="0"/>
          <w:numId w:val="2"/>
        </w:numPr>
      </w:pPr>
      <w:r>
        <w:t>指标：</w:t>
      </w:r>
      <w:r>
        <w:rPr>
          <w:rStyle w:val="37"/>
        </w:rPr>
        <w:t>outputs/metrics.csv</w:t>
      </w:r>
    </w:p>
    <w:p w14:paraId="0120E37D">
      <w:pPr>
        <w:pStyle w:val="26"/>
        <w:numPr>
          <w:ilvl w:val="0"/>
          <w:numId w:val="2"/>
        </w:numPr>
      </w:pPr>
      <w:r>
        <w:t>图像：</w:t>
      </w:r>
      <w:r>
        <w:rPr>
          <w:rStyle w:val="37"/>
        </w:rPr>
        <w:t>outputs/pred_scatter.png</w:t>
      </w:r>
      <w:r>
        <w:t>、</w:t>
      </w:r>
      <w:r>
        <w:rPr>
          <w:rStyle w:val="37"/>
        </w:rPr>
        <w:t>outputs/residuals.png</w:t>
      </w:r>
    </w:p>
    <w:p w14:paraId="72C410E9">
      <w:pPr>
        <w:pStyle w:val="26"/>
        <w:numPr>
          <w:ilvl w:val="0"/>
          <w:numId w:val="2"/>
        </w:numPr>
      </w:pPr>
      <w:r>
        <w:t>模型：</w:t>
      </w:r>
      <w:r>
        <w:rPr>
          <w:rStyle w:val="37"/>
        </w:rPr>
        <w:t>outputs/linear_model.joblib</w:t>
      </w:r>
    </w:p>
    <w:bookmarkEnd w:id="6"/>
    <w:p w14:paraId="715FDC83">
      <w:pPr>
        <w:pStyle w:val="4"/>
      </w:pPr>
      <w:bookmarkStart w:id="7" w:name="预期输出"/>
      <w:r>
        <w:t>预期输出</w:t>
      </w:r>
    </w:p>
    <w:p w14:paraId="71B72C8C">
      <w:pPr>
        <w:pStyle w:val="26"/>
        <w:numPr>
          <w:ilvl w:val="0"/>
          <w:numId w:val="2"/>
        </w:numPr>
      </w:pPr>
      <w:r>
        <w:t>控制台打印 MAE/MSE/R²，三者一起帮助判断模型是否合理。</w:t>
      </w:r>
    </w:p>
    <w:p w14:paraId="77A076EA">
      <w:pPr>
        <w:pStyle w:val="26"/>
        <w:numPr>
          <w:ilvl w:val="0"/>
          <w:numId w:val="2"/>
        </w:numPr>
      </w:pPr>
      <w:r>
        <w:t>两幅图：散点图应围绕 y=x 参考线分布；残差分布应较集中、近似对称更好。</w:t>
      </w:r>
    </w:p>
    <w:p w14:paraId="1F5A8C28">
      <w:pPr>
        <w:pStyle w:val="26"/>
        <w:numPr>
          <w:ilvl w:val="0"/>
          <w:numId w:val="2"/>
        </w:numPr>
      </w:pPr>
      <w:r>
        <w:t xml:space="preserve">已保存的 </w:t>
      </w:r>
      <w:r>
        <w:rPr>
          <w:rStyle w:val="37"/>
        </w:rPr>
        <w:t>linear_model.joblib</w:t>
      </w:r>
      <w:r>
        <w:t xml:space="preserve"> 可用于课堂演示“加载即用”。</w:t>
      </w:r>
    </w:p>
    <w:bookmarkEnd w:id="7"/>
    <w:p w14:paraId="5802DC04">
      <w:pPr>
        <w:pStyle w:val="4"/>
      </w:pPr>
      <w:bookmarkStart w:id="8" w:name="思考与讨论"/>
      <w:r>
        <w:t>思考与讨论</w:t>
      </w:r>
    </w:p>
    <w:p w14:paraId="76C0EA0E">
      <w:pPr>
        <w:pStyle w:val="26"/>
        <w:numPr>
          <w:ilvl w:val="0"/>
          <w:numId w:val="11"/>
        </w:numPr>
      </w:pPr>
      <w:r>
        <w:t>如果把“训练集更大、测试集更小”（如 9:1），R² 会更高吗？为什么需要留一部分数据做“考试”？</w:t>
      </w:r>
    </w:p>
    <w:p w14:paraId="581699A9">
      <w:pPr>
        <w:pStyle w:val="26"/>
        <w:numPr>
          <w:ilvl w:val="0"/>
          <w:numId w:val="11"/>
        </w:numPr>
      </w:pPr>
      <w:r>
        <w:t>当看到散点图中有少量点远离 y=x 参考线，你会如何形容这些点？在现实中它们可能意味着什么？</w:t>
      </w:r>
    </w:p>
    <w:p w14:paraId="042164DE">
      <w:pPr>
        <w:pStyle w:val="26"/>
        <w:numPr>
          <w:ilvl w:val="0"/>
          <w:numId w:val="11"/>
        </w:numPr>
      </w:pPr>
      <w:r>
        <w:t>如果我们不做任何“调参”，仅用最简单线性回归，你觉得它已经解决了哪些问题？哪些问题它可能无能为力？</w:t>
      </w:r>
    </w:p>
    <w:bookmarkEnd w:id="8"/>
    <w:p w14:paraId="65BC87B2">
      <w:pPr>
        <w:pStyle w:val="4"/>
      </w:pPr>
      <w:bookmarkStart w:id="9" w:name="常见错误与排错"/>
      <w:r>
        <w:t>常见错误与排错</w:t>
      </w:r>
    </w:p>
    <w:p w14:paraId="76B125A6">
      <w:pPr>
        <w:pStyle w:val="26"/>
        <w:numPr>
          <w:ilvl w:val="0"/>
          <w:numId w:val="2"/>
        </w:numPr>
      </w:pPr>
      <w:r>
        <w:t xml:space="preserve">未激活虚拟环境导致 </w:t>
      </w:r>
      <w:r>
        <w:rPr>
          <w:rStyle w:val="37"/>
        </w:rPr>
        <w:t>ModuleNotFoundError</w:t>
      </w:r>
      <w:r>
        <w:t xml:space="preserve">：先执行 </w:t>
      </w:r>
      <w:r>
        <w:rPr>
          <w:rStyle w:val="37"/>
        </w:rPr>
        <w:t>\.venv\Scripts\activate.bat</w:t>
      </w:r>
      <w:r>
        <w:t>。</w:t>
      </w:r>
    </w:p>
    <w:p w14:paraId="3DABBEBF">
      <w:pPr>
        <w:pStyle w:val="26"/>
        <w:numPr>
          <w:ilvl w:val="0"/>
          <w:numId w:val="2"/>
        </w:numPr>
      </w:pPr>
      <w:r>
        <w:t xml:space="preserve">图像没保存：确保已创建 </w:t>
      </w:r>
      <w:r>
        <w:rPr>
          <w:rStyle w:val="37"/>
        </w:rPr>
        <w:t>outputs</w:t>
      </w:r>
      <w:r>
        <w:t xml:space="preserve"> 目录，或在报错后重新运行脚本。</w:t>
      </w:r>
    </w:p>
    <w:p w14:paraId="51131A58">
      <w:pPr>
        <w:pStyle w:val="26"/>
        <w:numPr>
          <w:ilvl w:val="0"/>
          <w:numId w:val="2"/>
        </w:numPr>
      </w:pPr>
      <w:r>
        <w:t>数值看不懂：从 MAE（平均误差的大小）入手直观比较，同时观察散点图与残差分布。</w:t>
      </w:r>
    </w:p>
    <w:bookmarkEnd w:id="9"/>
    <w:p w14:paraId="02A07E32">
      <w:pPr>
        <w:pStyle w:val="4"/>
      </w:pPr>
      <w:bookmarkStart w:id="10" w:name="提交要求与评分标准"/>
      <w:r>
        <w:t>提交要求与评分标准</w:t>
      </w:r>
    </w:p>
    <w:p w14:paraId="4B72837C">
      <w:pPr>
        <w:pStyle w:val="26"/>
        <w:numPr>
          <w:ilvl w:val="0"/>
          <w:numId w:val="2"/>
        </w:numPr>
      </w:pPr>
      <w:r>
        <w:t xml:space="preserve">提交内容：PDF 实验报告 + </w:t>
      </w:r>
      <w:r>
        <w:rPr>
          <w:rStyle w:val="37"/>
        </w:rPr>
        <w:t>outputs</w:t>
      </w:r>
      <w:r>
        <w:t xml:space="preserve"> 目录（含 </w:t>
      </w:r>
      <w:r>
        <w:rPr>
          <w:rStyle w:val="37"/>
        </w:rPr>
        <w:t>metrics.csv</w:t>
      </w:r>
      <w:r>
        <w:t>、两幅图、模型文件）。</w:t>
      </w:r>
    </w:p>
    <w:p w14:paraId="3A977219">
      <w:pPr>
        <w:pStyle w:val="26"/>
        <w:numPr>
          <w:ilvl w:val="0"/>
          <w:numId w:val="2"/>
        </w:numPr>
      </w:pPr>
      <w:r>
        <w:t>命名规范：</w:t>
      </w:r>
      <w:r>
        <w:rPr>
          <w:rStyle w:val="37"/>
        </w:rPr>
        <w:t>学号_姓名_实验一</w:t>
      </w:r>
    </w:p>
    <w:p w14:paraId="1F7DEF16">
      <w:pPr>
        <w:pStyle w:val="26"/>
        <w:numPr>
          <w:ilvl w:val="0"/>
          <w:numId w:val="2"/>
        </w:numPr>
      </w:pPr>
      <w:r>
        <w:t>评分 Rubric：准确性 40% / 完整性 30% / 表达 20% / 规范 10%</w:t>
      </w:r>
    </w:p>
    <w:bookmarkEnd w:id="0"/>
    <w:bookmarkEnd w:id="1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7" w:bottom="1417" w:left="1701" w:header="850" w:footer="85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390142">
    <w:pPr>
      <w:pStyle w:val="15"/>
    </w:pP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655BA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4C5A0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5F1ED"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7E003"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5C10C"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27D85"/>
    <w:multiLevelType w:val="multilevel"/>
    <w:tmpl w:val="91A27D85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B3CBBDEE"/>
    <w:multiLevelType w:val="multilevel"/>
    <w:tmpl w:val="B3CBBDEE"/>
    <w:lvl w:ilvl="0" w:tentative="0">
      <w:start w:val="3"/>
      <w:numFmt w:val="decimal"/>
      <w:lvlText w:val="%1)"/>
      <w:lvlJc w:val="left"/>
      <w:pPr>
        <w:ind w:left="720" w:hanging="480"/>
      </w:pPr>
    </w:lvl>
    <w:lvl w:ilvl="1" w:tentative="0">
      <w:start w:val="3"/>
      <w:numFmt w:val="decimal"/>
      <w:lvlText w:val="%2)"/>
      <w:lvlJc w:val="left"/>
      <w:pPr>
        <w:ind w:left="1440" w:hanging="480"/>
      </w:pPr>
    </w:lvl>
    <w:lvl w:ilvl="2" w:tentative="0">
      <w:start w:val="3"/>
      <w:numFmt w:val="decimal"/>
      <w:lvlText w:val="%3)"/>
      <w:lvlJc w:val="left"/>
      <w:pPr>
        <w:ind w:left="2160" w:hanging="480"/>
      </w:pPr>
    </w:lvl>
    <w:lvl w:ilvl="3" w:tentative="0">
      <w:start w:val="3"/>
      <w:numFmt w:val="decimal"/>
      <w:lvlText w:val="%4)"/>
      <w:lvlJc w:val="left"/>
      <w:pPr>
        <w:ind w:left="2880" w:hanging="480"/>
      </w:pPr>
    </w:lvl>
    <w:lvl w:ilvl="4" w:tentative="0">
      <w:start w:val="3"/>
      <w:numFmt w:val="decimal"/>
      <w:lvlText w:val="%5)"/>
      <w:lvlJc w:val="left"/>
      <w:pPr>
        <w:ind w:left="3600" w:hanging="480"/>
      </w:pPr>
    </w:lvl>
    <w:lvl w:ilvl="5" w:tentative="0">
      <w:start w:val="3"/>
      <w:numFmt w:val="decimal"/>
      <w:lvlText w:val="%6)"/>
      <w:lvlJc w:val="left"/>
      <w:pPr>
        <w:ind w:left="4320" w:hanging="480"/>
      </w:pPr>
    </w:lvl>
    <w:lvl w:ilvl="6" w:tentative="0">
      <w:start w:val="3"/>
      <w:numFmt w:val="decimal"/>
      <w:lvlText w:val="%7)"/>
      <w:lvlJc w:val="left"/>
      <w:pPr>
        <w:ind w:left="5040" w:hanging="480"/>
      </w:pPr>
    </w:lvl>
    <w:lvl w:ilvl="7" w:tentative="0">
      <w:start w:val="3"/>
      <w:numFmt w:val="decimal"/>
      <w:lvlText w:val="%8)"/>
      <w:lvlJc w:val="left"/>
      <w:pPr>
        <w:ind w:left="5760" w:hanging="480"/>
      </w:pPr>
    </w:lvl>
    <w:lvl w:ilvl="8" w:tentative="0">
      <w:start w:val="3"/>
      <w:numFmt w:val="decimal"/>
      <w:lvlText w:val="%9)"/>
      <w:lvlJc w:val="left"/>
      <w:pPr>
        <w:ind w:left="6480" w:hanging="480"/>
      </w:pPr>
    </w:lvl>
  </w:abstractNum>
  <w:abstractNum w:abstractNumId="2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3">
    <w:nsid w:val="2A7A405D"/>
    <w:multiLevelType w:val="multilevel"/>
    <w:tmpl w:val="2A7A405D"/>
    <w:lvl w:ilvl="0" w:tentative="0">
      <w:start w:val="1"/>
      <w:numFmt w:val="decimal"/>
      <w:pStyle w:val="4"/>
      <w:suff w:val="space"/>
      <w:lvlText w:val="%1"/>
      <w:lvlJc w:val="left"/>
      <w:pPr>
        <w:ind w:left="420" w:hanging="420"/>
      </w:pPr>
    </w:lvl>
    <w:lvl w:ilvl="1" w:tentative="0">
      <w:start w:val="1"/>
      <w:numFmt w:val="decimal"/>
      <w:pStyle w:val="5"/>
      <w:suff w:val="space"/>
      <w:lvlText w:val="%1.%2"/>
      <w:lvlJc w:val="left"/>
      <w:pPr>
        <w:ind w:left="839" w:hanging="839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7261BAD"/>
    <w:multiLevelType w:val="multilevel"/>
    <w:tmpl w:val="47261BAD"/>
    <w:lvl w:ilvl="0" w:tentative="0">
      <w:start w:val="2"/>
      <w:numFmt w:val="decimal"/>
      <w:lvlText w:val="%1)"/>
      <w:lvlJc w:val="left"/>
      <w:pPr>
        <w:ind w:left="720" w:hanging="480"/>
      </w:pPr>
    </w:lvl>
    <w:lvl w:ilvl="1" w:tentative="0">
      <w:start w:val="2"/>
      <w:numFmt w:val="decimal"/>
      <w:lvlText w:val="%2)"/>
      <w:lvlJc w:val="left"/>
      <w:pPr>
        <w:ind w:left="1440" w:hanging="480"/>
      </w:pPr>
    </w:lvl>
    <w:lvl w:ilvl="2" w:tentative="0">
      <w:start w:val="2"/>
      <w:numFmt w:val="decimal"/>
      <w:lvlText w:val="%3)"/>
      <w:lvlJc w:val="left"/>
      <w:pPr>
        <w:ind w:left="2160" w:hanging="480"/>
      </w:pPr>
    </w:lvl>
    <w:lvl w:ilvl="3" w:tentative="0">
      <w:start w:val="2"/>
      <w:numFmt w:val="decimal"/>
      <w:lvlText w:val="%4)"/>
      <w:lvlJc w:val="left"/>
      <w:pPr>
        <w:ind w:left="2880" w:hanging="480"/>
      </w:pPr>
    </w:lvl>
    <w:lvl w:ilvl="4" w:tentative="0">
      <w:start w:val="2"/>
      <w:numFmt w:val="decimal"/>
      <w:lvlText w:val="%5)"/>
      <w:lvlJc w:val="left"/>
      <w:pPr>
        <w:ind w:left="3600" w:hanging="480"/>
      </w:pPr>
    </w:lvl>
    <w:lvl w:ilvl="5" w:tentative="0">
      <w:start w:val="2"/>
      <w:numFmt w:val="decimal"/>
      <w:lvlText w:val="%6)"/>
      <w:lvlJc w:val="left"/>
      <w:pPr>
        <w:ind w:left="4320" w:hanging="480"/>
      </w:pPr>
    </w:lvl>
    <w:lvl w:ilvl="6" w:tentative="0">
      <w:start w:val="2"/>
      <w:numFmt w:val="decimal"/>
      <w:lvlText w:val="%7)"/>
      <w:lvlJc w:val="left"/>
      <w:pPr>
        <w:ind w:left="5040" w:hanging="480"/>
      </w:pPr>
    </w:lvl>
    <w:lvl w:ilvl="7" w:tentative="0">
      <w:start w:val="2"/>
      <w:numFmt w:val="decimal"/>
      <w:lvlText w:val="%8)"/>
      <w:lvlJc w:val="left"/>
      <w:pPr>
        <w:ind w:left="5760" w:hanging="480"/>
      </w:pPr>
    </w:lvl>
    <w:lvl w:ilvl="8" w:tentative="0">
      <w:start w:val="2"/>
      <w:numFmt w:val="decimal"/>
      <w:lvlText w:val="%9)"/>
      <w:lvlJc w:val="left"/>
      <w:pPr>
        <w:ind w:left="6480" w:hanging="480"/>
      </w:pPr>
    </w:lvl>
  </w:abstractNum>
  <w:abstractNum w:abstractNumId="5">
    <w:nsid w:val="4FBE019A"/>
    <w:multiLevelType w:val="multilevel"/>
    <w:tmpl w:val="4FBE019A"/>
    <w:lvl w:ilvl="0" w:tentative="0">
      <w:start w:val="4"/>
      <w:numFmt w:val="decimal"/>
      <w:lvlText w:val="%1)"/>
      <w:lvlJc w:val="left"/>
      <w:pPr>
        <w:ind w:left="720" w:hanging="480"/>
      </w:pPr>
    </w:lvl>
    <w:lvl w:ilvl="1" w:tentative="0">
      <w:start w:val="4"/>
      <w:numFmt w:val="decimal"/>
      <w:lvlText w:val="%2)"/>
      <w:lvlJc w:val="left"/>
      <w:pPr>
        <w:ind w:left="1440" w:hanging="480"/>
      </w:pPr>
    </w:lvl>
    <w:lvl w:ilvl="2" w:tentative="0">
      <w:start w:val="4"/>
      <w:numFmt w:val="decimal"/>
      <w:lvlText w:val="%3)"/>
      <w:lvlJc w:val="left"/>
      <w:pPr>
        <w:ind w:left="2160" w:hanging="480"/>
      </w:pPr>
    </w:lvl>
    <w:lvl w:ilvl="3" w:tentative="0">
      <w:start w:val="4"/>
      <w:numFmt w:val="decimal"/>
      <w:lvlText w:val="%4)"/>
      <w:lvlJc w:val="left"/>
      <w:pPr>
        <w:ind w:left="2880" w:hanging="480"/>
      </w:pPr>
    </w:lvl>
    <w:lvl w:ilvl="4" w:tentative="0">
      <w:start w:val="4"/>
      <w:numFmt w:val="decimal"/>
      <w:lvlText w:val="%5)"/>
      <w:lvlJc w:val="left"/>
      <w:pPr>
        <w:ind w:left="3600" w:hanging="480"/>
      </w:pPr>
    </w:lvl>
    <w:lvl w:ilvl="5" w:tentative="0">
      <w:start w:val="4"/>
      <w:numFmt w:val="decimal"/>
      <w:lvlText w:val="%6)"/>
      <w:lvlJc w:val="left"/>
      <w:pPr>
        <w:ind w:left="4320" w:hanging="480"/>
      </w:pPr>
    </w:lvl>
    <w:lvl w:ilvl="6" w:tentative="0">
      <w:start w:val="4"/>
      <w:numFmt w:val="decimal"/>
      <w:lvlText w:val="%7)"/>
      <w:lvlJc w:val="left"/>
      <w:pPr>
        <w:ind w:left="5040" w:hanging="480"/>
      </w:pPr>
    </w:lvl>
    <w:lvl w:ilvl="7" w:tentative="0">
      <w:start w:val="4"/>
      <w:numFmt w:val="decimal"/>
      <w:lvlText w:val="%8)"/>
      <w:lvlJc w:val="left"/>
      <w:pPr>
        <w:ind w:left="5760" w:hanging="480"/>
      </w:pPr>
    </w:lvl>
    <w:lvl w:ilvl="8" w:tentative="0">
      <w:start w:val="4"/>
      <w:numFmt w:val="decimal"/>
      <w:lvlText w:val="%9)"/>
      <w:lvlJc w:val="left"/>
      <w:pPr>
        <w:ind w:left="6480" w:hanging="480"/>
      </w:pPr>
    </w:lvl>
  </w:abstractNum>
  <w:abstractNum w:abstractNumId="6">
    <w:nsid w:val="71315DCA"/>
    <w:multiLevelType w:val="multilevel"/>
    <w:tmpl w:val="71315DCA"/>
    <w:lvl w:ilvl="0" w:tentative="0">
      <w:start w:val="1"/>
      <w:numFmt w:val="decimal"/>
      <w:lvlText w:val="%1)"/>
      <w:lvlJc w:val="left"/>
      <w:pPr>
        <w:ind w:left="720" w:hanging="480"/>
      </w:pPr>
    </w:lvl>
    <w:lvl w:ilvl="1" w:tentative="0">
      <w:start w:val="1"/>
      <w:numFmt w:val="decimal"/>
      <w:lvlText w:val="%2)"/>
      <w:lvlJc w:val="left"/>
      <w:pPr>
        <w:ind w:left="1440" w:hanging="480"/>
      </w:pPr>
    </w:lvl>
    <w:lvl w:ilvl="2" w:tentative="0">
      <w:start w:val="1"/>
      <w:numFmt w:val="decimal"/>
      <w:lvlText w:val="%3)"/>
      <w:lvlJc w:val="left"/>
      <w:pPr>
        <w:ind w:left="2160" w:hanging="480"/>
      </w:pPr>
    </w:lvl>
    <w:lvl w:ilvl="3" w:tentative="0">
      <w:start w:val="1"/>
      <w:numFmt w:val="decimal"/>
      <w:lvlText w:val="%4)"/>
      <w:lvlJc w:val="left"/>
      <w:pPr>
        <w:ind w:left="2880" w:hanging="480"/>
      </w:pPr>
    </w:lvl>
    <w:lvl w:ilvl="4" w:tentative="0">
      <w:start w:val="1"/>
      <w:numFmt w:val="decimal"/>
      <w:lvlText w:val="%5)"/>
      <w:lvlJc w:val="left"/>
      <w:pPr>
        <w:ind w:left="3600" w:hanging="480"/>
      </w:pPr>
    </w:lvl>
    <w:lvl w:ilvl="5" w:tentative="0">
      <w:start w:val="1"/>
      <w:numFmt w:val="decimal"/>
      <w:lvlText w:val="%6)"/>
      <w:lvlJc w:val="left"/>
      <w:pPr>
        <w:ind w:left="4320" w:hanging="480"/>
      </w:pPr>
    </w:lvl>
    <w:lvl w:ilvl="6" w:tentative="0">
      <w:start w:val="1"/>
      <w:numFmt w:val="decimal"/>
      <w:lvlText w:val="%7)"/>
      <w:lvlJc w:val="left"/>
      <w:pPr>
        <w:ind w:left="5040" w:hanging="480"/>
      </w:pPr>
    </w:lvl>
    <w:lvl w:ilvl="7" w:tentative="0">
      <w:start w:val="1"/>
      <w:numFmt w:val="decimal"/>
      <w:lvlText w:val="%8)"/>
      <w:lvlJc w:val="left"/>
      <w:pPr>
        <w:ind w:left="5760" w:hanging="480"/>
      </w:pPr>
    </w:lvl>
    <w:lvl w:ilvl="8" w:tentative="0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3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40B47B4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39"/>
    </w:pPr>
    <w:rPr>
      <w:rFonts w:ascii="Times New Roman" w:eastAsia="宋体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120" w:line="240" w:lineRule="auto"/>
      <w:jc w:val="center"/>
      <w:outlineLvl w:val="0"/>
    </w:pPr>
    <w:rPr>
      <w:rFonts w:ascii="Arial" w:eastAsia="黑体" w:hAnsiTheme="majorHAnsi" w:cstheme="majorBidi"/>
      <w:b/>
      <w:bCs/>
      <w:color w:val="000000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40" w:after="120" w:line="240" w:lineRule="auto"/>
      <w:outlineLvl w:val="1"/>
    </w:pPr>
    <w:rPr>
      <w:rFonts w:ascii="Arial" w:eastAsia="黑体" w:hAnsiTheme="majorHAnsi" w:cstheme="majorBidi"/>
      <w:b/>
      <w:bCs/>
      <w:color w:val="000000"/>
      <w:sz w:val="30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1"/>
        <w:numId w:val="1"/>
      </w:numPr>
      <w:pBdr>
        <w:left w:val="single" w:color="C0C0C0" w:sz="4" w:space="0"/>
      </w:pBdr>
      <w:shd w:val="clear" w:color="auto" w:fill="C8C8C8"/>
      <w:spacing w:before="120" w:after="120" w:line="240" w:lineRule="auto"/>
      <w:outlineLvl w:val="2"/>
    </w:pPr>
    <w:rPr>
      <w:rFonts w:hAnsi="Times New Roman" w:eastAsia="黑体" w:cs="Times New Roman"/>
      <w:b/>
      <w:bCs/>
      <w:color w:val="000000"/>
      <w:sz w:val="1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120" w:after="120" w:line="240" w:lineRule="auto"/>
      <w:jc w:val="center"/>
    </w:pPr>
    <w:rPr>
      <w:i/>
      <w:sz w:val="21"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6">
    <w:name w:val="header"/>
    <w:basedOn w:val="1"/>
    <w:link w:val="42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正文文本 字符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书目1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link w:val="37"/>
    <w:uiPriority w:val="0"/>
    <w:pPr>
      <w:wordWrap w:val="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9">
    <w:name w:val="Section Number"/>
    <w:basedOn w:val="23"/>
    <w:qFormat/>
    <w:uiPriority w:val="0"/>
  </w:style>
  <w:style w:type="paragraph" w:customStyle="1" w:styleId="40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66091" w:themeColor="accent1" w:themeShade="BF"/>
    </w:rPr>
  </w:style>
  <w:style w:type="paragraph" w:styleId="41">
    <w:name w:val="List Paragraph"/>
    <w:basedOn w:val="1"/>
    <w:semiHidden/>
    <w:unhideWhenUsed/>
    <w:uiPriority w:val="99"/>
    <w:pPr>
      <w:spacing w:after="120" w:line="240" w:lineRule="auto"/>
      <w:ind w:left="839" w:hanging="839" w:firstLineChars="200"/>
    </w:pPr>
  </w:style>
  <w:style w:type="character" w:customStyle="1" w:styleId="42">
    <w:name w:val="页眉 字符"/>
    <w:basedOn w:val="21"/>
    <w:link w:val="16"/>
    <w:uiPriority w:val="0"/>
    <w:rPr>
      <w:rFonts w:ascii="Times New Roman" w:eastAsia="宋体"/>
      <w:sz w:val="18"/>
      <w:szCs w:val="18"/>
      <w:lang w:eastAsia="en-US"/>
    </w:rPr>
  </w:style>
  <w:style w:type="character" w:customStyle="1" w:styleId="43">
    <w:name w:val="页脚 字符"/>
    <w:basedOn w:val="21"/>
    <w:link w:val="15"/>
    <w:uiPriority w:val="0"/>
    <w:rPr>
      <w:rFonts w:ascii="Times New Roman" w:eastAsia="宋体"/>
      <w:sz w:val="18"/>
      <w:szCs w:val="18"/>
      <w:lang w:eastAsia="en-US"/>
    </w:rPr>
  </w:style>
  <w:style w:type="character" w:customStyle="1" w:styleId="44">
    <w:name w:val="KeywordTok"/>
    <w:basedOn w:val="37"/>
    <w:uiPriority w:val="0"/>
    <w:rPr>
      <w:b/>
      <w:color w:val="007020"/>
    </w:rPr>
  </w:style>
  <w:style w:type="character" w:customStyle="1" w:styleId="45">
    <w:name w:val="DataTypeTok"/>
    <w:basedOn w:val="37"/>
    <w:uiPriority w:val="0"/>
    <w:rPr>
      <w:color w:val="902000"/>
    </w:rPr>
  </w:style>
  <w:style w:type="character" w:customStyle="1" w:styleId="46">
    <w:name w:val="DecValTok"/>
    <w:basedOn w:val="37"/>
    <w:uiPriority w:val="0"/>
    <w:rPr>
      <w:color w:val="40A070"/>
    </w:rPr>
  </w:style>
  <w:style w:type="character" w:customStyle="1" w:styleId="47">
    <w:name w:val="BaseNTok"/>
    <w:basedOn w:val="37"/>
    <w:uiPriority w:val="0"/>
    <w:rPr>
      <w:color w:val="40A070"/>
    </w:rPr>
  </w:style>
  <w:style w:type="character" w:customStyle="1" w:styleId="48">
    <w:name w:val="FloatTok"/>
    <w:basedOn w:val="37"/>
    <w:uiPriority w:val="0"/>
    <w:rPr>
      <w:color w:val="40A070"/>
    </w:rPr>
  </w:style>
  <w:style w:type="character" w:customStyle="1" w:styleId="49">
    <w:name w:val="ConstantTok"/>
    <w:basedOn w:val="37"/>
    <w:uiPriority w:val="0"/>
    <w:rPr>
      <w:color w:val="880000"/>
    </w:rPr>
  </w:style>
  <w:style w:type="character" w:customStyle="1" w:styleId="50">
    <w:name w:val="CharTok"/>
    <w:basedOn w:val="37"/>
    <w:uiPriority w:val="0"/>
    <w:rPr>
      <w:color w:val="4070A0"/>
    </w:rPr>
  </w:style>
  <w:style w:type="character" w:customStyle="1" w:styleId="51">
    <w:name w:val="SpecialCharTok"/>
    <w:basedOn w:val="37"/>
    <w:uiPriority w:val="0"/>
    <w:rPr>
      <w:color w:val="4070A0"/>
    </w:rPr>
  </w:style>
  <w:style w:type="character" w:customStyle="1" w:styleId="52">
    <w:name w:val="StringTok"/>
    <w:basedOn w:val="37"/>
    <w:uiPriority w:val="0"/>
    <w:rPr>
      <w:color w:val="4070A0"/>
    </w:rPr>
  </w:style>
  <w:style w:type="character" w:customStyle="1" w:styleId="53">
    <w:name w:val="VerbatimStringTok"/>
    <w:basedOn w:val="37"/>
    <w:uiPriority w:val="0"/>
    <w:rPr>
      <w:color w:val="4070A0"/>
    </w:rPr>
  </w:style>
  <w:style w:type="character" w:customStyle="1" w:styleId="54">
    <w:name w:val="SpecialStringTok"/>
    <w:basedOn w:val="37"/>
    <w:uiPriority w:val="0"/>
    <w:rPr>
      <w:color w:val="BB6688"/>
    </w:rPr>
  </w:style>
  <w:style w:type="character" w:customStyle="1" w:styleId="55">
    <w:name w:val="ImportTok"/>
    <w:basedOn w:val="37"/>
    <w:uiPriority w:val="0"/>
  </w:style>
  <w:style w:type="character" w:customStyle="1" w:styleId="56">
    <w:name w:val="CommentTok"/>
    <w:basedOn w:val="37"/>
    <w:uiPriority w:val="0"/>
    <w:rPr>
      <w:i/>
      <w:color w:val="60A0B0"/>
    </w:rPr>
  </w:style>
  <w:style w:type="character" w:customStyle="1" w:styleId="57">
    <w:name w:val="DocumentationTok"/>
    <w:basedOn w:val="37"/>
    <w:uiPriority w:val="0"/>
    <w:rPr>
      <w:i/>
      <w:color w:val="BA2121"/>
    </w:rPr>
  </w:style>
  <w:style w:type="character" w:customStyle="1" w:styleId="58">
    <w:name w:val="AnnotationTok"/>
    <w:basedOn w:val="37"/>
    <w:uiPriority w:val="0"/>
    <w:rPr>
      <w:b/>
      <w:i/>
      <w:color w:val="60A0B0"/>
    </w:rPr>
  </w:style>
  <w:style w:type="character" w:customStyle="1" w:styleId="59">
    <w:name w:val="CommentVarTok"/>
    <w:basedOn w:val="37"/>
    <w:uiPriority w:val="0"/>
    <w:rPr>
      <w:b/>
      <w:i/>
      <w:color w:val="60A0B0"/>
    </w:rPr>
  </w:style>
  <w:style w:type="character" w:customStyle="1" w:styleId="60">
    <w:name w:val="OtherTok"/>
    <w:basedOn w:val="37"/>
    <w:uiPriority w:val="0"/>
    <w:rPr>
      <w:color w:val="007020"/>
    </w:rPr>
  </w:style>
  <w:style w:type="character" w:customStyle="1" w:styleId="61">
    <w:name w:val="FunctionTok"/>
    <w:basedOn w:val="37"/>
    <w:uiPriority w:val="0"/>
    <w:rPr>
      <w:color w:val="06287E"/>
    </w:rPr>
  </w:style>
  <w:style w:type="character" w:customStyle="1" w:styleId="62">
    <w:name w:val="VariableTok"/>
    <w:basedOn w:val="37"/>
    <w:uiPriority w:val="0"/>
    <w:rPr>
      <w:color w:val="19177C"/>
    </w:rPr>
  </w:style>
  <w:style w:type="character" w:customStyle="1" w:styleId="63">
    <w:name w:val="ControlFlowTok"/>
    <w:basedOn w:val="37"/>
    <w:uiPriority w:val="0"/>
    <w:rPr>
      <w:b/>
      <w:color w:val="007020"/>
    </w:rPr>
  </w:style>
  <w:style w:type="character" w:customStyle="1" w:styleId="64">
    <w:name w:val="OperatorTok"/>
    <w:basedOn w:val="37"/>
    <w:uiPriority w:val="0"/>
    <w:rPr>
      <w:color w:val="666666"/>
    </w:rPr>
  </w:style>
  <w:style w:type="character" w:customStyle="1" w:styleId="65">
    <w:name w:val="BuiltInTok"/>
    <w:basedOn w:val="37"/>
    <w:uiPriority w:val="0"/>
  </w:style>
  <w:style w:type="character" w:customStyle="1" w:styleId="66">
    <w:name w:val="ExtensionTok"/>
    <w:basedOn w:val="37"/>
    <w:uiPriority w:val="0"/>
  </w:style>
  <w:style w:type="character" w:customStyle="1" w:styleId="67">
    <w:name w:val="PreprocessorTok"/>
    <w:basedOn w:val="37"/>
    <w:uiPriority w:val="0"/>
    <w:rPr>
      <w:color w:val="BC7A00"/>
    </w:rPr>
  </w:style>
  <w:style w:type="character" w:customStyle="1" w:styleId="68">
    <w:name w:val="AttributeTok"/>
    <w:basedOn w:val="37"/>
    <w:uiPriority w:val="0"/>
    <w:rPr>
      <w:color w:val="7D9029"/>
    </w:rPr>
  </w:style>
  <w:style w:type="character" w:customStyle="1" w:styleId="69">
    <w:name w:val="RegionMarkerTok"/>
    <w:basedOn w:val="37"/>
    <w:uiPriority w:val="0"/>
  </w:style>
  <w:style w:type="character" w:customStyle="1" w:styleId="70">
    <w:name w:val="InformationTok"/>
    <w:basedOn w:val="37"/>
    <w:uiPriority w:val="0"/>
    <w:rPr>
      <w:b/>
      <w:i/>
      <w:color w:val="60A0B0"/>
    </w:rPr>
  </w:style>
  <w:style w:type="character" w:customStyle="1" w:styleId="71">
    <w:name w:val="WarningTok"/>
    <w:basedOn w:val="37"/>
    <w:uiPriority w:val="0"/>
    <w:rPr>
      <w:b/>
      <w:i/>
      <w:color w:val="60A0B0"/>
    </w:rPr>
  </w:style>
  <w:style w:type="character" w:customStyle="1" w:styleId="72">
    <w:name w:val="AlertTok"/>
    <w:basedOn w:val="37"/>
    <w:uiPriority w:val="0"/>
    <w:rPr>
      <w:b/>
      <w:color w:val="FF0000"/>
    </w:rPr>
  </w:style>
  <w:style w:type="character" w:customStyle="1" w:styleId="73">
    <w:name w:val="ErrorTok"/>
    <w:basedOn w:val="37"/>
    <w:uiPriority w:val="0"/>
    <w:rPr>
      <w:b/>
      <w:color w:val="FF0000"/>
    </w:rPr>
  </w:style>
  <w:style w:type="character" w:customStyle="1" w:styleId="74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1800</Words>
  <Characters>5113</Characters>
  <Lines>2</Lines>
  <Paragraphs>1</Paragraphs>
  <TotalTime>0</TotalTime>
  <ScaleCrop>false</ScaleCrop>
  <LinksUpToDate>false</LinksUpToDate>
  <CharactersWithSpaces>6076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2025-08-09T08:22:00Z</dcterms:created>
  <dc:creator>朱绍军</dc:creator>
  <cp:lastModifiedBy>朱绍军</cp:lastModifiedBy>
  <dcterms:modified xsi:type="dcterms:W3CDTF">2025-08-09T08:23:12Z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eyJoZGlkIjoiNTUzYjNmMTU5NzNkY2JjOWYyMmQxNTRkMmNkMjk5ZWQiLCJ1c2VySWQiOiIyNzM0MDcyNjIifQ==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68BBC25EFEAE4FCDBA61C931FDEA9092_12</vt:lpwstr>
  </property>
</Properties>
</file>