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/>
          <w:sz w:val="52"/>
          <w:szCs w:val="52"/>
          <w:lang w:val="en-US" w:eastAsia="zh-CN"/>
        </w:rPr>
      </w:pPr>
      <w:r>
        <w:rPr>
          <w:rFonts w:hint="eastAsia" w:ascii="Times New Roman" w:hAnsi="Times New Roman"/>
          <w:sz w:val="52"/>
          <w:szCs w:val="52"/>
          <w:lang w:val="en-US" w:eastAsia="zh-CN"/>
        </w:rPr>
        <w:t>TeamBuilder System</w:t>
      </w:r>
    </w:p>
    <w:p>
      <w:pPr>
        <w:jc w:val="center"/>
        <w:rPr>
          <w:rFonts w:hint="eastAsia" w:ascii="Times New Roman" w:hAnsi="Times New Roman"/>
          <w:sz w:val="52"/>
          <w:szCs w:val="52"/>
          <w:lang w:val="en-US" w:eastAsia="zh-CN"/>
        </w:rPr>
      </w:pPr>
      <w:r>
        <w:rPr>
          <w:rFonts w:hint="eastAsia" w:ascii="Times New Roman" w:hAnsi="Times New Roman"/>
          <w:sz w:val="52"/>
          <w:szCs w:val="52"/>
          <w:lang w:val="en-US" w:eastAsia="zh-CN"/>
        </w:rPr>
        <w:t>小组分工与贡献率说明</w:t>
      </w:r>
    </w:p>
    <w:tbl>
      <w:tblPr>
        <w:tblStyle w:val="4"/>
        <w:tblpPr w:leftFromText="180" w:rightFromText="180" w:vertAnchor="text" w:horzAnchor="page" w:tblpX="1801" w:tblpY="751"/>
        <w:tblOverlap w:val="never"/>
        <w:tblW w:w="96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2000"/>
        <w:gridCol w:w="42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分工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贡献率（合计100%）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13331381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朱术煌（队长）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项目管理，UI设计，前端coding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16%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13331108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赖渊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前端coding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16%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13331251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王嘉威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api设计和后端coding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17%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13331199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马泽坤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需求分析和UML建模，编写文档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13331378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周晓斌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架构设计和后端coding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朱乔荣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需求分析和前端coding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16%</w:t>
            </w:r>
          </w:p>
        </w:tc>
      </w:tr>
    </w:tbl>
    <w:p>
      <w:pPr>
        <w:jc w:val="both"/>
        <w:rPr>
          <w:rFonts w:hint="eastAsia" w:ascii="Times New Roman" w:hAnsi="Times New Roman"/>
          <w:sz w:val="28"/>
          <w:szCs w:val="28"/>
          <w:lang w:val="en-US" w:eastAsia="zh-CN"/>
        </w:rPr>
      </w:pPr>
    </w:p>
    <w:p>
      <w:pPr>
        <w:jc w:val="both"/>
        <w:rPr>
          <w:rFonts w:hint="eastAsia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表一 小组分工与贡献率</w:t>
      </w:r>
    </w:p>
    <w:tbl>
      <w:tblPr>
        <w:tblStyle w:val="4"/>
        <w:tblpPr w:leftFromText="180" w:rightFromText="180" w:vertAnchor="text" w:horzAnchor="page" w:tblpX="1379" w:tblpY="665"/>
        <w:tblOverlap w:val="never"/>
        <w:tblW w:w="98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1950"/>
        <w:gridCol w:w="1066"/>
        <w:gridCol w:w="1000"/>
        <w:gridCol w:w="1234"/>
        <w:gridCol w:w="1116"/>
        <w:gridCol w:w="1187"/>
        <w:gridCol w:w="1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制品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朱术煌</w:t>
            </w:r>
          </w:p>
        </w:tc>
        <w:tc>
          <w:tcPr>
            <w:tcW w:w="1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赖渊</w:t>
            </w:r>
          </w:p>
        </w:tc>
        <w:tc>
          <w:tcPr>
            <w:tcW w:w="1234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王嘉威</w:t>
            </w:r>
          </w:p>
        </w:tc>
        <w:tc>
          <w:tcPr>
            <w:tcW w:w="1116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周晓斌</w:t>
            </w:r>
          </w:p>
        </w:tc>
        <w:tc>
          <w:tcPr>
            <w:tcW w:w="1187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朱乔荣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马泽坤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167" w:type="dxa"/>
            <w:vMerge w:val="restart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源代码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前端页面设计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34%</w:t>
            </w:r>
          </w:p>
        </w:tc>
        <w:tc>
          <w:tcPr>
            <w:tcW w:w="1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33%</w:t>
            </w:r>
          </w:p>
        </w:tc>
        <w:tc>
          <w:tcPr>
            <w:tcW w:w="1234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6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33%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167" w:type="dxa"/>
            <w:vMerge w:val="continue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架构设计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34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20%</w:t>
            </w:r>
          </w:p>
        </w:tc>
        <w:tc>
          <w:tcPr>
            <w:tcW w:w="1116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80%</w:t>
            </w:r>
          </w:p>
        </w:tc>
        <w:tc>
          <w:tcPr>
            <w:tcW w:w="1187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vMerge w:val="continue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API设计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34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80%</w:t>
            </w:r>
          </w:p>
        </w:tc>
        <w:tc>
          <w:tcPr>
            <w:tcW w:w="1116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20%</w:t>
            </w:r>
          </w:p>
        </w:tc>
        <w:tc>
          <w:tcPr>
            <w:tcW w:w="1187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vMerge w:val="restart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文档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SRS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34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6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vMerge w:val="continue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SD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34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6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20%</w:t>
            </w:r>
          </w:p>
        </w:tc>
        <w:tc>
          <w:tcPr>
            <w:tcW w:w="1187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vMerge w:val="continue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用户操作手册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34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6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100%</w:t>
            </w:r>
          </w:p>
        </w:tc>
      </w:tr>
    </w:tbl>
    <w:p>
      <w:pPr>
        <w:jc w:val="both"/>
        <w:rPr>
          <w:rFonts w:hint="eastAsia" w:ascii="Times New Roman" w:hAnsi="Times New Roman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表二制品和贡献率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Menlo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31FF2"/>
    <w:rsid w:val="0E620D45"/>
    <w:rsid w:val="48D234CE"/>
    <w:rsid w:val="71D31F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sz w:val="22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2016-07-15T11:40:00Z</dcterms:created>
  <dc:creator>Administrator</dc:creator>
  <cp:lastModifiedBy>Administrator</cp:lastModifiedBy>
  <dcterms:modified xsi:type="dcterms:W3CDTF">2016-07-15T12:35:36Z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