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«Оперативная урология»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зоны операции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Стенка мочевого пузыря и мочеточник выделены полностью;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Имеются замечания по одному из этапов подготовки;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выполнена не в полном объеме;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Герметичный анастомоз (нет подтекания и просачивания жидкости);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Капельное просачивание жидкости;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шва мочевого пузыря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Герметичный шов (нет подтекания и просачивания жидкости);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Капельное просачивание жидкости;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герметичности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Полная непроходимость мочеточника (жидкость не вытекает из мочеточника);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рефлюкса;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рефлюкса;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 конкурса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45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60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60 минут (остановка конкурса свыше 70 минут);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Фиксация лоскута к имитации m. psoas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Полная фиксация, эстетичность и функциональность швов;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Частичное прорезывание швов, число фиксирующих узлов/стежков менее трёх;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фиксации;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Полное соответствие;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Малый размер лоскута, неправильное расположение лоскута;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Все ответы верные;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Допущены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Все ответы неправильные;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26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«Оперативная урология»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