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4E56F9C" w14:textId="77777777" w:rsidR="00AC694C" w:rsidRDefault="00000000">
      <w:pPr>
        <w:rPr>
          <w:rFonts w:ascii="Book Antiqua" w:eastAsia="Book Antiqua" w:hAnsi="Book Antiqua" w:cs="Book Antiqua"/>
          <w:b/>
          <w:sz w:val="20"/>
          <w:szCs w:val="20"/>
        </w:rPr>
      </w:pPr>
      <w:r>
        <w:rPr>
          <w:rFonts w:ascii="Book Antiqua" w:eastAsia="Book Antiqua" w:hAnsi="Book Antiqua" w:cs="Book Antiqua"/>
          <w:b/>
          <w:sz w:val="20"/>
          <w:szCs w:val="20"/>
        </w:rPr>
        <w:t>Interview Version B</w:t>
      </w:r>
    </w:p>
    <w:p w14:paraId="00F78EA4" w14:textId="77777777" w:rsidR="00AC694C" w:rsidRDefault="00000000">
      <w:pPr>
        <w:rPr>
          <w:rFonts w:ascii="Book Antiqua" w:eastAsia="Book Antiqua" w:hAnsi="Book Antiqua" w:cs="Book Antiqua"/>
          <w:b/>
          <w:sz w:val="20"/>
          <w:szCs w:val="20"/>
        </w:rPr>
      </w:pPr>
      <w:r>
        <w:rPr>
          <w:rFonts w:ascii="Book Antiqua" w:eastAsia="Book Antiqua" w:hAnsi="Book Antiqua" w:cs="Book Antiqua"/>
          <w:b/>
          <w:sz w:val="20"/>
          <w:szCs w:val="20"/>
        </w:rPr>
        <w:t xml:space="preserve"> </w:t>
      </w:r>
    </w:p>
    <w:p w14:paraId="3427CA53" w14:textId="3B8FFD25" w:rsidR="00AC694C" w:rsidRDefault="00000000">
      <w:pPr>
        <w:rPr>
          <w:rFonts w:ascii="Book Antiqua" w:eastAsia="Book Antiqua" w:hAnsi="Book Antiqua" w:cs="Book Antiqua"/>
          <w:sz w:val="20"/>
          <w:szCs w:val="20"/>
        </w:rPr>
      </w:pPr>
      <w:r>
        <w:rPr>
          <w:rFonts w:ascii="Book Antiqua" w:eastAsia="Book Antiqua" w:hAnsi="Book Antiqua" w:cs="Book Antiqua"/>
          <w:b/>
          <w:sz w:val="20"/>
          <w:szCs w:val="20"/>
        </w:rPr>
        <w:t>Directions:</w:t>
      </w:r>
      <w:r>
        <w:rPr>
          <w:rFonts w:ascii="Book Antiqua" w:eastAsia="Book Antiqua" w:hAnsi="Book Antiqua" w:cs="Book Antiqua"/>
          <w:sz w:val="20"/>
          <w:szCs w:val="20"/>
        </w:rPr>
        <w:t xml:space="preserve"> With a partner, take turns interviewing each other. If you are the </w:t>
      </w:r>
      <w:r>
        <w:rPr>
          <w:rFonts w:ascii="Book Antiqua" w:eastAsia="Book Antiqua" w:hAnsi="Book Antiqua" w:cs="Book Antiqua"/>
          <w:sz w:val="20"/>
          <w:szCs w:val="20"/>
          <w:u w:val="single"/>
        </w:rPr>
        <w:t>interviewer</w:t>
      </w:r>
      <w:r>
        <w:rPr>
          <w:rFonts w:ascii="Book Antiqua" w:eastAsia="Book Antiqua" w:hAnsi="Book Antiqua" w:cs="Book Antiqua"/>
          <w:sz w:val="20"/>
          <w:szCs w:val="20"/>
        </w:rPr>
        <w:t xml:space="preserve">, use the following script to lead the interview. If you are the </w:t>
      </w:r>
      <w:r>
        <w:rPr>
          <w:rFonts w:ascii="Book Antiqua" w:eastAsia="Book Antiqua" w:hAnsi="Book Antiqua" w:cs="Book Antiqua"/>
          <w:sz w:val="20"/>
          <w:szCs w:val="20"/>
          <w:u w:val="single"/>
        </w:rPr>
        <w:t>examinee</w:t>
      </w:r>
      <w:r>
        <w:rPr>
          <w:rFonts w:ascii="Book Antiqua" w:eastAsia="Book Antiqua" w:hAnsi="Book Antiqua" w:cs="Book Antiqua"/>
          <w:sz w:val="20"/>
          <w:szCs w:val="20"/>
        </w:rPr>
        <w:t xml:space="preserve">, remember to use the strategies and techniques you’ve learned during the </w:t>
      </w:r>
      <w:r w:rsidR="00453099">
        <w:rPr>
          <w:rFonts w:ascii="Book Antiqua" w:eastAsia="Book Antiqua" w:hAnsi="Book Antiqua" w:cs="Book Antiqua"/>
          <w:sz w:val="20"/>
          <w:szCs w:val="20"/>
        </w:rPr>
        <w:t>OEAI</w:t>
      </w:r>
      <w:r>
        <w:rPr>
          <w:rFonts w:ascii="Book Antiqua" w:eastAsia="Book Antiqua" w:hAnsi="Book Antiqua" w:cs="Book Antiqua"/>
          <w:sz w:val="20"/>
          <w:szCs w:val="20"/>
        </w:rPr>
        <w:t xml:space="preserve"> workshops to help you answer the questions effectively.</w:t>
      </w:r>
    </w:p>
    <w:p w14:paraId="75899416"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3A0315B4" w14:textId="77777777" w:rsidR="00AC694C" w:rsidRDefault="00000000">
      <w:pPr>
        <w:rPr>
          <w:rFonts w:ascii="Book Antiqua" w:eastAsia="Book Antiqua" w:hAnsi="Book Antiqua" w:cs="Book Antiqua"/>
          <w:b/>
          <w:sz w:val="20"/>
          <w:szCs w:val="20"/>
        </w:rPr>
      </w:pPr>
      <w:r>
        <w:rPr>
          <w:rFonts w:ascii="Book Antiqua" w:eastAsia="Book Antiqua" w:hAnsi="Book Antiqua" w:cs="Book Antiqua"/>
          <w:b/>
          <w:sz w:val="20"/>
          <w:szCs w:val="20"/>
        </w:rPr>
        <w:t xml:space="preserve">Introduction </w:t>
      </w:r>
    </w:p>
    <w:p w14:paraId="23646672"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5DBAE4E6" w14:textId="77777777" w:rsidR="00AC694C"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Today’s practice interview will last 15 minutes</w:t>
      </w:r>
    </w:p>
    <w:p w14:paraId="65EC4250" w14:textId="77777777" w:rsidR="00AC694C"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 xml:space="preserve">I will ask you questions related to your research and your academic and daily </w:t>
      </w:r>
      <w:proofErr w:type="gramStart"/>
      <w:r>
        <w:rPr>
          <w:rFonts w:ascii="Book Antiqua" w:eastAsia="Book Antiqua" w:hAnsi="Book Antiqua" w:cs="Book Antiqua"/>
          <w:i/>
          <w:sz w:val="20"/>
          <w:szCs w:val="20"/>
        </w:rPr>
        <w:t>life, and</w:t>
      </w:r>
      <w:proofErr w:type="gramEnd"/>
      <w:r>
        <w:rPr>
          <w:rFonts w:ascii="Book Antiqua" w:eastAsia="Book Antiqua" w:hAnsi="Book Antiqua" w:cs="Book Antiqua"/>
          <w:i/>
          <w:sz w:val="20"/>
          <w:szCs w:val="20"/>
        </w:rPr>
        <w:t xml:space="preserve"> ask you to define two terms from your field of study.</w:t>
      </w:r>
    </w:p>
    <w:p w14:paraId="33B8F372" w14:textId="5D1A14CB" w:rsidR="00AC694C"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 xml:space="preserve">The </w:t>
      </w:r>
      <w:r w:rsidR="00453099">
        <w:rPr>
          <w:rFonts w:ascii="Book Antiqua" w:eastAsia="Book Antiqua" w:hAnsi="Book Antiqua" w:cs="Book Antiqua"/>
          <w:i/>
          <w:sz w:val="20"/>
          <w:szCs w:val="20"/>
        </w:rPr>
        <w:t>OEAI</w:t>
      </w:r>
      <w:r>
        <w:rPr>
          <w:rFonts w:ascii="Book Antiqua" w:eastAsia="Book Antiqua" w:hAnsi="Book Antiqua" w:cs="Book Antiqua"/>
          <w:i/>
          <w:sz w:val="20"/>
          <w:szCs w:val="20"/>
        </w:rPr>
        <w:t xml:space="preserve"> is designed to assess your oral English proficiency. It does not assess your content knowledge or teaching skills.</w:t>
      </w:r>
    </w:p>
    <w:p w14:paraId="596023F8" w14:textId="77777777" w:rsidR="00AC694C" w:rsidRDefault="00000000">
      <w:pPr>
        <w:numPr>
          <w:ilvl w:val="0"/>
          <w:numId w:val="3"/>
        </w:numPr>
        <w:rPr>
          <w:rFonts w:ascii="Book Antiqua" w:eastAsia="Book Antiqua" w:hAnsi="Book Antiqua" w:cs="Book Antiqua"/>
          <w:i/>
          <w:sz w:val="18"/>
          <w:szCs w:val="18"/>
        </w:rPr>
      </w:pPr>
      <w:r>
        <w:rPr>
          <w:rFonts w:ascii="Book Antiqua" w:eastAsia="Book Antiqua" w:hAnsi="Book Antiqua" w:cs="Book Antiqua"/>
          <w:i/>
          <w:sz w:val="20"/>
          <w:szCs w:val="20"/>
        </w:rPr>
        <w:t>Please say your name and UIN for the recording. (You don’t have to give your real UIN.)</w:t>
      </w:r>
    </w:p>
    <w:p w14:paraId="5850CCD7" w14:textId="77777777" w:rsidR="00AC694C" w:rsidRDefault="00000000">
      <w:pPr>
        <w:ind w:left="720" w:hanging="360"/>
        <w:rPr>
          <w:rFonts w:ascii="Book Antiqua" w:eastAsia="Book Antiqua" w:hAnsi="Book Antiqua" w:cs="Book Antiqua"/>
          <w:b/>
          <w:sz w:val="20"/>
          <w:szCs w:val="20"/>
        </w:rPr>
      </w:pPr>
      <w:r>
        <w:pict w14:anchorId="0B67DB0E">
          <v:rect id="_x0000_i1025" style="width:0;height:1.5pt" o:hralign="center" o:hrstd="t" o:hr="t" fillcolor="#a0a0a0" stroked="f"/>
        </w:pict>
      </w:r>
    </w:p>
    <w:p w14:paraId="2ECF3597"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5E47A165" w14:textId="77777777" w:rsidR="00AC694C" w:rsidRDefault="00000000">
      <w:pPr>
        <w:rPr>
          <w:rFonts w:ascii="Book Antiqua" w:eastAsia="Book Antiqua" w:hAnsi="Book Antiqua" w:cs="Book Antiqua"/>
          <w:b/>
          <w:sz w:val="20"/>
          <w:szCs w:val="20"/>
        </w:rPr>
      </w:pPr>
      <w:r>
        <w:rPr>
          <w:rFonts w:ascii="Book Antiqua" w:eastAsia="Book Antiqua" w:hAnsi="Book Antiqua" w:cs="Book Antiqua"/>
          <w:sz w:val="20"/>
          <w:szCs w:val="20"/>
        </w:rPr>
        <w:t>Warm-</w:t>
      </w:r>
      <w:proofErr w:type="gramStart"/>
      <w:r>
        <w:rPr>
          <w:rFonts w:ascii="Book Antiqua" w:eastAsia="Book Antiqua" w:hAnsi="Book Antiqua" w:cs="Book Antiqua"/>
          <w:sz w:val="20"/>
          <w:szCs w:val="20"/>
        </w:rPr>
        <w:t xml:space="preserve">up  </w:t>
      </w:r>
      <w:r>
        <w:rPr>
          <w:rFonts w:ascii="Book Antiqua" w:eastAsia="Book Antiqua" w:hAnsi="Book Antiqua" w:cs="Book Antiqua"/>
          <w:b/>
          <w:sz w:val="20"/>
          <w:szCs w:val="20"/>
        </w:rPr>
        <w:t>~</w:t>
      </w:r>
      <w:proofErr w:type="gramEnd"/>
      <w:r>
        <w:rPr>
          <w:rFonts w:ascii="Book Antiqua" w:eastAsia="Book Antiqua" w:hAnsi="Book Antiqua" w:cs="Book Antiqua"/>
          <w:b/>
          <w:sz w:val="20"/>
          <w:szCs w:val="20"/>
        </w:rPr>
        <w:t>3 minutes</w:t>
      </w:r>
    </w:p>
    <w:p w14:paraId="7D077ABA"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22FC2603" w14:textId="77777777" w:rsidR="00AC694C" w:rsidRDefault="00000000">
      <w:pPr>
        <w:numPr>
          <w:ilvl w:val="0"/>
          <w:numId w:val="1"/>
        </w:numPr>
        <w:rPr>
          <w:rFonts w:ascii="Book Antiqua" w:eastAsia="Book Antiqua" w:hAnsi="Book Antiqua" w:cs="Book Antiqua"/>
          <w:i/>
          <w:sz w:val="20"/>
          <w:szCs w:val="20"/>
        </w:rPr>
      </w:pPr>
      <w:r>
        <w:rPr>
          <w:rFonts w:ascii="Book Antiqua" w:eastAsia="Book Antiqua" w:hAnsi="Book Antiqua" w:cs="Book Antiqua"/>
          <w:i/>
          <w:sz w:val="20"/>
          <w:szCs w:val="20"/>
        </w:rPr>
        <w:t>Where are you spending this semester? This semester, we have a few non-instructional days instead of a Spring Break? Are you planning on doing anything special on those days and/or did you do something special on the most recent one? (Note to interviewer:  try to ask a follow-up question: How are you staying in touch with friends and family? How will you ensure you are taking some time to yourself to relax?)</w:t>
      </w:r>
    </w:p>
    <w:p w14:paraId="3E4AFF0E"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5E279E3E" w14:textId="77777777" w:rsidR="00AC694C" w:rsidRDefault="00000000">
      <w:pPr>
        <w:rPr>
          <w:rFonts w:ascii="Book Antiqua" w:eastAsia="Book Antiqua" w:hAnsi="Book Antiqua" w:cs="Book Antiqua"/>
          <w:b/>
          <w:sz w:val="20"/>
          <w:szCs w:val="20"/>
        </w:rPr>
      </w:pPr>
      <w:r>
        <w:rPr>
          <w:rFonts w:ascii="Book Antiqua" w:eastAsia="Book Antiqua" w:hAnsi="Book Antiqua" w:cs="Book Antiqua"/>
          <w:sz w:val="20"/>
          <w:szCs w:val="20"/>
        </w:rPr>
        <w:t xml:space="preserve">Definition of Terms </w:t>
      </w:r>
      <w:r>
        <w:rPr>
          <w:rFonts w:ascii="Book Antiqua" w:eastAsia="Book Antiqua" w:hAnsi="Book Antiqua" w:cs="Book Antiqua"/>
          <w:b/>
          <w:sz w:val="20"/>
          <w:szCs w:val="20"/>
        </w:rPr>
        <w:t>~6 minutes</w:t>
      </w:r>
    </w:p>
    <w:p w14:paraId="30EE886A" w14:textId="77777777" w:rsidR="00AC694C" w:rsidRDefault="00000000">
      <w:pPr>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49F426D2" w14:textId="77777777" w:rsidR="00AC694C" w:rsidRDefault="00000000">
      <w:pPr>
        <w:numPr>
          <w:ilvl w:val="0"/>
          <w:numId w:val="4"/>
        </w:numPr>
        <w:rPr>
          <w:rFonts w:ascii="Book Antiqua" w:eastAsia="Book Antiqua" w:hAnsi="Book Antiqua" w:cs="Book Antiqua"/>
          <w:i/>
          <w:sz w:val="20"/>
          <w:szCs w:val="20"/>
        </w:rPr>
      </w:pPr>
      <w:r>
        <w:rPr>
          <w:rFonts w:ascii="Book Antiqua" w:eastAsia="Book Antiqua" w:hAnsi="Book Antiqua" w:cs="Book Antiqua"/>
          <w:i/>
          <w:sz w:val="20"/>
          <w:szCs w:val="20"/>
        </w:rPr>
        <w:t xml:space="preserve">Now we will move on to the next part of the interview. Your department has provided us with this list of terms </w:t>
      </w:r>
      <w:r>
        <w:rPr>
          <w:rFonts w:ascii="Book Antiqua" w:eastAsia="Book Antiqua" w:hAnsi="Book Antiqua" w:cs="Book Antiqua"/>
          <w:b/>
          <w:i/>
          <w:sz w:val="20"/>
          <w:szCs w:val="20"/>
        </w:rPr>
        <w:t xml:space="preserve">(found on the bottom of this interview sheet). </w:t>
      </w:r>
      <w:r>
        <w:rPr>
          <w:rFonts w:ascii="Book Antiqua" w:eastAsia="Book Antiqua" w:hAnsi="Book Antiqua" w:cs="Book Antiqua"/>
          <w:i/>
          <w:sz w:val="20"/>
          <w:szCs w:val="20"/>
        </w:rPr>
        <w:t xml:space="preserve"> Pick two terms that you are comfortable with. Define them as though you are explaining them to an undergraduate who has no experience in your field. </w:t>
      </w:r>
      <w:r>
        <w:rPr>
          <w:rFonts w:ascii="Book Antiqua" w:eastAsia="Book Antiqua" w:hAnsi="Book Antiqua" w:cs="Book Antiqua"/>
          <w:b/>
          <w:i/>
          <w:sz w:val="20"/>
          <w:szCs w:val="20"/>
        </w:rPr>
        <w:t>You may pick two terms from the list we provided for you or pick two from your field.</w:t>
      </w:r>
    </w:p>
    <w:p w14:paraId="368217BD"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37D57225" w14:textId="77777777" w:rsidR="00AC694C" w:rsidRDefault="00000000">
      <w:pPr>
        <w:rPr>
          <w:rFonts w:ascii="Book Antiqua" w:eastAsia="Book Antiqua" w:hAnsi="Book Antiqua" w:cs="Book Antiqua"/>
          <w:b/>
          <w:sz w:val="20"/>
          <w:szCs w:val="20"/>
        </w:rPr>
      </w:pPr>
      <w:r>
        <w:rPr>
          <w:rFonts w:ascii="Book Antiqua" w:eastAsia="Book Antiqua" w:hAnsi="Book Antiqua" w:cs="Book Antiqua"/>
          <w:sz w:val="20"/>
          <w:szCs w:val="20"/>
        </w:rPr>
        <w:t xml:space="preserve">Open-ended questions </w:t>
      </w:r>
      <w:r>
        <w:rPr>
          <w:rFonts w:ascii="Book Antiqua" w:eastAsia="Book Antiqua" w:hAnsi="Book Antiqua" w:cs="Book Antiqua"/>
          <w:b/>
          <w:sz w:val="20"/>
          <w:szCs w:val="20"/>
        </w:rPr>
        <w:t>~5 minutes</w:t>
      </w:r>
    </w:p>
    <w:p w14:paraId="1288D008" w14:textId="77777777" w:rsidR="00AC694C" w:rsidRDefault="00000000">
      <w:pPr>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25A18D89" w14:textId="77777777" w:rsidR="00AC694C" w:rsidRDefault="00000000">
      <w:pPr>
        <w:spacing w:after="200"/>
        <w:rPr>
          <w:rFonts w:ascii="Book Antiqua" w:eastAsia="Book Antiqua" w:hAnsi="Book Antiqua" w:cs="Book Antiqua"/>
          <w:i/>
          <w:sz w:val="20"/>
          <w:szCs w:val="20"/>
        </w:rPr>
      </w:pPr>
      <w:r>
        <w:rPr>
          <w:rFonts w:ascii="Book Antiqua" w:eastAsia="Book Antiqua" w:hAnsi="Book Antiqua" w:cs="Book Antiqua"/>
          <w:i/>
          <w:sz w:val="20"/>
          <w:szCs w:val="20"/>
        </w:rPr>
        <w:t>Now we are going to change topics.</w:t>
      </w:r>
    </w:p>
    <w:p w14:paraId="41BF9750" w14:textId="77777777" w:rsidR="00AC694C" w:rsidRDefault="00000000">
      <w:pPr>
        <w:numPr>
          <w:ilvl w:val="0"/>
          <w:numId w:val="2"/>
        </w:numPr>
        <w:rPr>
          <w:rFonts w:ascii="Book Antiqua" w:eastAsia="Book Antiqua" w:hAnsi="Book Antiqua" w:cs="Book Antiqua"/>
          <w:i/>
          <w:sz w:val="20"/>
          <w:szCs w:val="20"/>
        </w:rPr>
      </w:pPr>
      <w:r>
        <w:rPr>
          <w:rFonts w:ascii="Book Antiqua" w:eastAsia="Book Antiqua" w:hAnsi="Book Antiqua" w:cs="Book Antiqua"/>
          <w:i/>
          <w:sz w:val="20"/>
          <w:szCs w:val="20"/>
        </w:rPr>
        <w:t>What do you think about online learning? Do you think online learning is the same as face-to-face learning? Which one do you prefer and why?</w:t>
      </w:r>
    </w:p>
    <w:p w14:paraId="6E1CAA08" w14:textId="77777777" w:rsidR="00AC694C" w:rsidRDefault="00000000">
      <w:pPr>
        <w:numPr>
          <w:ilvl w:val="0"/>
          <w:numId w:val="2"/>
        </w:numPr>
        <w:rPr>
          <w:rFonts w:ascii="Book Antiqua" w:eastAsia="Book Antiqua" w:hAnsi="Book Antiqua" w:cs="Book Antiqua"/>
          <w:i/>
          <w:sz w:val="20"/>
          <w:szCs w:val="20"/>
        </w:rPr>
      </w:pPr>
      <w:r>
        <w:rPr>
          <w:rFonts w:ascii="Book Antiqua" w:eastAsia="Book Antiqua" w:hAnsi="Book Antiqua" w:cs="Book Antiqua"/>
          <w:i/>
          <w:sz w:val="20"/>
          <w:szCs w:val="20"/>
        </w:rPr>
        <w:t>What advice do you have for students who are struggling with online learning? How can you make your online learning experience successful?</w:t>
      </w:r>
    </w:p>
    <w:p w14:paraId="5CB3EA2B"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 xml:space="preserve"> </w:t>
      </w:r>
    </w:p>
    <w:p w14:paraId="7D2B57CC" w14:textId="548DF1B9" w:rsidR="00AC694C" w:rsidRDefault="00000000">
      <w:pPr>
        <w:spacing w:after="200"/>
        <w:rPr>
          <w:rFonts w:ascii="Book Antiqua" w:eastAsia="Book Antiqua" w:hAnsi="Book Antiqua" w:cs="Book Antiqua"/>
          <w:sz w:val="20"/>
          <w:szCs w:val="20"/>
        </w:rPr>
      </w:pPr>
      <w:r>
        <w:rPr>
          <w:rFonts w:ascii="Book Antiqua" w:eastAsia="Book Antiqua" w:hAnsi="Book Antiqua" w:cs="Book Antiqua"/>
          <w:sz w:val="20"/>
          <w:szCs w:val="20"/>
          <w:u w:val="single"/>
        </w:rPr>
        <w:t>Note to Interviewer</w:t>
      </w:r>
      <w:r>
        <w:rPr>
          <w:rFonts w:ascii="Book Antiqua" w:eastAsia="Book Antiqua" w:hAnsi="Book Antiqua" w:cs="Book Antiqua"/>
          <w:sz w:val="20"/>
          <w:szCs w:val="20"/>
        </w:rPr>
        <w:t xml:space="preserve">: In the </w:t>
      </w:r>
      <w:r w:rsidR="00453099">
        <w:rPr>
          <w:rFonts w:ascii="Book Antiqua" w:eastAsia="Book Antiqua" w:hAnsi="Book Antiqua" w:cs="Book Antiqua"/>
          <w:sz w:val="20"/>
          <w:szCs w:val="20"/>
        </w:rPr>
        <w:t>OEAI</w:t>
      </w:r>
      <w:r>
        <w:rPr>
          <w:rFonts w:ascii="Book Antiqua" w:eastAsia="Book Antiqua" w:hAnsi="Book Antiqua" w:cs="Book Antiqua"/>
          <w:sz w:val="20"/>
          <w:szCs w:val="20"/>
        </w:rPr>
        <w:t xml:space="preserve">, the interviewer will ask follow-up questions. Be prepared to ask one follow-up question to your partner, based on what he or she says. </w:t>
      </w:r>
      <w:r>
        <w:rPr>
          <w:rFonts w:ascii="Book Antiqua" w:eastAsia="Book Antiqua" w:hAnsi="Book Antiqua" w:cs="Book Antiqua"/>
          <w:b/>
          <w:sz w:val="20"/>
          <w:szCs w:val="20"/>
        </w:rPr>
        <w:t xml:space="preserve">Possible follow-up questions include: </w:t>
      </w:r>
      <w:r>
        <w:rPr>
          <w:rFonts w:ascii="Book Antiqua" w:eastAsia="Book Antiqua" w:hAnsi="Book Antiqua" w:cs="Book Antiqua"/>
          <w:sz w:val="20"/>
          <w:szCs w:val="20"/>
        </w:rPr>
        <w:t>What are the advantages of online learning? What are the advantages of face-to-face learning? What tool/app suggestions do you have for online learning? Which online classes have you enjoyed the most and why?</w:t>
      </w:r>
    </w:p>
    <w:p w14:paraId="02D427B2"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Wind-</w:t>
      </w:r>
      <w:proofErr w:type="gramStart"/>
      <w:r>
        <w:rPr>
          <w:rFonts w:ascii="Book Antiqua" w:eastAsia="Book Antiqua" w:hAnsi="Book Antiqua" w:cs="Book Antiqua"/>
          <w:sz w:val="20"/>
          <w:szCs w:val="20"/>
        </w:rPr>
        <w:t xml:space="preserve">down  </w:t>
      </w:r>
      <w:r>
        <w:rPr>
          <w:rFonts w:ascii="Book Antiqua" w:eastAsia="Book Antiqua" w:hAnsi="Book Antiqua" w:cs="Book Antiqua"/>
          <w:b/>
          <w:sz w:val="20"/>
          <w:szCs w:val="20"/>
        </w:rPr>
        <w:t>~</w:t>
      </w:r>
      <w:proofErr w:type="gramEnd"/>
      <w:r>
        <w:rPr>
          <w:rFonts w:ascii="Book Antiqua" w:eastAsia="Book Antiqua" w:hAnsi="Book Antiqua" w:cs="Book Antiqua"/>
          <w:b/>
          <w:sz w:val="20"/>
          <w:szCs w:val="20"/>
        </w:rPr>
        <w:t>1 minute</w:t>
      </w:r>
    </w:p>
    <w:p w14:paraId="20039170" w14:textId="77777777" w:rsidR="00AC694C" w:rsidRDefault="00000000">
      <w:pPr>
        <w:ind w:left="360"/>
        <w:rPr>
          <w:rFonts w:ascii="Book Antiqua" w:eastAsia="Book Antiqua" w:hAnsi="Book Antiqua" w:cs="Book Antiqua"/>
          <w:i/>
          <w:sz w:val="14"/>
          <w:szCs w:val="14"/>
        </w:rPr>
      </w:pPr>
      <w:r>
        <w:rPr>
          <w:rFonts w:ascii="Book Antiqua" w:eastAsia="Book Antiqua" w:hAnsi="Book Antiqua" w:cs="Book Antiqua"/>
          <w:i/>
          <w:sz w:val="14"/>
          <w:szCs w:val="14"/>
        </w:rPr>
        <w:t xml:space="preserve"> </w:t>
      </w:r>
    </w:p>
    <w:p w14:paraId="43EF2AE4" w14:textId="77777777" w:rsidR="00AC694C"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We are about out of time. Here’s one last question: What do you have going on the rest of this week?</w:t>
      </w:r>
    </w:p>
    <w:p w14:paraId="494D35F5" w14:textId="77777777" w:rsidR="00AC694C" w:rsidRDefault="00000000">
      <w:pPr>
        <w:ind w:left="360"/>
        <w:rPr>
          <w:rFonts w:ascii="Book Antiqua" w:eastAsia="Book Antiqua" w:hAnsi="Book Antiqua" w:cs="Book Antiqua"/>
          <w:i/>
          <w:sz w:val="20"/>
          <w:szCs w:val="20"/>
        </w:rPr>
      </w:pPr>
      <w:r>
        <w:rPr>
          <w:rFonts w:ascii="Book Antiqua" w:eastAsia="Book Antiqua" w:hAnsi="Book Antiqua" w:cs="Book Antiqua"/>
          <w:i/>
          <w:sz w:val="20"/>
          <w:szCs w:val="20"/>
        </w:rPr>
        <w:t xml:space="preserve"> </w:t>
      </w:r>
    </w:p>
    <w:p w14:paraId="321BDCA2" w14:textId="77777777" w:rsidR="00AC694C" w:rsidRDefault="00000000">
      <w:pPr>
        <w:rPr>
          <w:rFonts w:ascii="Book Antiqua" w:eastAsia="Book Antiqua" w:hAnsi="Book Antiqua" w:cs="Book Antiqua"/>
          <w:sz w:val="20"/>
          <w:szCs w:val="20"/>
        </w:rPr>
      </w:pPr>
      <w:r>
        <w:rPr>
          <w:rFonts w:ascii="Book Antiqua" w:eastAsia="Book Antiqua" w:hAnsi="Book Antiqua" w:cs="Book Antiqua"/>
          <w:sz w:val="20"/>
          <w:szCs w:val="20"/>
        </w:rPr>
        <w:t>Closing</w:t>
      </w:r>
    </w:p>
    <w:p w14:paraId="71EC0A84" w14:textId="77777777" w:rsidR="00AC694C"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We’ve come to the end of the interview.</w:t>
      </w:r>
    </w:p>
    <w:p w14:paraId="075C57BA" w14:textId="77777777" w:rsidR="00AC694C"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Your score will be sent to your department in the next 10 days. Your department will give you your score.</w:t>
      </w:r>
    </w:p>
    <w:p w14:paraId="7C9E3217" w14:textId="77777777" w:rsidR="00AC694C"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This handout has information about interpreting your score and about resources for studying English.</w:t>
      </w:r>
    </w:p>
    <w:p w14:paraId="5BF48D0C" w14:textId="77777777" w:rsidR="00AC694C" w:rsidRDefault="00000000">
      <w:pPr>
        <w:ind w:left="360"/>
        <w:rPr>
          <w:rFonts w:ascii="Book Antiqua" w:eastAsia="Book Antiqua" w:hAnsi="Book Antiqua" w:cs="Book Antiqua"/>
          <w:i/>
          <w:sz w:val="20"/>
          <w:szCs w:val="20"/>
        </w:rPr>
      </w:pPr>
      <w:r>
        <w:rPr>
          <w:rFonts w:ascii="Book Antiqua" w:eastAsia="Book Antiqua" w:hAnsi="Book Antiqua" w:cs="Book Antiqua"/>
          <w:sz w:val="20"/>
          <w:szCs w:val="20"/>
        </w:rPr>
        <w:lastRenderedPageBreak/>
        <w:t>·</w:t>
      </w:r>
      <w:r>
        <w:rPr>
          <w:rFonts w:ascii="Book Antiqua" w:eastAsia="Book Antiqua" w:hAnsi="Book Antiqua" w:cs="Book Antiqua"/>
          <w:sz w:val="14"/>
          <w:szCs w:val="14"/>
        </w:rPr>
        <w:t xml:space="preserve">   </w:t>
      </w:r>
      <w:r>
        <w:rPr>
          <w:rFonts w:ascii="Book Antiqua" w:eastAsia="Book Antiqua" w:hAnsi="Book Antiqua" w:cs="Book Antiqua"/>
          <w:sz w:val="14"/>
          <w:szCs w:val="14"/>
        </w:rPr>
        <w:tab/>
      </w:r>
      <w:r>
        <w:rPr>
          <w:rFonts w:ascii="Book Antiqua" w:eastAsia="Book Antiqua" w:hAnsi="Book Antiqua" w:cs="Book Antiqua"/>
          <w:i/>
          <w:sz w:val="20"/>
          <w:szCs w:val="20"/>
        </w:rPr>
        <w:t>Thank you for your time. Have a good day.</w:t>
      </w:r>
    </w:p>
    <w:p w14:paraId="4FD3E664" w14:textId="77777777" w:rsidR="00AC694C" w:rsidRDefault="00AC694C">
      <w:pPr>
        <w:spacing w:after="200"/>
        <w:rPr>
          <w:rFonts w:ascii="Book Antiqua" w:eastAsia="Book Antiqua" w:hAnsi="Book Antiqua" w:cs="Book Antiqua"/>
          <w:b/>
          <w:sz w:val="28"/>
          <w:szCs w:val="28"/>
        </w:rPr>
      </w:pPr>
    </w:p>
    <w:p w14:paraId="0F3A6CCA" w14:textId="77777777" w:rsidR="00AC694C" w:rsidRDefault="00AC694C">
      <w:pPr>
        <w:spacing w:after="200"/>
        <w:rPr>
          <w:rFonts w:ascii="Book Antiqua" w:eastAsia="Book Antiqua" w:hAnsi="Book Antiqua" w:cs="Book Antiqua"/>
          <w:b/>
          <w:sz w:val="28"/>
          <w:szCs w:val="28"/>
        </w:rPr>
      </w:pPr>
    </w:p>
    <w:p w14:paraId="4F6C286B" w14:textId="77777777" w:rsidR="00AC694C" w:rsidRDefault="00AC694C">
      <w:pPr>
        <w:spacing w:after="200"/>
        <w:rPr>
          <w:rFonts w:ascii="Book Antiqua" w:eastAsia="Book Antiqua" w:hAnsi="Book Antiqua" w:cs="Book Antiqua"/>
          <w:b/>
          <w:sz w:val="24"/>
          <w:szCs w:val="24"/>
        </w:rPr>
      </w:pPr>
    </w:p>
    <w:p w14:paraId="03578311" w14:textId="77777777" w:rsidR="00AC694C" w:rsidRDefault="00000000">
      <w:pPr>
        <w:spacing w:after="200"/>
        <w:rPr>
          <w:rFonts w:ascii="Book Antiqua" w:eastAsia="Book Antiqua" w:hAnsi="Book Antiqua" w:cs="Book Antiqua"/>
          <w:b/>
          <w:sz w:val="24"/>
          <w:szCs w:val="24"/>
        </w:rPr>
      </w:pPr>
      <w:r>
        <w:rPr>
          <w:rFonts w:ascii="Book Antiqua" w:eastAsia="Book Antiqua" w:hAnsi="Book Antiqua" w:cs="Book Antiqua"/>
          <w:b/>
          <w:sz w:val="24"/>
          <w:szCs w:val="24"/>
        </w:rPr>
        <w:t>List B</w:t>
      </w:r>
    </w:p>
    <w:p w14:paraId="4F4BCFC2" w14:textId="679D2D35" w:rsidR="00AC694C" w:rsidRDefault="00000000">
      <w:pPr>
        <w:rPr>
          <w:rFonts w:ascii="Book Antiqua" w:eastAsia="Book Antiqua" w:hAnsi="Book Antiqua" w:cs="Book Antiqua"/>
          <w:b/>
          <w:i/>
          <w:sz w:val="24"/>
          <w:szCs w:val="24"/>
        </w:rPr>
      </w:pPr>
      <w:r>
        <w:rPr>
          <w:rFonts w:ascii="Book Antiqua" w:eastAsia="Book Antiqua" w:hAnsi="Book Antiqua" w:cs="Book Antiqua"/>
          <w:i/>
          <w:sz w:val="24"/>
          <w:szCs w:val="24"/>
        </w:rPr>
        <w:t xml:space="preserve">Pick two terms that you are comfortable with. Define them as though you are explaining them to an undergraduate who has no experience in your field. (In the real interview, you will receive only five terms to choose from.) </w:t>
      </w:r>
      <w:r>
        <w:rPr>
          <w:rFonts w:ascii="Book Antiqua" w:eastAsia="Book Antiqua" w:hAnsi="Book Antiqua" w:cs="Book Antiqua"/>
          <w:b/>
          <w:i/>
          <w:sz w:val="24"/>
          <w:szCs w:val="24"/>
        </w:rPr>
        <w:t xml:space="preserve">You can pick two to define from the list below or pick two terms from your field. </w:t>
      </w:r>
      <w:r>
        <w:rPr>
          <w:rFonts w:ascii="Book Antiqua" w:eastAsia="Book Antiqua" w:hAnsi="Book Antiqua" w:cs="Book Antiqua"/>
          <w:i/>
          <w:sz w:val="24"/>
          <w:szCs w:val="24"/>
        </w:rPr>
        <w:t xml:space="preserve">If you were in Session 1 of the </w:t>
      </w:r>
      <w:r w:rsidR="00453099">
        <w:rPr>
          <w:rFonts w:ascii="Book Antiqua" w:eastAsia="Book Antiqua" w:hAnsi="Book Antiqua" w:cs="Book Antiqua"/>
          <w:i/>
          <w:sz w:val="24"/>
          <w:szCs w:val="24"/>
        </w:rPr>
        <w:t>OEAI</w:t>
      </w:r>
      <w:r>
        <w:rPr>
          <w:rFonts w:ascii="Book Antiqua" w:eastAsia="Book Antiqua" w:hAnsi="Book Antiqua" w:cs="Book Antiqua"/>
          <w:i/>
          <w:sz w:val="24"/>
          <w:szCs w:val="24"/>
        </w:rPr>
        <w:t xml:space="preserve"> Workshops, you can pick from the terms you put on the </w:t>
      </w:r>
      <w:proofErr w:type="spellStart"/>
      <w:r>
        <w:rPr>
          <w:rFonts w:ascii="Book Antiqua" w:eastAsia="Book Antiqua" w:hAnsi="Book Antiqua" w:cs="Book Antiqua"/>
          <w:i/>
          <w:color w:val="1155CC"/>
          <w:sz w:val="24"/>
          <w:szCs w:val="24"/>
          <w:u w:val="single"/>
        </w:rPr>
        <w:t>Jamboard</w:t>
      </w:r>
      <w:proofErr w:type="spellEnd"/>
      <w:r>
        <w:rPr>
          <w:rFonts w:ascii="Book Antiqua" w:eastAsia="Book Antiqua" w:hAnsi="Book Antiqua" w:cs="Book Antiqua"/>
          <w:i/>
          <w:sz w:val="24"/>
          <w:szCs w:val="24"/>
        </w:rPr>
        <w:t>.</w:t>
      </w:r>
    </w:p>
    <w:p w14:paraId="2A6E223D" w14:textId="77777777" w:rsidR="00AC694C" w:rsidRDefault="00000000">
      <w:pPr>
        <w:spacing w:after="200"/>
        <w:rPr>
          <w:rFonts w:ascii="Book Antiqua" w:eastAsia="Book Antiqua" w:hAnsi="Book Antiqua" w:cs="Book Antiqua"/>
          <w:sz w:val="24"/>
          <w:szCs w:val="24"/>
        </w:rPr>
      </w:pPr>
      <w:r>
        <w:rPr>
          <w:rFonts w:ascii="Book Antiqua" w:eastAsia="Book Antiqua" w:hAnsi="Book Antiqua" w:cs="Book Antiqua"/>
          <w:sz w:val="24"/>
          <w:szCs w:val="24"/>
        </w:rPr>
        <w:t xml:space="preserve"> </w:t>
      </w:r>
    </w:p>
    <w:tbl>
      <w:tblPr>
        <w:tblStyle w:val="a"/>
        <w:tblW w:w="9120" w:type="dxa"/>
        <w:tblBorders>
          <w:top w:val="nil"/>
          <w:left w:val="nil"/>
          <w:bottom w:val="nil"/>
          <w:right w:val="nil"/>
          <w:insideH w:val="nil"/>
          <w:insideV w:val="nil"/>
        </w:tblBorders>
        <w:tblLayout w:type="fixed"/>
        <w:tblLook w:val="0600" w:firstRow="0" w:lastRow="0" w:firstColumn="0" w:lastColumn="0" w:noHBand="1" w:noVBand="1"/>
      </w:tblPr>
      <w:tblGrid>
        <w:gridCol w:w="1785"/>
        <w:gridCol w:w="1965"/>
        <w:gridCol w:w="1755"/>
        <w:gridCol w:w="1845"/>
        <w:gridCol w:w="1770"/>
      </w:tblGrid>
      <w:tr w:rsidR="00AC694C" w14:paraId="5B442D2E" w14:textId="77777777">
        <w:trPr>
          <w:trHeight w:val="84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4530D"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Diversity</w:t>
            </w:r>
          </w:p>
        </w:tc>
        <w:tc>
          <w:tcPr>
            <w:tcW w:w="19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2931235"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Research Assistantship</w:t>
            </w:r>
          </w:p>
        </w:tc>
        <w:tc>
          <w:tcPr>
            <w:tcW w:w="17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2E5817"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Sabbatical</w:t>
            </w:r>
          </w:p>
        </w:tc>
        <w:tc>
          <w:tcPr>
            <w:tcW w:w="18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FF64638"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Symposium</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5F0A058"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Tuition Waiver</w:t>
            </w:r>
          </w:p>
        </w:tc>
      </w:tr>
      <w:tr w:rsidR="00AC694C" w14:paraId="34EA7E4D" w14:textId="77777777">
        <w:trPr>
          <w:trHeight w:val="845"/>
        </w:trPr>
        <w:tc>
          <w:tcPr>
            <w:tcW w:w="17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86160D"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Information Science</w:t>
            </w:r>
          </w:p>
        </w:tc>
        <w:tc>
          <w:tcPr>
            <w:tcW w:w="1965" w:type="dxa"/>
            <w:tcBorders>
              <w:top w:val="nil"/>
              <w:left w:val="nil"/>
              <w:bottom w:val="single" w:sz="8" w:space="0" w:color="000000"/>
              <w:right w:val="single" w:sz="8" w:space="0" w:color="000000"/>
            </w:tcBorders>
            <w:tcMar>
              <w:top w:w="100" w:type="dxa"/>
              <w:left w:w="100" w:type="dxa"/>
              <w:bottom w:w="100" w:type="dxa"/>
              <w:right w:w="100" w:type="dxa"/>
            </w:tcMar>
          </w:tcPr>
          <w:p w14:paraId="7008D07A"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Algorithm</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1D32DDC5"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Fellowship</w:t>
            </w:r>
          </w:p>
        </w:tc>
        <w:tc>
          <w:tcPr>
            <w:tcW w:w="1845" w:type="dxa"/>
            <w:tcBorders>
              <w:top w:val="nil"/>
              <w:left w:val="nil"/>
              <w:bottom w:val="single" w:sz="8" w:space="0" w:color="000000"/>
              <w:right w:val="single" w:sz="8" w:space="0" w:color="000000"/>
            </w:tcBorders>
            <w:tcMar>
              <w:top w:w="100" w:type="dxa"/>
              <w:left w:w="100" w:type="dxa"/>
              <w:bottom w:w="100" w:type="dxa"/>
              <w:right w:w="100" w:type="dxa"/>
            </w:tcMar>
          </w:tcPr>
          <w:p w14:paraId="43729560"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Hybrid Class</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DD9504E" w14:textId="77777777" w:rsidR="00AC694C" w:rsidRDefault="00000000">
            <w:pPr>
              <w:jc w:val="center"/>
              <w:rPr>
                <w:rFonts w:ascii="Book Antiqua" w:eastAsia="Book Antiqua" w:hAnsi="Book Antiqua" w:cs="Book Antiqua"/>
                <w:sz w:val="24"/>
                <w:szCs w:val="24"/>
              </w:rPr>
            </w:pPr>
            <w:r>
              <w:rPr>
                <w:rFonts w:ascii="Book Antiqua" w:eastAsia="Book Antiqua" w:hAnsi="Book Antiqua" w:cs="Book Antiqua"/>
                <w:sz w:val="24"/>
                <w:szCs w:val="24"/>
              </w:rPr>
              <w:t>Intellectual Property</w:t>
            </w:r>
          </w:p>
        </w:tc>
      </w:tr>
    </w:tbl>
    <w:p w14:paraId="22FC3221" w14:textId="77777777" w:rsidR="00AC694C" w:rsidRDefault="00000000">
      <w:pPr>
        <w:spacing w:after="200"/>
        <w:rPr>
          <w:rFonts w:ascii="Book Antiqua" w:eastAsia="Book Antiqua" w:hAnsi="Book Antiqua" w:cs="Book Antiqua"/>
          <w:sz w:val="24"/>
          <w:szCs w:val="24"/>
        </w:rPr>
      </w:pPr>
      <w:r>
        <w:rPr>
          <w:rFonts w:ascii="Book Antiqua" w:eastAsia="Book Antiqua" w:hAnsi="Book Antiqua" w:cs="Book Antiqua"/>
          <w:sz w:val="24"/>
          <w:szCs w:val="24"/>
        </w:rPr>
        <w:t xml:space="preserve"> </w:t>
      </w:r>
    </w:p>
    <w:p w14:paraId="401BF3E1" w14:textId="77777777" w:rsidR="00AC694C" w:rsidRDefault="00AC694C">
      <w:pPr>
        <w:rPr>
          <w:rFonts w:ascii="Book Antiqua" w:eastAsia="Book Antiqua" w:hAnsi="Book Antiqua" w:cs="Book Antiqua"/>
        </w:rPr>
      </w:pPr>
    </w:p>
    <w:sectPr w:rsidR="00AC694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A72"/>
    <w:multiLevelType w:val="multilevel"/>
    <w:tmpl w:val="39388B9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79038C"/>
    <w:multiLevelType w:val="multilevel"/>
    <w:tmpl w:val="5F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E02B77"/>
    <w:multiLevelType w:val="multilevel"/>
    <w:tmpl w:val="6638F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97291F"/>
    <w:multiLevelType w:val="multilevel"/>
    <w:tmpl w:val="70747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9910710">
    <w:abstractNumId w:val="1"/>
  </w:num>
  <w:num w:numId="2" w16cid:durableId="1864591989">
    <w:abstractNumId w:val="3"/>
  </w:num>
  <w:num w:numId="3" w16cid:durableId="1492059883">
    <w:abstractNumId w:val="0"/>
  </w:num>
  <w:num w:numId="4" w16cid:durableId="1258950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94C"/>
    <w:rsid w:val="00453099"/>
    <w:rsid w:val="00AC694C"/>
    <w:rsid w:val="00C42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8378"/>
  <w15:docId w15:val="{030048E7-19D6-4063-8E7F-91475325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tabs>
        <w:tab w:val="left" w:pos="480"/>
      </w:tabs>
      <w:spacing w:before="360" w:after="120" w:line="480" w:lineRule="auto"/>
      <w:outlineLvl w:val="1"/>
    </w:pPr>
    <w:rPr>
      <w:rFonts w:ascii="Times New Roman" w:eastAsia="Times New Roman" w:hAnsi="Times New Roman" w:cs="Times New Roman"/>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320"/>
      <w:jc w:val="center"/>
    </w:pPr>
    <w:rPr>
      <w:rFonts w:ascii="Times New Roman" w:eastAsia="Times New Roman" w:hAnsi="Times New Roman" w:cs="Times New Roman"/>
      <w:b/>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2886</Characters>
  <Application>Microsoft Office Word</Application>
  <DocSecurity>0</DocSecurity>
  <Lines>24</Lines>
  <Paragraphs>6</Paragraphs>
  <ScaleCrop>false</ScaleCrop>
  <Company>University of Illinois</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Miszoglad, Eva</dc:creator>
  <cp:lastModifiedBy>Miszoglad, Eva</cp:lastModifiedBy>
  <cp:revision>2</cp:revision>
  <dcterms:created xsi:type="dcterms:W3CDTF">2024-02-22T14:56:00Z</dcterms:created>
  <dcterms:modified xsi:type="dcterms:W3CDTF">2024-02-22T14:56:00Z</dcterms:modified>
</cp:coreProperties>
</file>