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光合计划谷雨校园挑战赛-赛题简报来源谷雨样公众号-2026-10-08-海报"/>
    <w:p>
      <w:pPr>
        <w:pStyle w:val="Heading1"/>
      </w:pPr>
      <w:r>
        <w:t xml:space="preserve">「光合计划」谷雨校园挑战赛 赛题简报（来源：谷雨样公众号 2026-10-08 海报）</w:t>
      </w:r>
    </w:p>
    <w:p>
      <w:pPr>
        <w:pStyle w:val="FirstParagraph"/>
      </w:pPr>
      <w:r>
        <w:t xml:space="preserve">主题：「健康与美」。不设专业门槛。1-3人组队，可跨校跨专业，三赛道任选一，每队最多1份作品。</w:t>
      </w:r>
      <w:r>
        <w:t xml:space="preserve"> </w:t>
      </w:r>
      <w:r>
        <w:t xml:space="preserve">赛道一 造物之光·产品创新：围绕健康与美构想有温度有性能的产品或体验 → 产品/体验方案</w:t>
      </w:r>
      <w:r>
        <w:t xml:space="preserve"> </w:t>
      </w:r>
      <w:r>
        <w:t xml:space="preserve">赛道二 智识之光·科技AI（用户所选）：选择一个用户「健康与美」的具体场景或痛点，用数据、生成式AI、AR或数字化工具设计一套解决方案——如个性化肤况解决方案、科学化品牌表达等。交付：一份数字化商业方案</w:t>
      </w:r>
      <w:r>
        <w:t xml:space="preserve"> </w:t>
      </w:r>
      <w:r>
        <w:t xml:space="preserve">赛道三 共鸣之光·营销传播：内容玩法/营销战役 → 营销策划方案</w:t>
      </w:r>
      <w:r>
        <w:t xml:space="preserve"> </w:t>
      </w:r>
      <w:r>
        <w:t xml:space="preserve">赛程：10/8开放提交；10-11月赛前辅导（小红书「谷雨招聘情报局」）；11/10 23:59截止（邮件时间）；11/24入围名单；12/1线上展示+人气投票；12/18决赛答辩（暂定）</w:t>
      </w:r>
      <w:r>
        <w:t xml:space="preserve"> </w:t>
      </w:r>
      <w:r>
        <w:t xml:space="preserve">奖项：冠军1队1万+实习offer；亚军8000+offer；季军2队3000；单项奖 最佳AI应用/最佳洞察/最具商业潜力/最具人气 各1000+产品；参与奖产品礼包。应届生可叠加校招终面直通。</w:t>
      </w:r>
      <w:r>
        <w:t xml:space="preserve"> </w:t>
      </w:r>
      <w:r>
        <w:t xml:space="preserve">提交：PDF；命名【光合计划】+赛道名+作品名+队长姓名+学校；发</w:t>
      </w:r>
      <w:r>
        <w:t xml:space="preserve"> </w:t>
      </w:r>
      <w:hyperlink r:id="rId20">
        <w:r>
          <w:rPr>
            <w:rStyle w:val="Hyperlink"/>
          </w:rPr>
          <w:t xml:space="preserve">guyuhr@guyu.com.cn</w:t>
        </w:r>
      </w:hyperlink>
      <w:r>
        <w:t xml:space="preserve">，邮件主题同文件名。</w:t>
      </w:r>
      <w:r>
        <w:t xml:space="preserve"> </w:t>
      </w:r>
      <w:r>
        <w:t xml:space="preserve">谷雨背景：科学美白品牌，化妆品+科学营养口服+创新药；国货美白第一；30000+线下门店；300+专利；首个登上Nature的中国护肤品牌；节气文化命名。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guyuhr@guyu.com.c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guyuhr@guyu.com.c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2026-10-09T09:16:43Z</dcterms:created>
  <dcterms:modified xsi:type="dcterms:W3CDTF">2026-10-09T09:16:43Z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