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4A4F" w14:textId="4D9999A6" w:rsidR="00B954A9" w:rsidRPr="009748E5" w:rsidRDefault="00B954A9" w:rsidP="00B954A9">
      <w:pPr>
        <w:adjustRightInd w:val="0"/>
        <w:snapToGrid w:val="0"/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例程</w:t>
      </w: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1</w:t>
      </w: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：</w:t>
      </w: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ImgMapping1.py </w:t>
      </w: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将艺术作品贴到汽车广告区域</w:t>
      </w:r>
    </w:p>
    <w:p w14:paraId="06408EBD" w14:textId="19103F7B" w:rsidR="00B954A9" w:rsidRPr="009748E5" w:rsidRDefault="00B954A9" w:rsidP="00B954A9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9748E5">
        <w:rPr>
          <w:rFonts w:ascii="Times New Roman" w:eastAsia="宋体" w:hAnsi="Times New Roman" w:cs="Times New Roman"/>
          <w:sz w:val="24"/>
          <w:szCs w:val="28"/>
        </w:rPr>
        <w:t>程序读取一幅艺术作品（如梵高画）和一张汽车图像，然后通过用户手工标定汽车广告区域的四个角点，计算透视变换矩阵，将艺术作品变换为广告区域的形状，并贴到汽车图像上。最终效果是让汽车上的广告看起来像真实印刷的艺术作品。</w:t>
      </w:r>
    </w:p>
    <w:p w14:paraId="33E355A8" w14:textId="67FE2BAA" w:rsidR="00B954A9" w:rsidRPr="009748E5" w:rsidRDefault="00B954A9" w:rsidP="00B954A9">
      <w:pPr>
        <w:adjustRightInd w:val="0"/>
        <w:snapToGrid w:val="0"/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例程</w:t>
      </w: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2</w:t>
      </w: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：</w:t>
      </w: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ImgMapping</w:t>
      </w:r>
      <w:r w:rsidR="00B05067"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2</w:t>
      </w: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.py </w:t>
      </w:r>
      <w:r w:rsidRPr="009748E5">
        <w:rPr>
          <w:rFonts w:ascii="Times New Roman" w:eastAsia="宋体" w:hAnsi="Times New Roman" w:cs="Times New Roman"/>
          <w:b/>
          <w:bCs/>
          <w:sz w:val="24"/>
          <w:szCs w:val="28"/>
        </w:rPr>
        <w:t>提取汽车广告图像并矫正复原</w:t>
      </w:r>
    </w:p>
    <w:p w14:paraId="13BBD861" w14:textId="460855A6" w:rsidR="00B954A9" w:rsidRPr="009748E5" w:rsidRDefault="00B954A9" w:rsidP="00B954A9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9748E5">
        <w:rPr>
          <w:rFonts w:ascii="Times New Roman" w:eastAsia="宋体" w:hAnsi="Times New Roman" w:cs="Times New Roman"/>
          <w:sz w:val="24"/>
          <w:szCs w:val="28"/>
        </w:rPr>
        <w:t>程序从汽车图像中提取多边形广告区域，通过透视变换将广告恢复为规则的矩形图像，并保存提取的图像和矫正后的长方形图像。</w:t>
      </w:r>
    </w:p>
    <w:p w14:paraId="71858AAB" w14:textId="77777777" w:rsidR="004E0EDB" w:rsidRPr="009748E5" w:rsidRDefault="004E0EDB" w:rsidP="00B954A9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sectPr w:rsidR="004E0EDB" w:rsidRPr="009748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892"/>
    <w:multiLevelType w:val="multilevel"/>
    <w:tmpl w:val="2C7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00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51"/>
    <w:rsid w:val="00256251"/>
    <w:rsid w:val="004A2B3E"/>
    <w:rsid w:val="004E0EDB"/>
    <w:rsid w:val="006857B4"/>
    <w:rsid w:val="0079019E"/>
    <w:rsid w:val="009748E5"/>
    <w:rsid w:val="00B05067"/>
    <w:rsid w:val="00B954A9"/>
    <w:rsid w:val="00C20BC7"/>
    <w:rsid w:val="00C5121B"/>
    <w:rsid w:val="00C8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FF3C"/>
  <w15:chartTrackingRefBased/>
  <w15:docId w15:val="{31FC69D8-1CF0-433F-B9B3-8E2BDEA7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62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2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2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2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2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2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2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2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2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2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2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62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2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2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2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2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2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62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2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62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2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2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62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 Ma</dc:creator>
  <cp:keywords/>
  <dc:description/>
  <cp:lastModifiedBy>Liyong Ma</cp:lastModifiedBy>
  <cp:revision>4</cp:revision>
  <dcterms:created xsi:type="dcterms:W3CDTF">2026-04-23T03:10:00Z</dcterms:created>
  <dcterms:modified xsi:type="dcterms:W3CDTF">2026-05-04T03:25:00Z</dcterms:modified>
</cp:coreProperties>
</file>