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888C9" w14:textId="77777777" w:rsidR="00132EA2" w:rsidRPr="00603AF4" w:rsidRDefault="00132EA2" w:rsidP="00132EA2">
      <w:pPr>
        <w:jc w:val="center"/>
        <w:rPr>
          <w:rFonts w:ascii="Arial" w:eastAsia="Arial" w:hAnsi="Arial"/>
          <w:b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</w:rPr>
        <w:t xml:space="preserve">Appendix 1: </w:t>
      </w:r>
      <w:r w:rsidRPr="00603AF4">
        <w:rPr>
          <w:rFonts w:ascii="Arial" w:eastAsia="Arial" w:hAnsi="Arial"/>
          <w:b/>
          <w:sz w:val="24"/>
          <w:szCs w:val="24"/>
          <w:u w:val="single"/>
        </w:rPr>
        <w:t>Program assessment rubrics</w:t>
      </w:r>
    </w:p>
    <w:p w14:paraId="1CA44A15" w14:textId="77777777" w:rsidR="00132EA2" w:rsidRPr="00715C0F" w:rsidRDefault="00132EA2" w:rsidP="00132EA2">
      <w:pPr>
        <w:rPr>
          <w:rFonts w:ascii="Arial" w:eastAsia="Arial" w:hAnsi="Arial"/>
          <w:color w:val="002060"/>
          <w:sz w:val="22"/>
          <w:szCs w:val="22"/>
        </w:rPr>
      </w:pPr>
    </w:p>
    <w:p w14:paraId="65BAD0E8" w14:textId="77777777" w:rsidR="00132EA2" w:rsidRDefault="00132EA2" w:rsidP="00132EA2">
      <w:pPr>
        <w:rPr>
          <w:rFonts w:ascii="Arial" w:hAnsi="Arial"/>
          <w:color w:val="002060"/>
          <w:sz w:val="22"/>
          <w:szCs w:val="22"/>
        </w:rPr>
      </w:pPr>
    </w:p>
    <w:p w14:paraId="4AED46D9" w14:textId="77777777" w:rsidR="00132EA2" w:rsidRPr="00715C0F" w:rsidRDefault="00132EA2" w:rsidP="00132EA2">
      <w:pPr>
        <w:rPr>
          <w:rFonts w:ascii="Arial" w:hAnsi="Arial"/>
          <w:color w:val="002060"/>
          <w:sz w:val="22"/>
          <w:szCs w:val="22"/>
        </w:rPr>
      </w:pPr>
      <w:r>
        <w:rPr>
          <w:rFonts w:ascii="Arial" w:hAnsi="Arial"/>
          <w:color w:val="002060"/>
          <w:sz w:val="22"/>
          <w:szCs w:val="22"/>
        </w:rPr>
        <w:t>Lab Time Slot</w:t>
      </w:r>
      <w:r w:rsidRPr="00715C0F">
        <w:rPr>
          <w:rFonts w:ascii="Arial" w:hAnsi="Arial"/>
          <w:color w:val="002060"/>
          <w:sz w:val="22"/>
          <w:szCs w:val="22"/>
        </w:rPr>
        <w:t xml:space="preserve">: </w:t>
      </w:r>
      <w:r w:rsidR="003F5760">
        <w:rPr>
          <w:rFonts w:ascii="Arial" w:hAnsi="Arial"/>
          <w:color w:val="002060"/>
          <w:sz w:val="22"/>
          <w:szCs w:val="22"/>
        </w:rPr>
        <w:t xml:space="preserve"> WED, 1130 - 1330hrs</w:t>
      </w:r>
    </w:p>
    <w:p w14:paraId="0BC3C242" w14:textId="77777777" w:rsidR="00132EA2" w:rsidRDefault="00132EA2" w:rsidP="00132EA2">
      <w:pPr>
        <w:rPr>
          <w:rFonts w:ascii="Arial" w:hAnsi="Arial"/>
          <w:color w:val="002060"/>
          <w:sz w:val="22"/>
          <w:szCs w:val="22"/>
        </w:rPr>
      </w:pPr>
    </w:p>
    <w:p w14:paraId="70002621" w14:textId="77777777" w:rsidR="00132EA2" w:rsidRPr="00715C0F" w:rsidRDefault="00132EA2" w:rsidP="00132EA2">
      <w:pPr>
        <w:rPr>
          <w:rFonts w:ascii="Arial" w:hAnsi="Arial"/>
          <w:color w:val="002060"/>
          <w:sz w:val="22"/>
          <w:szCs w:val="22"/>
        </w:rPr>
      </w:pPr>
      <w:r>
        <w:rPr>
          <w:rFonts w:ascii="Arial" w:hAnsi="Arial"/>
          <w:color w:val="002060"/>
          <w:sz w:val="22"/>
          <w:szCs w:val="22"/>
        </w:rPr>
        <w:t>Team ID</w:t>
      </w:r>
      <w:r w:rsidRPr="00715C0F">
        <w:rPr>
          <w:rFonts w:ascii="Arial" w:hAnsi="Arial"/>
          <w:color w:val="002060"/>
          <w:sz w:val="22"/>
          <w:szCs w:val="22"/>
        </w:rPr>
        <w:t xml:space="preserve">: </w:t>
      </w:r>
      <w:r w:rsidR="003F5760">
        <w:rPr>
          <w:rFonts w:ascii="Arial" w:hAnsi="Arial"/>
          <w:color w:val="002060"/>
          <w:sz w:val="22"/>
          <w:szCs w:val="22"/>
        </w:rPr>
        <w:t>04</w:t>
      </w:r>
    </w:p>
    <w:p w14:paraId="50C3BD1E" w14:textId="77777777" w:rsidR="00132EA2" w:rsidRPr="00715C0F" w:rsidRDefault="00132EA2" w:rsidP="00132EA2">
      <w:pPr>
        <w:rPr>
          <w:rFonts w:ascii="Arial" w:hAnsi="Arial"/>
          <w:color w:val="002060"/>
          <w:sz w:val="22"/>
          <w:szCs w:val="22"/>
        </w:rPr>
      </w:pPr>
    </w:p>
    <w:p w14:paraId="003B0EEE" w14:textId="3677CE63" w:rsidR="00132EA2" w:rsidRDefault="00132EA2" w:rsidP="00132EA2">
      <w:pPr>
        <w:rPr>
          <w:rFonts w:ascii="Arial" w:hAnsi="Arial"/>
          <w:color w:val="002060"/>
          <w:sz w:val="22"/>
          <w:szCs w:val="22"/>
        </w:rPr>
      </w:pPr>
      <w:r>
        <w:rPr>
          <w:rFonts w:ascii="Arial" w:hAnsi="Arial"/>
          <w:color w:val="002060"/>
          <w:sz w:val="22"/>
          <w:szCs w:val="22"/>
        </w:rPr>
        <w:t xml:space="preserve">Names of </w:t>
      </w:r>
      <w:r w:rsidRPr="00715C0F">
        <w:rPr>
          <w:rFonts w:ascii="Arial" w:hAnsi="Arial"/>
          <w:color w:val="002060"/>
          <w:sz w:val="22"/>
          <w:szCs w:val="22"/>
        </w:rPr>
        <w:t>members</w:t>
      </w:r>
      <w:r>
        <w:rPr>
          <w:rFonts w:ascii="Arial" w:hAnsi="Arial"/>
          <w:color w:val="002060"/>
          <w:sz w:val="22"/>
          <w:szCs w:val="22"/>
        </w:rPr>
        <w:t>/Contribution percentage</w:t>
      </w:r>
      <w:r w:rsidRPr="00715C0F">
        <w:rPr>
          <w:rFonts w:ascii="Arial" w:hAnsi="Arial"/>
          <w:color w:val="002060"/>
          <w:sz w:val="22"/>
          <w:szCs w:val="22"/>
        </w:rPr>
        <w:t xml:space="preserve">: </w:t>
      </w:r>
      <w:r>
        <w:rPr>
          <w:rFonts w:ascii="Arial" w:hAnsi="Arial"/>
          <w:color w:val="002060"/>
          <w:sz w:val="22"/>
          <w:szCs w:val="22"/>
        </w:rPr>
        <w:t xml:space="preserve">   </w:t>
      </w:r>
      <w:r w:rsidR="003F5760">
        <w:rPr>
          <w:rFonts w:ascii="Arial" w:hAnsi="Arial"/>
          <w:color w:val="002060"/>
          <w:sz w:val="22"/>
          <w:szCs w:val="22"/>
        </w:rPr>
        <w:t xml:space="preserve">Khoo Wei Hao </w:t>
      </w:r>
      <w:r>
        <w:rPr>
          <w:rFonts w:ascii="Arial" w:hAnsi="Arial"/>
          <w:color w:val="002060"/>
          <w:sz w:val="22"/>
          <w:szCs w:val="22"/>
        </w:rPr>
        <w:t>/</w:t>
      </w:r>
      <w:r w:rsidR="00B02886">
        <w:rPr>
          <w:rFonts w:ascii="Arial" w:hAnsi="Arial"/>
          <w:color w:val="002060"/>
          <w:sz w:val="22"/>
          <w:szCs w:val="22"/>
        </w:rPr>
        <w:t xml:space="preserve"> 33.3%</w:t>
      </w:r>
    </w:p>
    <w:p w14:paraId="74B86A91" w14:textId="77777777" w:rsidR="00132EA2" w:rsidRPr="00715C0F" w:rsidRDefault="00132EA2" w:rsidP="00132EA2">
      <w:pPr>
        <w:rPr>
          <w:rFonts w:ascii="Arial" w:hAnsi="Arial"/>
          <w:color w:val="002060"/>
          <w:sz w:val="22"/>
          <w:szCs w:val="22"/>
        </w:rPr>
      </w:pPr>
    </w:p>
    <w:p w14:paraId="61DD4006" w14:textId="71FB07C6" w:rsidR="00132EA2" w:rsidRPr="00B02886" w:rsidRDefault="00132EA2" w:rsidP="00132EA2">
      <w:pPr>
        <w:rPr>
          <w:rFonts w:ascii="Arial" w:hAnsi="Arial"/>
          <w:color w:val="002060"/>
          <w:sz w:val="22"/>
          <w:szCs w:val="22"/>
        </w:rPr>
      </w:pPr>
      <w:r w:rsidRPr="00715C0F">
        <w:rPr>
          <w:rFonts w:ascii="Arial" w:hAnsi="Arial"/>
          <w:color w:val="002060"/>
          <w:sz w:val="22"/>
          <w:szCs w:val="22"/>
        </w:rPr>
        <w:tab/>
      </w:r>
      <w:r w:rsidRPr="00715C0F">
        <w:rPr>
          <w:rFonts w:ascii="Arial" w:hAnsi="Arial"/>
          <w:color w:val="002060"/>
          <w:sz w:val="22"/>
          <w:szCs w:val="22"/>
        </w:rPr>
        <w:tab/>
      </w:r>
      <w:r w:rsidRPr="00715C0F">
        <w:rPr>
          <w:rFonts w:ascii="Arial" w:hAnsi="Arial"/>
          <w:color w:val="002060"/>
          <w:sz w:val="22"/>
          <w:szCs w:val="22"/>
        </w:rPr>
        <w:tab/>
      </w:r>
      <w:r w:rsidRPr="003F5760">
        <w:rPr>
          <w:rFonts w:ascii="Arial" w:hAnsi="Arial"/>
          <w:color w:val="002060"/>
          <w:sz w:val="22"/>
          <w:szCs w:val="22"/>
        </w:rPr>
        <w:t xml:space="preserve">                                         </w:t>
      </w:r>
      <w:r w:rsidR="003F5760" w:rsidRPr="00B02886">
        <w:rPr>
          <w:rFonts w:ascii="Arial" w:hAnsi="Arial"/>
          <w:color w:val="002060"/>
          <w:sz w:val="22"/>
          <w:szCs w:val="22"/>
        </w:rPr>
        <w:t xml:space="preserve">Lee </w:t>
      </w:r>
      <w:proofErr w:type="spellStart"/>
      <w:r w:rsidR="003F5760" w:rsidRPr="00B02886">
        <w:rPr>
          <w:rFonts w:ascii="Arial" w:hAnsi="Arial"/>
          <w:color w:val="002060"/>
          <w:sz w:val="22"/>
          <w:szCs w:val="22"/>
        </w:rPr>
        <w:t>Jie</w:t>
      </w:r>
      <w:proofErr w:type="spellEnd"/>
      <w:r w:rsidR="003F5760" w:rsidRPr="00B02886">
        <w:rPr>
          <w:rFonts w:ascii="Arial" w:hAnsi="Arial"/>
          <w:color w:val="002060"/>
          <w:sz w:val="22"/>
          <w:szCs w:val="22"/>
        </w:rPr>
        <w:t xml:space="preserve"> Si</w:t>
      </w:r>
      <w:r w:rsidR="00B02886">
        <w:rPr>
          <w:rFonts w:ascii="Arial" w:hAnsi="Arial"/>
          <w:color w:val="002060"/>
          <w:sz w:val="22"/>
          <w:szCs w:val="22"/>
        </w:rPr>
        <w:t xml:space="preserve"> (Jane)</w:t>
      </w:r>
      <w:r w:rsidR="003F5760" w:rsidRPr="00B02886">
        <w:rPr>
          <w:rFonts w:ascii="Arial" w:hAnsi="Arial"/>
          <w:color w:val="002060"/>
          <w:sz w:val="22"/>
          <w:szCs w:val="22"/>
        </w:rPr>
        <w:t xml:space="preserve"> </w:t>
      </w:r>
      <w:r w:rsidR="00B02886">
        <w:rPr>
          <w:rFonts w:ascii="Arial" w:hAnsi="Arial"/>
          <w:color w:val="002060"/>
          <w:sz w:val="22"/>
          <w:szCs w:val="22"/>
        </w:rPr>
        <w:t>/ 33.3%</w:t>
      </w:r>
    </w:p>
    <w:p w14:paraId="7FEE1E70" w14:textId="77777777" w:rsidR="00132EA2" w:rsidRPr="00B02886" w:rsidRDefault="00132EA2" w:rsidP="00132EA2">
      <w:pPr>
        <w:rPr>
          <w:rFonts w:ascii="Arial" w:hAnsi="Arial"/>
          <w:color w:val="002060"/>
          <w:sz w:val="22"/>
          <w:szCs w:val="22"/>
        </w:rPr>
      </w:pPr>
    </w:p>
    <w:p w14:paraId="6D129CFB" w14:textId="02707E6B" w:rsidR="00132EA2" w:rsidRPr="00B02886" w:rsidRDefault="00132EA2" w:rsidP="00132EA2">
      <w:pPr>
        <w:rPr>
          <w:rFonts w:ascii="Arial" w:hAnsi="Arial"/>
          <w:color w:val="002060"/>
          <w:sz w:val="24"/>
          <w:szCs w:val="24"/>
        </w:rPr>
      </w:pPr>
      <w:r w:rsidRPr="00B02886">
        <w:rPr>
          <w:rFonts w:ascii="Arial" w:hAnsi="Arial"/>
          <w:color w:val="002060"/>
          <w:sz w:val="22"/>
          <w:szCs w:val="22"/>
        </w:rPr>
        <w:t xml:space="preserve">                                                                            </w:t>
      </w:r>
      <w:r w:rsidR="003F5760" w:rsidRPr="00B02886">
        <w:rPr>
          <w:rFonts w:ascii="Arial" w:hAnsi="Arial"/>
          <w:color w:val="002060"/>
          <w:sz w:val="22"/>
          <w:szCs w:val="22"/>
        </w:rPr>
        <w:t>Gregory Yeo Chong Hun</w:t>
      </w:r>
      <w:r w:rsidRPr="00B02886">
        <w:rPr>
          <w:rFonts w:ascii="Arial" w:hAnsi="Arial"/>
          <w:color w:val="002060"/>
          <w:sz w:val="22"/>
          <w:szCs w:val="22"/>
        </w:rPr>
        <w:t>/</w:t>
      </w:r>
      <w:r w:rsidR="00B02886">
        <w:rPr>
          <w:rFonts w:ascii="Arial" w:hAnsi="Arial"/>
          <w:color w:val="002060"/>
          <w:sz w:val="22"/>
          <w:szCs w:val="22"/>
        </w:rPr>
        <w:t xml:space="preserve"> 33.3%</w:t>
      </w:r>
    </w:p>
    <w:p w14:paraId="7E1D3168" w14:textId="77777777" w:rsidR="00132EA2" w:rsidRPr="00B02886" w:rsidRDefault="00132EA2" w:rsidP="00132EA2">
      <w:pPr>
        <w:jc w:val="both"/>
        <w:rPr>
          <w:rFonts w:ascii="Arial" w:hAnsi="Arial"/>
          <w:color w:val="000000"/>
          <w:sz w:val="24"/>
          <w:szCs w:val="22"/>
        </w:rPr>
      </w:pPr>
    </w:p>
    <w:p w14:paraId="40FD5619" w14:textId="77777777" w:rsidR="00132EA2" w:rsidRPr="00715C0F" w:rsidRDefault="00132EA2" w:rsidP="00132EA2">
      <w:pPr>
        <w:jc w:val="both"/>
        <w:rPr>
          <w:rFonts w:ascii="Arial" w:hAnsi="Arial"/>
          <w:color w:val="002060"/>
          <w:sz w:val="28"/>
          <w:szCs w:val="24"/>
        </w:rPr>
      </w:pPr>
      <w:r w:rsidRPr="00C23BCB">
        <w:rPr>
          <w:rFonts w:ascii="Arial" w:hAnsi="Arial"/>
          <w:color w:val="000000"/>
          <w:sz w:val="24"/>
          <w:szCs w:val="22"/>
        </w:rPr>
        <w:t>Include this page in your softcopy submission. You are required to</w:t>
      </w:r>
      <w:r w:rsidRPr="00715C0F">
        <w:rPr>
          <w:rFonts w:ascii="Arial" w:hAnsi="Arial"/>
          <w:color w:val="FF0000"/>
          <w:sz w:val="24"/>
          <w:szCs w:val="22"/>
        </w:rPr>
        <w:t xml:space="preserve"> fill in the first 4 entries in the table</w:t>
      </w:r>
      <w:r w:rsidRPr="00C23BCB">
        <w:rPr>
          <w:rFonts w:ascii="Arial" w:hAnsi="Arial"/>
          <w:color w:val="000000"/>
          <w:sz w:val="24"/>
          <w:szCs w:val="22"/>
        </w:rPr>
        <w:t>, indicating how you have made use of these CT concepts in your software design</w:t>
      </w:r>
      <w:r w:rsidRPr="00C23BCB">
        <w:rPr>
          <w:rFonts w:ascii="Arial" w:hAnsi="Arial"/>
          <w:color w:val="000000"/>
          <w:sz w:val="28"/>
          <w:szCs w:val="24"/>
        </w:rPr>
        <w:t>.</w:t>
      </w:r>
    </w:p>
    <w:p w14:paraId="51DCC589" w14:textId="77777777" w:rsidR="00132EA2" w:rsidRPr="002C5ED8" w:rsidRDefault="00132EA2" w:rsidP="00132EA2">
      <w:pPr>
        <w:rPr>
          <w:rFonts w:ascii="Arial" w:hAnsi="Arial"/>
          <w:color w:val="1F497D"/>
          <w:sz w:val="24"/>
          <w:szCs w:val="24"/>
        </w:rPr>
      </w:pPr>
    </w:p>
    <w:tbl>
      <w:tblPr>
        <w:tblW w:w="0" w:type="auto"/>
        <w:tblInd w:w="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"/>
        <w:gridCol w:w="3336"/>
        <w:gridCol w:w="4270"/>
        <w:gridCol w:w="968"/>
      </w:tblGrid>
      <w:tr w:rsidR="00132EA2" w:rsidRPr="002C5ED8" w14:paraId="41D58BC3" w14:textId="77777777" w:rsidTr="00132EA2">
        <w:tc>
          <w:tcPr>
            <w:tcW w:w="37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930B6A" w14:textId="77777777" w:rsidR="00132EA2" w:rsidRPr="00603AF4" w:rsidRDefault="00132EA2" w:rsidP="004C4C2A">
            <w:pPr>
              <w:jc w:val="center"/>
              <w:rPr>
                <w:rFonts w:ascii="Arial" w:hAnsi="Arial"/>
                <w:b/>
                <w:color w:val="002060"/>
                <w:sz w:val="24"/>
                <w:szCs w:val="24"/>
              </w:rPr>
            </w:pPr>
            <w:r w:rsidRPr="00603AF4">
              <w:rPr>
                <w:rFonts w:ascii="Arial" w:hAnsi="Arial"/>
                <w:b/>
                <w:color w:val="002060"/>
                <w:sz w:val="24"/>
                <w:szCs w:val="24"/>
              </w:rPr>
              <w:t>Assessment Criteria</w:t>
            </w:r>
          </w:p>
        </w:tc>
        <w:tc>
          <w:tcPr>
            <w:tcW w:w="42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9918A" w14:textId="77777777" w:rsidR="00132EA2" w:rsidRPr="00603AF4" w:rsidRDefault="00132EA2" w:rsidP="004C4C2A">
            <w:pPr>
              <w:jc w:val="center"/>
              <w:rPr>
                <w:rFonts w:ascii="Arial" w:hAnsi="Arial"/>
                <w:b/>
                <w:color w:val="002060"/>
                <w:sz w:val="24"/>
                <w:szCs w:val="24"/>
              </w:rPr>
            </w:pPr>
            <w:r w:rsidRPr="00603AF4">
              <w:rPr>
                <w:rFonts w:ascii="Arial" w:hAnsi="Arial"/>
                <w:b/>
                <w:color w:val="002060"/>
                <w:sz w:val="24"/>
                <w:szCs w:val="24"/>
              </w:rPr>
              <w:t>Description/Comment</w:t>
            </w:r>
          </w:p>
        </w:tc>
        <w:tc>
          <w:tcPr>
            <w:tcW w:w="9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11F2B" w14:textId="77777777" w:rsidR="00132EA2" w:rsidRPr="00603AF4" w:rsidRDefault="00132EA2" w:rsidP="004C4C2A">
            <w:pPr>
              <w:rPr>
                <w:rFonts w:ascii="Arial" w:hAnsi="Arial"/>
                <w:b/>
                <w:color w:val="002060"/>
                <w:sz w:val="24"/>
                <w:szCs w:val="24"/>
              </w:rPr>
            </w:pPr>
            <w:r w:rsidRPr="00603AF4">
              <w:rPr>
                <w:rFonts w:ascii="Arial" w:hAnsi="Arial"/>
                <w:b/>
                <w:color w:val="002060"/>
                <w:sz w:val="24"/>
                <w:szCs w:val="24"/>
              </w:rPr>
              <w:t>Marks</w:t>
            </w:r>
          </w:p>
        </w:tc>
      </w:tr>
      <w:tr w:rsidR="00132EA2" w:rsidRPr="002C5ED8" w14:paraId="28803F9E" w14:textId="77777777" w:rsidTr="004C4C2A">
        <w:tc>
          <w:tcPr>
            <w:tcW w:w="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5F9B32" w14:textId="77777777" w:rsidR="00132EA2" w:rsidRPr="00715C0F" w:rsidRDefault="00132EA2" w:rsidP="004C4C2A">
            <w:pPr>
              <w:jc w:val="center"/>
              <w:rPr>
                <w:rFonts w:ascii="Arial" w:hAnsi="Arial"/>
                <w:color w:val="0070C0"/>
                <w:sz w:val="22"/>
                <w:szCs w:val="24"/>
              </w:rPr>
            </w:pPr>
            <w:r w:rsidRPr="00715C0F">
              <w:rPr>
                <w:rFonts w:ascii="Arial" w:hAnsi="Arial"/>
                <w:color w:val="0070C0"/>
                <w:sz w:val="22"/>
                <w:szCs w:val="24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1A175" w14:textId="77777777" w:rsidR="00132EA2" w:rsidRPr="00715C0F" w:rsidRDefault="00132EA2" w:rsidP="004C4C2A">
            <w:pPr>
              <w:rPr>
                <w:rFonts w:ascii="Arial" w:hAnsi="Arial"/>
                <w:color w:val="0070C0"/>
                <w:sz w:val="22"/>
                <w:szCs w:val="22"/>
              </w:rPr>
            </w:pPr>
            <w:r w:rsidRPr="00715C0F">
              <w:rPr>
                <w:rFonts w:ascii="Arial" w:hAnsi="Arial"/>
                <w:color w:val="0070C0"/>
                <w:sz w:val="22"/>
                <w:szCs w:val="22"/>
              </w:rPr>
              <w:t xml:space="preserve">Use of Pattern </w:t>
            </w:r>
            <w:r w:rsidR="003F5760">
              <w:rPr>
                <w:rFonts w:ascii="Arial" w:hAnsi="Arial"/>
                <w:color w:val="0070C0"/>
                <w:sz w:val="22"/>
                <w:szCs w:val="22"/>
              </w:rPr>
              <w:t>R</w:t>
            </w:r>
            <w:r w:rsidRPr="00715C0F">
              <w:rPr>
                <w:rFonts w:ascii="Arial" w:hAnsi="Arial"/>
                <w:color w:val="0070C0"/>
                <w:sz w:val="22"/>
                <w:szCs w:val="22"/>
              </w:rPr>
              <w:t>ecognition</w:t>
            </w:r>
            <w:r w:rsidR="003F5760">
              <w:rPr>
                <w:rFonts w:ascii="Arial" w:hAnsi="Arial"/>
                <w:color w:val="0070C0"/>
                <w:sz w:val="22"/>
                <w:szCs w:val="22"/>
              </w:rPr>
              <w:t xml:space="preserve"> </w:t>
            </w:r>
            <w:r w:rsidRPr="00715C0F">
              <w:rPr>
                <w:rFonts w:ascii="Arial" w:hAnsi="Arial"/>
                <w:color w:val="0070C0"/>
                <w:sz w:val="22"/>
                <w:szCs w:val="22"/>
              </w:rPr>
              <w:t>(10)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0CDBF" w14:textId="29D1ABD3" w:rsidR="00132EA2" w:rsidRPr="00715C0F" w:rsidRDefault="003F5760" w:rsidP="004C4C2A">
            <w:pPr>
              <w:rPr>
                <w:rFonts w:ascii="Arial" w:hAnsi="Arial"/>
                <w:color w:val="1F497D"/>
              </w:rPr>
            </w:pPr>
            <w:r>
              <w:rPr>
                <w:rFonts w:ascii="Arial" w:hAnsi="Arial"/>
                <w:color w:val="1F497D"/>
              </w:rPr>
              <w:t xml:space="preserve">We used the for loop (for </w:t>
            </w:r>
            <w:proofErr w:type="spellStart"/>
            <w:r>
              <w:rPr>
                <w:rFonts w:ascii="Arial" w:hAnsi="Arial"/>
                <w:color w:val="1F497D"/>
              </w:rPr>
              <w:t>i</w:t>
            </w:r>
            <w:proofErr w:type="spellEnd"/>
            <w:r>
              <w:rPr>
                <w:rFonts w:ascii="Arial" w:hAnsi="Arial"/>
                <w:color w:val="1F497D"/>
              </w:rPr>
              <w:t xml:space="preserve"> in </w:t>
            </w:r>
            <w:proofErr w:type="gramStart"/>
            <w:r>
              <w:rPr>
                <w:rFonts w:ascii="Arial" w:hAnsi="Arial"/>
                <w:color w:val="1F497D"/>
              </w:rPr>
              <w:t>range(</w:t>
            </w:r>
            <w:proofErr w:type="gramEnd"/>
            <w:r>
              <w:rPr>
                <w:rFonts w:ascii="Arial" w:hAnsi="Arial"/>
                <w:color w:val="1F497D"/>
              </w:rPr>
              <w:t xml:space="preserve">)) to calculate distance </w:t>
            </w:r>
            <w:r w:rsidR="009B6BC4">
              <w:rPr>
                <w:rFonts w:ascii="Arial" w:hAnsi="Arial"/>
                <w:color w:val="1F497D"/>
              </w:rPr>
              <w:t xml:space="preserve">or while loop under food price </w:t>
            </w:r>
            <w:r w:rsidR="0082727B">
              <w:rPr>
                <w:rFonts w:ascii="Arial" w:hAnsi="Arial"/>
                <w:color w:val="1F497D"/>
              </w:rPr>
              <w:t xml:space="preserve">to identify the canteens with similar food price range and group them together. </w:t>
            </w:r>
          </w:p>
          <w:p w14:paraId="408217B1" w14:textId="77777777" w:rsidR="00132EA2" w:rsidRPr="00715C0F" w:rsidRDefault="00132EA2" w:rsidP="004C4C2A">
            <w:pPr>
              <w:rPr>
                <w:rFonts w:ascii="Arial" w:hAnsi="Arial"/>
                <w:color w:val="1F497D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3AC27" w14:textId="77777777" w:rsidR="00132EA2" w:rsidRPr="002C5ED8" w:rsidRDefault="00132EA2" w:rsidP="004C4C2A">
            <w:pPr>
              <w:rPr>
                <w:rFonts w:ascii="Arial" w:hAnsi="Arial"/>
                <w:color w:val="1F497D"/>
                <w:sz w:val="24"/>
                <w:szCs w:val="24"/>
              </w:rPr>
            </w:pPr>
          </w:p>
        </w:tc>
      </w:tr>
      <w:tr w:rsidR="00132EA2" w:rsidRPr="002C5ED8" w14:paraId="6860AF86" w14:textId="77777777" w:rsidTr="004C4C2A">
        <w:tc>
          <w:tcPr>
            <w:tcW w:w="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155601" w14:textId="77777777" w:rsidR="00132EA2" w:rsidRPr="00715C0F" w:rsidRDefault="00132EA2" w:rsidP="004C4C2A">
            <w:pPr>
              <w:jc w:val="center"/>
              <w:rPr>
                <w:rFonts w:ascii="Arial" w:hAnsi="Arial"/>
                <w:color w:val="0070C0"/>
                <w:sz w:val="22"/>
                <w:szCs w:val="24"/>
              </w:rPr>
            </w:pPr>
            <w:r w:rsidRPr="00715C0F">
              <w:rPr>
                <w:rFonts w:ascii="Arial" w:hAnsi="Arial"/>
                <w:color w:val="0070C0"/>
                <w:sz w:val="22"/>
                <w:szCs w:val="24"/>
              </w:rPr>
              <w:t>2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15AC0" w14:textId="77777777" w:rsidR="00132EA2" w:rsidRPr="00715C0F" w:rsidRDefault="00132EA2" w:rsidP="004C4C2A">
            <w:pPr>
              <w:rPr>
                <w:rFonts w:ascii="Arial" w:hAnsi="Arial"/>
                <w:color w:val="0070C0"/>
                <w:sz w:val="22"/>
                <w:szCs w:val="22"/>
              </w:rPr>
            </w:pPr>
            <w:r w:rsidRPr="00715C0F">
              <w:rPr>
                <w:rFonts w:ascii="Arial" w:hAnsi="Arial"/>
                <w:color w:val="0070C0"/>
                <w:sz w:val="22"/>
                <w:szCs w:val="22"/>
              </w:rPr>
              <w:t>Use of Abstraction (10)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514A" w14:textId="7FD9DA04" w:rsidR="00132EA2" w:rsidRDefault="003F5760" w:rsidP="004C4C2A">
            <w:pPr>
              <w:rPr>
                <w:rFonts w:ascii="Arial" w:hAnsi="Arial"/>
                <w:color w:val="1F497D"/>
              </w:rPr>
            </w:pPr>
            <w:r>
              <w:rPr>
                <w:rFonts w:ascii="Arial" w:hAnsi="Arial"/>
                <w:color w:val="1F497D"/>
              </w:rPr>
              <w:t>Use CSV file</w:t>
            </w:r>
            <w:r w:rsidR="00311FFF">
              <w:rPr>
                <w:rFonts w:ascii="Arial" w:hAnsi="Arial"/>
                <w:color w:val="1F497D"/>
              </w:rPr>
              <w:t xml:space="preserve"> and </w:t>
            </w:r>
            <w:proofErr w:type="spellStart"/>
            <w:r w:rsidR="00311FFF">
              <w:rPr>
                <w:rFonts w:ascii="Arial" w:hAnsi="Arial"/>
                <w:color w:val="1F497D"/>
              </w:rPr>
              <w:t>DataFrame</w:t>
            </w:r>
            <w:proofErr w:type="spellEnd"/>
            <w:r w:rsidR="00311FFF">
              <w:rPr>
                <w:rFonts w:ascii="Arial" w:hAnsi="Arial"/>
                <w:color w:val="1F497D"/>
              </w:rPr>
              <w:t xml:space="preserve"> to </w:t>
            </w:r>
            <w:r w:rsidR="007810DD">
              <w:rPr>
                <w:rFonts w:ascii="Arial" w:hAnsi="Arial"/>
                <w:color w:val="1F497D"/>
              </w:rPr>
              <w:t xml:space="preserve">show our datatype </w:t>
            </w:r>
            <w:r w:rsidR="00900DD5">
              <w:rPr>
                <w:rFonts w:ascii="Arial" w:hAnsi="Arial"/>
                <w:color w:val="1F497D"/>
              </w:rPr>
              <w:t>and extract the necessary data.</w:t>
            </w:r>
          </w:p>
          <w:p w14:paraId="4A62600B" w14:textId="3FAA958D" w:rsidR="003F5760" w:rsidRPr="00715C0F" w:rsidRDefault="003F5760" w:rsidP="004C4C2A">
            <w:pPr>
              <w:rPr>
                <w:rFonts w:ascii="Arial" w:hAnsi="Arial"/>
                <w:color w:val="1F497D"/>
              </w:rPr>
            </w:pPr>
            <w:r>
              <w:rPr>
                <w:rFonts w:ascii="Arial" w:hAnsi="Arial"/>
                <w:color w:val="1F497D"/>
              </w:rPr>
              <w:t>Function</w:t>
            </w:r>
            <w:r w:rsidR="00480B5E">
              <w:rPr>
                <w:rFonts w:ascii="Arial" w:hAnsi="Arial"/>
                <w:color w:val="1F497D"/>
              </w:rPr>
              <w:t>s</w:t>
            </w:r>
            <w:r>
              <w:rPr>
                <w:rFonts w:ascii="Arial" w:hAnsi="Arial"/>
                <w:color w:val="1F497D"/>
              </w:rPr>
              <w:t xml:space="preserve"> we defined that would give us the value. E.g. def dis</w:t>
            </w:r>
            <w:bookmarkStart w:id="0" w:name="_GoBack"/>
            <w:bookmarkEnd w:id="0"/>
            <w:r>
              <w:rPr>
                <w:rFonts w:ascii="Arial" w:hAnsi="Arial"/>
                <w:color w:val="1F497D"/>
              </w:rPr>
              <w:t xml:space="preserve">tance </w:t>
            </w:r>
            <w:r w:rsidR="00EE73B4">
              <w:rPr>
                <w:rFonts w:ascii="Arial" w:hAnsi="Arial"/>
                <w:color w:val="1F497D"/>
              </w:rPr>
              <w:t xml:space="preserve">for calculation between canteen and current location </w:t>
            </w:r>
          </w:p>
          <w:p w14:paraId="750A4E7F" w14:textId="51F8BBB5" w:rsidR="00132EA2" w:rsidRPr="00715C0F" w:rsidRDefault="00132EA2" w:rsidP="004C4C2A">
            <w:pPr>
              <w:rPr>
                <w:rFonts w:ascii="Arial" w:hAnsi="Arial"/>
                <w:color w:val="1F497D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562C" w14:textId="77777777" w:rsidR="00132EA2" w:rsidRPr="002C5ED8" w:rsidRDefault="00132EA2" w:rsidP="004C4C2A">
            <w:pPr>
              <w:rPr>
                <w:rFonts w:ascii="Arial" w:hAnsi="Arial"/>
                <w:color w:val="1F497D"/>
                <w:sz w:val="24"/>
                <w:szCs w:val="24"/>
              </w:rPr>
            </w:pPr>
          </w:p>
        </w:tc>
      </w:tr>
      <w:tr w:rsidR="00132EA2" w:rsidRPr="002C5ED8" w14:paraId="731DA8E0" w14:textId="77777777" w:rsidTr="004C4C2A">
        <w:tc>
          <w:tcPr>
            <w:tcW w:w="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3A83D7" w14:textId="77777777" w:rsidR="00132EA2" w:rsidRPr="00715C0F" w:rsidRDefault="00132EA2" w:rsidP="004C4C2A">
            <w:pPr>
              <w:jc w:val="center"/>
              <w:rPr>
                <w:rFonts w:ascii="Arial" w:hAnsi="Arial"/>
                <w:color w:val="0070C0"/>
                <w:sz w:val="22"/>
                <w:szCs w:val="24"/>
              </w:rPr>
            </w:pPr>
            <w:r w:rsidRPr="00715C0F">
              <w:rPr>
                <w:rFonts w:ascii="Arial" w:hAnsi="Arial"/>
                <w:color w:val="0070C0"/>
                <w:sz w:val="22"/>
                <w:szCs w:val="24"/>
              </w:rPr>
              <w:t>3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0B8FB" w14:textId="77777777" w:rsidR="00132EA2" w:rsidRPr="00715C0F" w:rsidRDefault="00132EA2" w:rsidP="004C4C2A">
            <w:pPr>
              <w:rPr>
                <w:rFonts w:ascii="Arial" w:hAnsi="Arial"/>
                <w:color w:val="0070C0"/>
                <w:sz w:val="22"/>
                <w:szCs w:val="22"/>
              </w:rPr>
            </w:pPr>
            <w:r w:rsidRPr="00715C0F">
              <w:rPr>
                <w:rFonts w:ascii="Arial" w:hAnsi="Arial"/>
                <w:color w:val="0070C0"/>
                <w:sz w:val="22"/>
                <w:szCs w:val="22"/>
              </w:rPr>
              <w:t>Use of decomposition (10)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EA3B7" w14:textId="00C6C195" w:rsidR="00EE73B4" w:rsidRPr="00715C0F" w:rsidRDefault="003F5760" w:rsidP="004C4C2A">
            <w:pPr>
              <w:rPr>
                <w:rFonts w:ascii="Arial" w:hAnsi="Arial"/>
                <w:color w:val="1F497D"/>
              </w:rPr>
            </w:pPr>
            <w:r>
              <w:rPr>
                <w:rFonts w:ascii="Arial" w:hAnsi="Arial"/>
                <w:color w:val="1F497D"/>
              </w:rPr>
              <w:t>Divide and conquer</w:t>
            </w:r>
            <w:r w:rsidR="00EE73B4">
              <w:rPr>
                <w:rFonts w:ascii="Arial" w:hAnsi="Arial"/>
                <w:color w:val="1F497D"/>
              </w:rPr>
              <w:t xml:space="preserve">, </w:t>
            </w:r>
            <w:r>
              <w:rPr>
                <w:rFonts w:ascii="Arial" w:hAnsi="Arial"/>
                <w:color w:val="1F497D"/>
              </w:rPr>
              <w:t xml:space="preserve">Recursion </w:t>
            </w:r>
            <w:r w:rsidR="00EE73B4">
              <w:rPr>
                <w:rFonts w:ascii="Arial" w:hAnsi="Arial"/>
                <w:color w:val="1F497D"/>
              </w:rPr>
              <w:t xml:space="preserve">– IF and ELSE, we called the define function which would output a value to solve the sub-problem which is to find </w:t>
            </w:r>
            <w:proofErr w:type="gramStart"/>
            <w:r w:rsidR="00EE73B4">
              <w:rPr>
                <w:rFonts w:ascii="Arial" w:hAnsi="Arial"/>
                <w:color w:val="1F497D"/>
              </w:rPr>
              <w:t>the final result</w:t>
            </w:r>
            <w:proofErr w:type="gramEnd"/>
            <w:r w:rsidR="00EE73B4">
              <w:rPr>
                <w:rFonts w:ascii="Arial" w:hAnsi="Arial"/>
                <w:color w:val="1F497D"/>
              </w:rPr>
              <w:t xml:space="preserve">. </w:t>
            </w:r>
            <w:r w:rsidR="0002695B">
              <w:rPr>
                <w:rFonts w:ascii="Arial" w:hAnsi="Arial"/>
                <w:color w:val="1F497D"/>
              </w:rPr>
              <w:t>For example, t</w:t>
            </w:r>
            <w:r w:rsidR="00CA58CF">
              <w:rPr>
                <w:rFonts w:ascii="Arial" w:hAnsi="Arial"/>
                <w:color w:val="1F497D"/>
              </w:rPr>
              <w:t xml:space="preserve">he problem of finding the </w:t>
            </w:r>
            <w:r w:rsidR="0002695B">
              <w:rPr>
                <w:rFonts w:ascii="Arial" w:hAnsi="Arial"/>
                <w:color w:val="1F497D"/>
              </w:rPr>
              <w:t xml:space="preserve">seating capacity of each canteen would require first the know data of each canteen. Next, the </w:t>
            </w:r>
            <w:r w:rsidR="00501DF0">
              <w:rPr>
                <w:rFonts w:ascii="Arial" w:hAnsi="Arial"/>
                <w:color w:val="1F497D"/>
              </w:rPr>
              <w:t xml:space="preserve">sorting of seating according to the </w:t>
            </w:r>
            <w:r w:rsidR="007C5AC3">
              <w:rPr>
                <w:rFonts w:ascii="Arial" w:hAnsi="Arial"/>
                <w:color w:val="1F497D"/>
              </w:rPr>
              <w:t xml:space="preserve">required </w:t>
            </w:r>
            <w:r w:rsidR="00DF7994">
              <w:rPr>
                <w:rFonts w:ascii="Arial" w:hAnsi="Arial"/>
                <w:color w:val="1F497D"/>
              </w:rPr>
              <w:t>input</w:t>
            </w:r>
            <w:r w:rsidR="00F06556">
              <w:rPr>
                <w:rFonts w:ascii="Arial" w:hAnsi="Arial"/>
                <w:color w:val="1F497D"/>
              </w:rPr>
              <w:t xml:space="preserve">. Lastly, </w:t>
            </w:r>
            <w:r w:rsidR="00B327CF">
              <w:rPr>
                <w:rFonts w:ascii="Arial" w:hAnsi="Arial"/>
                <w:color w:val="1F497D"/>
              </w:rPr>
              <w:t xml:space="preserve">print </w:t>
            </w:r>
            <w:r w:rsidR="00F97CBE">
              <w:rPr>
                <w:rFonts w:ascii="Arial" w:hAnsi="Arial"/>
                <w:color w:val="1F497D"/>
              </w:rPr>
              <w:t>out the result</w:t>
            </w:r>
            <w:r w:rsidR="00871C95">
              <w:rPr>
                <w:rFonts w:ascii="Arial" w:hAnsi="Arial"/>
                <w:color w:val="1F497D"/>
              </w:rPr>
              <w:t>.</w:t>
            </w:r>
          </w:p>
          <w:p w14:paraId="7C6BA33B" w14:textId="77777777" w:rsidR="00132EA2" w:rsidRPr="00715C0F" w:rsidRDefault="00132EA2" w:rsidP="004C4C2A">
            <w:pPr>
              <w:rPr>
                <w:rFonts w:ascii="Arial" w:hAnsi="Arial"/>
                <w:color w:val="1F497D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0319" w14:textId="77777777" w:rsidR="00132EA2" w:rsidRPr="002C5ED8" w:rsidRDefault="00132EA2" w:rsidP="004C4C2A">
            <w:pPr>
              <w:rPr>
                <w:rFonts w:ascii="Arial" w:hAnsi="Arial"/>
                <w:color w:val="1F497D"/>
                <w:sz w:val="24"/>
                <w:szCs w:val="24"/>
              </w:rPr>
            </w:pPr>
          </w:p>
        </w:tc>
      </w:tr>
      <w:tr w:rsidR="00132EA2" w:rsidRPr="002C5ED8" w14:paraId="1F99551A" w14:textId="77777777" w:rsidTr="004C4C2A">
        <w:tc>
          <w:tcPr>
            <w:tcW w:w="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48E90" w14:textId="77777777" w:rsidR="00132EA2" w:rsidRPr="00715C0F" w:rsidRDefault="00132EA2" w:rsidP="004C4C2A">
            <w:pPr>
              <w:jc w:val="center"/>
              <w:rPr>
                <w:rFonts w:ascii="Arial" w:hAnsi="Arial"/>
                <w:color w:val="0070C0"/>
                <w:sz w:val="22"/>
                <w:szCs w:val="24"/>
              </w:rPr>
            </w:pPr>
            <w:r w:rsidRPr="00715C0F">
              <w:rPr>
                <w:rFonts w:ascii="Arial" w:hAnsi="Arial"/>
                <w:color w:val="0070C0"/>
                <w:sz w:val="22"/>
                <w:szCs w:val="24"/>
              </w:rPr>
              <w:t>4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E0774" w14:textId="77777777" w:rsidR="00132EA2" w:rsidRPr="00715C0F" w:rsidRDefault="00132EA2" w:rsidP="004C4C2A">
            <w:pPr>
              <w:rPr>
                <w:rFonts w:ascii="Arial" w:hAnsi="Arial"/>
                <w:color w:val="0070C0"/>
                <w:sz w:val="22"/>
                <w:szCs w:val="22"/>
              </w:rPr>
            </w:pPr>
            <w:r w:rsidRPr="00715C0F">
              <w:rPr>
                <w:rFonts w:ascii="Arial" w:hAnsi="Arial"/>
                <w:color w:val="0070C0"/>
                <w:sz w:val="22"/>
                <w:szCs w:val="22"/>
              </w:rPr>
              <w:t>Algorithm Design (20)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4A84A" w14:textId="7EAFE652" w:rsidR="00132EA2" w:rsidRPr="00715C0F" w:rsidRDefault="003F5760" w:rsidP="004C4C2A">
            <w:pPr>
              <w:rPr>
                <w:rFonts w:ascii="Arial" w:hAnsi="Arial"/>
                <w:color w:val="1F497D"/>
              </w:rPr>
            </w:pPr>
            <w:r>
              <w:rPr>
                <w:rFonts w:ascii="Arial" w:hAnsi="Arial"/>
                <w:color w:val="1F497D"/>
              </w:rPr>
              <w:t>We used the sort function to</w:t>
            </w:r>
            <w:r w:rsidR="0060213B">
              <w:rPr>
                <w:rFonts w:ascii="Arial" w:hAnsi="Arial"/>
                <w:color w:val="1F497D"/>
              </w:rPr>
              <w:t xml:space="preserve"> sort the value which would</w:t>
            </w:r>
            <w:r>
              <w:rPr>
                <w:rFonts w:ascii="Arial" w:hAnsi="Arial"/>
                <w:color w:val="1F497D"/>
              </w:rPr>
              <w:t xml:space="preserve"> arrange the data </w:t>
            </w:r>
            <w:r w:rsidR="001530B1">
              <w:rPr>
                <w:rFonts w:ascii="Arial" w:hAnsi="Arial"/>
                <w:color w:val="1F497D"/>
              </w:rPr>
              <w:t>in ascending order</w:t>
            </w:r>
            <w:r w:rsidR="009B38F9">
              <w:rPr>
                <w:rFonts w:ascii="Arial" w:hAnsi="Arial"/>
                <w:color w:val="1F497D"/>
              </w:rPr>
              <w:t>, (</w:t>
            </w:r>
            <w:proofErr w:type="spellStart"/>
            <w:proofErr w:type="gramStart"/>
            <w:r w:rsidR="009B38F9">
              <w:rPr>
                <w:rFonts w:ascii="Arial" w:hAnsi="Arial"/>
                <w:color w:val="1F497D"/>
              </w:rPr>
              <w:t>df.sort</w:t>
            </w:r>
            <w:proofErr w:type="gramEnd"/>
            <w:r w:rsidR="009B38F9">
              <w:rPr>
                <w:rFonts w:ascii="Arial" w:hAnsi="Arial"/>
                <w:color w:val="1F497D"/>
              </w:rPr>
              <w:t>_value</w:t>
            </w:r>
            <w:proofErr w:type="spellEnd"/>
            <w:r w:rsidR="009B38F9">
              <w:rPr>
                <w:rFonts w:ascii="Arial" w:hAnsi="Arial"/>
                <w:color w:val="1F497D"/>
              </w:rPr>
              <w:t xml:space="preserve"> / sorted).</w:t>
            </w:r>
            <w:r w:rsidR="001530B1">
              <w:rPr>
                <w:rFonts w:ascii="Arial" w:hAnsi="Arial"/>
                <w:color w:val="1F497D"/>
              </w:rPr>
              <w:t xml:space="preserve"> For example, the</w:t>
            </w:r>
            <w:r>
              <w:rPr>
                <w:rFonts w:ascii="Arial" w:hAnsi="Arial"/>
                <w:color w:val="1F497D"/>
              </w:rPr>
              <w:t xml:space="preserve"> distance from nearest to furthest</w:t>
            </w:r>
            <w:r w:rsidR="001530B1">
              <w:rPr>
                <w:rFonts w:ascii="Arial" w:hAnsi="Arial"/>
                <w:color w:val="1F497D"/>
              </w:rPr>
              <w:t xml:space="preserve"> to locate the nearest distance from the chosen location.</w:t>
            </w:r>
          </w:p>
          <w:p w14:paraId="5018E012" w14:textId="77777777" w:rsidR="00132EA2" w:rsidRPr="00715C0F" w:rsidRDefault="00132EA2" w:rsidP="004C4C2A">
            <w:pPr>
              <w:rPr>
                <w:rFonts w:ascii="Arial" w:hAnsi="Arial"/>
                <w:color w:val="1F497D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8ED6D" w14:textId="77777777" w:rsidR="00132EA2" w:rsidRPr="002C5ED8" w:rsidRDefault="00132EA2" w:rsidP="004C4C2A">
            <w:pPr>
              <w:rPr>
                <w:rFonts w:ascii="Arial" w:hAnsi="Arial"/>
                <w:color w:val="1F497D"/>
                <w:sz w:val="24"/>
                <w:szCs w:val="24"/>
              </w:rPr>
            </w:pPr>
          </w:p>
        </w:tc>
      </w:tr>
      <w:tr w:rsidR="00132EA2" w:rsidRPr="002C5ED8" w14:paraId="3ECBAF7F" w14:textId="77777777" w:rsidTr="00B95DB1">
        <w:tc>
          <w:tcPr>
            <w:tcW w:w="3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628C81" w14:textId="77777777" w:rsidR="00132EA2" w:rsidRPr="00715C0F" w:rsidRDefault="00132EA2" w:rsidP="00132EA2">
            <w:pPr>
              <w:rPr>
                <w:rFonts w:ascii="Arial" w:hAnsi="Arial"/>
                <w:color w:val="1F497D"/>
                <w:sz w:val="22"/>
                <w:szCs w:val="22"/>
              </w:rPr>
            </w:pPr>
            <w:r>
              <w:rPr>
                <w:rFonts w:ascii="Arial" w:hAnsi="Arial"/>
                <w:color w:val="1F497D"/>
                <w:sz w:val="22"/>
                <w:szCs w:val="22"/>
              </w:rPr>
              <w:t xml:space="preserve">  Below is filled by lecturers</w:t>
            </w:r>
          </w:p>
        </w:tc>
        <w:tc>
          <w:tcPr>
            <w:tcW w:w="4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50455" w14:textId="77777777" w:rsidR="00132EA2" w:rsidRPr="00715C0F" w:rsidRDefault="00132EA2" w:rsidP="004C4C2A">
            <w:pPr>
              <w:rPr>
                <w:rFonts w:ascii="Arial" w:hAnsi="Arial"/>
                <w:color w:val="1F497D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180E" w14:textId="77777777" w:rsidR="00132EA2" w:rsidRPr="002C5ED8" w:rsidRDefault="00132EA2" w:rsidP="004C4C2A">
            <w:pPr>
              <w:rPr>
                <w:rFonts w:ascii="Arial" w:hAnsi="Arial"/>
                <w:color w:val="1F497D"/>
                <w:sz w:val="24"/>
                <w:szCs w:val="24"/>
              </w:rPr>
            </w:pPr>
          </w:p>
        </w:tc>
      </w:tr>
      <w:tr w:rsidR="00132EA2" w:rsidRPr="002C5ED8" w14:paraId="1A362420" w14:textId="77777777" w:rsidTr="00132EA2">
        <w:tc>
          <w:tcPr>
            <w:tcW w:w="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186FE2" w14:textId="77777777" w:rsidR="00132EA2" w:rsidRPr="00C23BCB" w:rsidRDefault="00132EA2" w:rsidP="004C4C2A">
            <w:pPr>
              <w:jc w:val="center"/>
              <w:rPr>
                <w:rFonts w:ascii="Arial" w:hAnsi="Arial"/>
                <w:color w:val="000000"/>
                <w:sz w:val="22"/>
                <w:szCs w:val="24"/>
              </w:rPr>
            </w:pPr>
            <w:r w:rsidRPr="00C23BCB">
              <w:rPr>
                <w:rFonts w:ascii="Arial" w:hAnsi="Arial"/>
                <w:color w:val="000000"/>
                <w:sz w:val="22"/>
                <w:szCs w:val="24"/>
              </w:rPr>
              <w:t>5</w:t>
            </w:r>
          </w:p>
        </w:tc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8F549" w14:textId="77777777" w:rsidR="00132EA2" w:rsidRPr="00C23BCB" w:rsidRDefault="00132EA2" w:rsidP="004C4C2A">
            <w:pPr>
              <w:rPr>
                <w:rFonts w:ascii="Arial" w:hAnsi="Arial"/>
                <w:color w:val="000000"/>
                <w:sz w:val="22"/>
                <w:szCs w:val="22"/>
              </w:rPr>
            </w:pPr>
            <w:r w:rsidRPr="00C23BCB">
              <w:rPr>
                <w:rFonts w:ascii="Arial" w:hAnsi="Arial"/>
                <w:color w:val="000000"/>
                <w:sz w:val="22"/>
                <w:szCs w:val="22"/>
              </w:rPr>
              <w:t>User Interface Design (10)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6D698" w14:textId="77777777" w:rsidR="00132EA2" w:rsidRPr="00715C0F" w:rsidRDefault="00132EA2" w:rsidP="004C4C2A">
            <w:pPr>
              <w:rPr>
                <w:rFonts w:ascii="Arial" w:hAnsi="Arial"/>
                <w:color w:val="1F497D"/>
              </w:rPr>
            </w:pPr>
          </w:p>
          <w:p w14:paraId="76D386C4" w14:textId="77777777" w:rsidR="00132EA2" w:rsidRPr="00715C0F" w:rsidRDefault="00132EA2" w:rsidP="004C4C2A">
            <w:pPr>
              <w:rPr>
                <w:rFonts w:ascii="Arial" w:hAnsi="Arial"/>
                <w:color w:val="1F497D"/>
              </w:rPr>
            </w:pPr>
          </w:p>
          <w:p w14:paraId="2BE60FA8" w14:textId="77777777" w:rsidR="00132EA2" w:rsidRPr="00715C0F" w:rsidRDefault="00132EA2" w:rsidP="004C4C2A">
            <w:pPr>
              <w:rPr>
                <w:rFonts w:ascii="Arial" w:hAnsi="Arial"/>
                <w:color w:val="1F497D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35CA6" w14:textId="77777777" w:rsidR="00132EA2" w:rsidRPr="002C5ED8" w:rsidRDefault="00132EA2" w:rsidP="004C4C2A">
            <w:pPr>
              <w:rPr>
                <w:rFonts w:ascii="Arial" w:hAnsi="Arial"/>
                <w:color w:val="1F497D"/>
                <w:sz w:val="24"/>
                <w:szCs w:val="24"/>
              </w:rPr>
            </w:pPr>
          </w:p>
        </w:tc>
      </w:tr>
      <w:tr w:rsidR="00132EA2" w:rsidRPr="002C5ED8" w14:paraId="3C95167B" w14:textId="77777777" w:rsidTr="00132EA2">
        <w:tc>
          <w:tcPr>
            <w:tcW w:w="4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148E9B" w14:textId="77777777" w:rsidR="00132EA2" w:rsidRPr="00C23BCB" w:rsidRDefault="00132EA2" w:rsidP="004C4C2A">
            <w:pPr>
              <w:jc w:val="center"/>
              <w:rPr>
                <w:rFonts w:ascii="Arial" w:hAnsi="Arial"/>
                <w:color w:val="000000"/>
                <w:sz w:val="22"/>
                <w:szCs w:val="24"/>
              </w:rPr>
            </w:pPr>
            <w:r w:rsidRPr="00C23BCB">
              <w:rPr>
                <w:rFonts w:ascii="Arial" w:hAnsi="Arial"/>
                <w:color w:val="000000"/>
                <w:sz w:val="22"/>
                <w:szCs w:val="24"/>
              </w:rPr>
              <w:t>6</w:t>
            </w:r>
          </w:p>
        </w:tc>
        <w:tc>
          <w:tcPr>
            <w:tcW w:w="3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FA5E0" w14:textId="77777777" w:rsidR="00132EA2" w:rsidRPr="00C23BCB" w:rsidRDefault="00132EA2" w:rsidP="004C4C2A">
            <w:pPr>
              <w:rPr>
                <w:rFonts w:ascii="Arial" w:hAnsi="Arial"/>
                <w:color w:val="000000"/>
                <w:sz w:val="22"/>
                <w:szCs w:val="22"/>
              </w:rPr>
            </w:pPr>
            <w:r w:rsidRPr="00C23BCB">
              <w:rPr>
                <w:rFonts w:ascii="Arial" w:hAnsi="Arial"/>
                <w:color w:val="000000"/>
                <w:sz w:val="22"/>
                <w:szCs w:val="22"/>
              </w:rPr>
              <w:t>System Complexity (10)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B6CD8" w14:textId="77777777" w:rsidR="00132EA2" w:rsidRPr="00715C0F" w:rsidRDefault="00132EA2" w:rsidP="004C4C2A">
            <w:pPr>
              <w:rPr>
                <w:rFonts w:ascii="Arial" w:hAnsi="Arial"/>
                <w:color w:val="1F497D"/>
              </w:rPr>
            </w:pPr>
          </w:p>
          <w:p w14:paraId="6C0B9F04" w14:textId="77777777" w:rsidR="00132EA2" w:rsidRPr="00715C0F" w:rsidRDefault="00132EA2" w:rsidP="004C4C2A">
            <w:pPr>
              <w:rPr>
                <w:rFonts w:ascii="Arial" w:hAnsi="Arial"/>
                <w:color w:val="1F497D"/>
              </w:rPr>
            </w:pPr>
          </w:p>
          <w:p w14:paraId="14E042BC" w14:textId="77777777" w:rsidR="00132EA2" w:rsidRPr="00715C0F" w:rsidRDefault="00132EA2" w:rsidP="004C4C2A">
            <w:pPr>
              <w:rPr>
                <w:rFonts w:ascii="Arial" w:hAnsi="Arial"/>
                <w:color w:val="1F497D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CD786" w14:textId="77777777" w:rsidR="00132EA2" w:rsidRPr="002C5ED8" w:rsidRDefault="00132EA2" w:rsidP="004C4C2A">
            <w:pPr>
              <w:rPr>
                <w:rFonts w:ascii="Arial" w:hAnsi="Arial"/>
                <w:color w:val="1F497D"/>
                <w:sz w:val="24"/>
                <w:szCs w:val="24"/>
              </w:rPr>
            </w:pPr>
          </w:p>
        </w:tc>
      </w:tr>
      <w:tr w:rsidR="00132EA2" w:rsidRPr="002C5ED8" w14:paraId="1934BBE3" w14:textId="77777777" w:rsidTr="00132EA2">
        <w:tc>
          <w:tcPr>
            <w:tcW w:w="4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E8C4E9E" w14:textId="77777777" w:rsidR="00132EA2" w:rsidRPr="00C23BCB" w:rsidRDefault="00132EA2" w:rsidP="004C4C2A">
            <w:pPr>
              <w:jc w:val="center"/>
              <w:rPr>
                <w:rFonts w:ascii="Arial" w:hAnsi="Arial"/>
                <w:color w:val="000000"/>
                <w:sz w:val="22"/>
                <w:szCs w:val="24"/>
              </w:rPr>
            </w:pPr>
            <w:r w:rsidRPr="00C23BCB">
              <w:rPr>
                <w:rFonts w:ascii="Arial" w:hAnsi="Arial"/>
                <w:color w:val="000000"/>
                <w:sz w:val="22"/>
                <w:szCs w:val="24"/>
              </w:rPr>
              <w:t>7</w:t>
            </w:r>
          </w:p>
        </w:tc>
        <w:tc>
          <w:tcPr>
            <w:tcW w:w="33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0C663" w14:textId="77777777" w:rsidR="00132EA2" w:rsidRPr="00C23BCB" w:rsidRDefault="00132EA2" w:rsidP="004C4C2A">
            <w:pPr>
              <w:rPr>
                <w:rFonts w:ascii="Arial" w:hAnsi="Arial"/>
                <w:color w:val="000000"/>
                <w:sz w:val="22"/>
                <w:szCs w:val="22"/>
              </w:rPr>
            </w:pPr>
            <w:r w:rsidRPr="00C23BCB">
              <w:rPr>
                <w:rFonts w:ascii="Arial" w:hAnsi="Arial"/>
                <w:color w:val="000000"/>
                <w:sz w:val="22"/>
                <w:szCs w:val="22"/>
              </w:rPr>
              <w:t>Teamwork &amp; Presentation (10)</w:t>
            </w:r>
          </w:p>
        </w:tc>
        <w:tc>
          <w:tcPr>
            <w:tcW w:w="4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78647" w14:textId="77777777" w:rsidR="00132EA2" w:rsidRPr="00715C0F" w:rsidRDefault="00132EA2" w:rsidP="004C4C2A">
            <w:pPr>
              <w:rPr>
                <w:rFonts w:ascii="Arial" w:hAnsi="Arial"/>
                <w:color w:val="1F497D"/>
              </w:rPr>
            </w:pPr>
          </w:p>
          <w:p w14:paraId="72A7221D" w14:textId="77777777" w:rsidR="00132EA2" w:rsidRPr="00715C0F" w:rsidRDefault="00132EA2" w:rsidP="004C4C2A">
            <w:pPr>
              <w:rPr>
                <w:rFonts w:ascii="Arial" w:hAnsi="Arial"/>
                <w:color w:val="1F497D"/>
              </w:rPr>
            </w:pPr>
          </w:p>
          <w:p w14:paraId="10D4A7F3" w14:textId="77777777" w:rsidR="00132EA2" w:rsidRPr="00715C0F" w:rsidRDefault="00132EA2" w:rsidP="004C4C2A">
            <w:pPr>
              <w:rPr>
                <w:rFonts w:ascii="Arial" w:hAnsi="Arial"/>
                <w:color w:val="1F497D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BE108" w14:textId="77777777" w:rsidR="00132EA2" w:rsidRPr="002C5ED8" w:rsidRDefault="00132EA2" w:rsidP="004C4C2A">
            <w:pPr>
              <w:rPr>
                <w:rFonts w:ascii="Arial" w:hAnsi="Arial"/>
                <w:color w:val="1F497D"/>
                <w:sz w:val="24"/>
                <w:szCs w:val="24"/>
              </w:rPr>
            </w:pPr>
          </w:p>
        </w:tc>
      </w:tr>
      <w:tr w:rsidR="00132EA2" w:rsidRPr="002C5ED8" w14:paraId="4A3F8815" w14:textId="77777777" w:rsidTr="00132EA2"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ADFD" w14:textId="77777777" w:rsidR="00132EA2" w:rsidRPr="00C23BCB" w:rsidRDefault="00132EA2" w:rsidP="004C4C2A">
            <w:pPr>
              <w:jc w:val="center"/>
              <w:rPr>
                <w:rFonts w:ascii="Arial" w:hAnsi="Arial"/>
                <w:color w:val="000000"/>
                <w:sz w:val="22"/>
                <w:szCs w:val="24"/>
              </w:rPr>
            </w:pPr>
            <w:r w:rsidRPr="00C23BCB">
              <w:rPr>
                <w:rFonts w:ascii="Arial" w:hAnsi="Arial"/>
                <w:color w:val="000000"/>
                <w:sz w:val="22"/>
                <w:szCs w:val="24"/>
              </w:rPr>
              <w:t>8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77111" w14:textId="77777777" w:rsidR="00132EA2" w:rsidRPr="00C23BCB" w:rsidRDefault="00132EA2" w:rsidP="004C4C2A">
            <w:pPr>
              <w:rPr>
                <w:rFonts w:ascii="Arial" w:hAnsi="Arial"/>
                <w:color w:val="000000"/>
                <w:sz w:val="22"/>
                <w:szCs w:val="22"/>
              </w:rPr>
            </w:pPr>
            <w:r w:rsidRPr="00C23BCB">
              <w:rPr>
                <w:rFonts w:ascii="Arial" w:hAnsi="Arial"/>
                <w:color w:val="000000"/>
                <w:sz w:val="22"/>
                <w:szCs w:val="22"/>
              </w:rPr>
              <w:t>Individual Oral Assessment (20)</w:t>
            </w:r>
          </w:p>
        </w:tc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6ED1" w14:textId="77777777" w:rsidR="00132EA2" w:rsidRPr="00715C0F" w:rsidRDefault="00132EA2" w:rsidP="004C4C2A">
            <w:pPr>
              <w:rPr>
                <w:rFonts w:ascii="Arial" w:hAnsi="Arial"/>
                <w:color w:val="1F497D"/>
              </w:rPr>
            </w:pPr>
          </w:p>
          <w:p w14:paraId="26BD395E" w14:textId="77777777" w:rsidR="00132EA2" w:rsidRPr="00715C0F" w:rsidRDefault="00132EA2" w:rsidP="004C4C2A">
            <w:pPr>
              <w:rPr>
                <w:rFonts w:ascii="Arial" w:hAnsi="Arial"/>
                <w:color w:val="1F497D"/>
              </w:rPr>
            </w:pPr>
          </w:p>
          <w:p w14:paraId="444EA54A" w14:textId="77777777" w:rsidR="00132EA2" w:rsidRPr="00715C0F" w:rsidRDefault="00132EA2" w:rsidP="004C4C2A">
            <w:pPr>
              <w:rPr>
                <w:rFonts w:ascii="Arial" w:hAnsi="Arial"/>
                <w:color w:val="1F497D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7CF11" w14:textId="77777777" w:rsidR="00132EA2" w:rsidRPr="002C5ED8" w:rsidRDefault="00132EA2" w:rsidP="004C4C2A">
            <w:pPr>
              <w:rPr>
                <w:rFonts w:ascii="Arial" w:hAnsi="Arial"/>
                <w:color w:val="1F497D"/>
                <w:sz w:val="24"/>
                <w:szCs w:val="24"/>
              </w:rPr>
            </w:pPr>
          </w:p>
        </w:tc>
      </w:tr>
      <w:tr w:rsidR="00132EA2" w:rsidRPr="002C5ED8" w14:paraId="4BD5FD0E" w14:textId="77777777" w:rsidTr="00132EA2">
        <w:tc>
          <w:tcPr>
            <w:tcW w:w="898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45D5B" w14:textId="77777777" w:rsidR="00132EA2" w:rsidRDefault="00132EA2" w:rsidP="004C4C2A">
            <w:pPr>
              <w:rPr>
                <w:rFonts w:ascii="Arial" w:hAnsi="Arial"/>
                <w:color w:val="1F497D"/>
                <w:sz w:val="24"/>
                <w:szCs w:val="24"/>
              </w:rPr>
            </w:pPr>
            <w:r>
              <w:rPr>
                <w:rFonts w:ascii="Arial" w:hAnsi="Arial"/>
                <w:color w:val="1F497D"/>
                <w:sz w:val="24"/>
                <w:szCs w:val="24"/>
              </w:rPr>
              <w:t xml:space="preserve"> </w:t>
            </w:r>
          </w:p>
          <w:p w14:paraId="798E29B9" w14:textId="77777777" w:rsidR="00132EA2" w:rsidRDefault="00132EA2" w:rsidP="004C4C2A">
            <w:pPr>
              <w:rPr>
                <w:rFonts w:ascii="Arial" w:hAnsi="Arial"/>
                <w:color w:val="1F497D"/>
                <w:sz w:val="24"/>
                <w:szCs w:val="24"/>
              </w:rPr>
            </w:pPr>
            <w:r>
              <w:rPr>
                <w:rFonts w:ascii="Arial" w:hAnsi="Arial"/>
                <w:color w:val="1F497D"/>
                <w:sz w:val="24"/>
                <w:szCs w:val="24"/>
              </w:rPr>
              <w:t xml:space="preserve"> Others (Optional)   </w:t>
            </w:r>
          </w:p>
          <w:p w14:paraId="5DE38ADB" w14:textId="77777777" w:rsidR="00132EA2" w:rsidRDefault="00132EA2" w:rsidP="004C4C2A">
            <w:pPr>
              <w:rPr>
                <w:rFonts w:ascii="Arial" w:hAnsi="Arial"/>
                <w:color w:val="1F497D"/>
                <w:sz w:val="24"/>
                <w:szCs w:val="24"/>
              </w:rPr>
            </w:pPr>
            <w:r>
              <w:rPr>
                <w:rFonts w:ascii="Arial" w:hAnsi="Arial"/>
                <w:color w:val="1F497D"/>
                <w:sz w:val="24"/>
                <w:szCs w:val="24"/>
              </w:rPr>
              <w:t xml:space="preserve"> </w:t>
            </w:r>
          </w:p>
          <w:p w14:paraId="7D52CCA5" w14:textId="77777777" w:rsidR="00132EA2" w:rsidRDefault="00132EA2" w:rsidP="004C4C2A">
            <w:pPr>
              <w:rPr>
                <w:rFonts w:ascii="Arial" w:hAnsi="Arial"/>
                <w:color w:val="1F497D"/>
                <w:sz w:val="24"/>
                <w:szCs w:val="24"/>
              </w:rPr>
            </w:pPr>
          </w:p>
          <w:p w14:paraId="6C81D504" w14:textId="77777777" w:rsidR="00132EA2" w:rsidRPr="002C5ED8" w:rsidRDefault="00132EA2" w:rsidP="004C4C2A">
            <w:pPr>
              <w:rPr>
                <w:rFonts w:ascii="Arial" w:hAnsi="Arial"/>
                <w:color w:val="1F497D"/>
                <w:sz w:val="24"/>
                <w:szCs w:val="24"/>
              </w:rPr>
            </w:pPr>
          </w:p>
        </w:tc>
      </w:tr>
    </w:tbl>
    <w:p w14:paraId="6B59CCA3" w14:textId="77777777" w:rsidR="00132EA2" w:rsidRPr="002C5ED8" w:rsidRDefault="00132EA2" w:rsidP="00132EA2">
      <w:pPr>
        <w:rPr>
          <w:rFonts w:ascii="Arial" w:eastAsia="DengXian" w:hAnsi="Arial"/>
          <w:color w:val="1F497D"/>
          <w:sz w:val="24"/>
          <w:szCs w:val="24"/>
        </w:rPr>
      </w:pPr>
    </w:p>
    <w:p w14:paraId="6F0C7F26" w14:textId="77777777" w:rsidR="00132EA2" w:rsidRDefault="00132EA2" w:rsidP="00132EA2">
      <w:pPr>
        <w:spacing w:line="0" w:lineRule="atLeast"/>
        <w:ind w:left="8040"/>
        <w:rPr>
          <w:rFonts w:ascii="Arial" w:eastAsia="Arial" w:hAnsi="Arial"/>
          <w:sz w:val="19"/>
        </w:rPr>
      </w:pPr>
    </w:p>
    <w:p w14:paraId="4D76D169" w14:textId="77777777" w:rsidR="00132EA2" w:rsidRDefault="00132EA2" w:rsidP="00132EA2">
      <w:pPr>
        <w:spacing w:line="0" w:lineRule="atLeast"/>
        <w:rPr>
          <w:rFonts w:ascii="Arial" w:eastAsia="Arial" w:hAnsi="Arial"/>
          <w:sz w:val="19"/>
        </w:rPr>
      </w:pPr>
    </w:p>
    <w:p w14:paraId="624C85AE" w14:textId="77777777" w:rsidR="007A644C" w:rsidRPr="00EE73B4" w:rsidRDefault="00132EA2" w:rsidP="00EE73B4">
      <w:pPr>
        <w:spacing w:line="0" w:lineRule="atLeast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 xml:space="preserve">Date of </w:t>
      </w:r>
      <w:proofErr w:type="gramStart"/>
      <w:r>
        <w:rPr>
          <w:rFonts w:ascii="Arial" w:eastAsia="Arial" w:hAnsi="Arial"/>
          <w:sz w:val="19"/>
        </w:rPr>
        <w:t>Assessment:_</w:t>
      </w:r>
      <w:proofErr w:type="gramEnd"/>
      <w:r>
        <w:rPr>
          <w:rFonts w:ascii="Arial" w:eastAsia="Arial" w:hAnsi="Arial"/>
          <w:sz w:val="19"/>
        </w:rPr>
        <w:t>_______________________________</w:t>
      </w:r>
      <w:r>
        <w:rPr>
          <w:rFonts w:ascii="Arial" w:eastAsia="Arial" w:hAnsi="Arial"/>
          <w:sz w:val="19"/>
        </w:rPr>
        <w:tab/>
      </w:r>
      <w:r>
        <w:rPr>
          <w:rFonts w:ascii="Arial" w:eastAsia="Arial" w:hAnsi="Arial"/>
          <w:sz w:val="19"/>
        </w:rPr>
        <w:tab/>
      </w:r>
      <w:r>
        <w:rPr>
          <w:rFonts w:ascii="Arial" w:eastAsia="Arial" w:hAnsi="Arial"/>
          <w:sz w:val="19"/>
        </w:rPr>
        <w:tab/>
        <w:t xml:space="preserve">By:______________ </w:t>
      </w:r>
    </w:p>
    <w:sectPr w:rsidR="007A644C" w:rsidRPr="00EE73B4" w:rsidSect="00132EA2">
      <w:pgSz w:w="11900" w:h="16840"/>
      <w:pgMar w:top="692" w:right="1440" w:bottom="211" w:left="1440" w:header="0" w:footer="763" w:gutter="0"/>
      <w:cols w:space="0" w:equalWidth="0">
        <w:col w:w="90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ztLS0NLWwtDA2MTNV0lEKTi0uzszPAykwrAUAtL3YFiwAAAA="/>
  </w:docVars>
  <w:rsids>
    <w:rsidRoot w:val="00132EA2"/>
    <w:rsid w:val="0002695B"/>
    <w:rsid w:val="00132EA2"/>
    <w:rsid w:val="001530B1"/>
    <w:rsid w:val="001E0F73"/>
    <w:rsid w:val="00311FFF"/>
    <w:rsid w:val="003F5760"/>
    <w:rsid w:val="00480B5E"/>
    <w:rsid w:val="00501DF0"/>
    <w:rsid w:val="0060213B"/>
    <w:rsid w:val="007810DD"/>
    <w:rsid w:val="007A644C"/>
    <w:rsid w:val="007C5AC3"/>
    <w:rsid w:val="0082727B"/>
    <w:rsid w:val="00871C95"/>
    <w:rsid w:val="00900DD5"/>
    <w:rsid w:val="009B38F9"/>
    <w:rsid w:val="009B6BC4"/>
    <w:rsid w:val="00AE4473"/>
    <w:rsid w:val="00B02886"/>
    <w:rsid w:val="00B327CF"/>
    <w:rsid w:val="00CA58CF"/>
    <w:rsid w:val="00DF7994"/>
    <w:rsid w:val="00EE73B4"/>
    <w:rsid w:val="00F06556"/>
    <w:rsid w:val="00F9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21C4"/>
  <w15:chartTrackingRefBased/>
  <w15:docId w15:val="{DE9C795A-6159-40E1-9965-CE31A1E6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EA2"/>
    <w:pPr>
      <w:spacing w:after="0" w:line="240" w:lineRule="auto"/>
    </w:pPr>
    <w:rPr>
      <w:rFonts w:ascii="Calibri" w:eastAsia="Calibri" w:hAnsi="Calibri" w:cs="Arial"/>
      <w:sz w:val="20"/>
      <w:szCs w:val="20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Limao (Asst Prof)</dc:creator>
  <cp:keywords/>
  <dc:description/>
  <cp:lastModifiedBy>Gregory Yeo</cp:lastModifiedBy>
  <cp:revision>22</cp:revision>
  <dcterms:created xsi:type="dcterms:W3CDTF">2019-04-17T03:06:00Z</dcterms:created>
  <dcterms:modified xsi:type="dcterms:W3CDTF">2019-04-17T04:58:00Z</dcterms:modified>
</cp:coreProperties>
</file>