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35AC6" w14:textId="77777777" w:rsidR="008F5580" w:rsidRDefault="00A4379B" w:rsidP="003E79F1">
      <w:pPr>
        <w:jc w:val="center"/>
        <w:outlineLvl w:val="0"/>
        <w:rPr>
          <w:rFonts w:asciiTheme="minorEastAsia" w:hAnsiTheme="minorEastAsia" w:cstheme="minorEastAsia"/>
          <w:b/>
          <w:bCs/>
          <w:sz w:val="22"/>
          <w:szCs w:val="28"/>
        </w:rPr>
      </w:pPr>
      <w:r>
        <w:rPr>
          <w:rFonts w:asciiTheme="minorEastAsia" w:hAnsiTheme="minorEastAsia" w:cstheme="minorEastAsia" w:hint="eastAsia"/>
          <w:b/>
          <w:bCs/>
          <w:sz w:val="28"/>
          <w:szCs w:val="28"/>
        </w:rPr>
        <w:t>2018年</w:t>
      </w:r>
      <w:r>
        <w:rPr>
          <w:rFonts w:asciiTheme="minorEastAsia" w:hAnsiTheme="minorEastAsia" w:cstheme="minorEastAsia" w:hint="eastAsia"/>
          <w:b/>
          <w:bCs/>
          <w:sz w:val="28"/>
          <w:szCs w:val="28"/>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b/>
          <w:bCs/>
          <w:sz w:val="28"/>
          <w:szCs w:val="28"/>
          <w:u w:val="single"/>
        </w:rPr>
        <w:t xml:space="preserve"> </w:t>
      </w:r>
      <w:r>
        <w:rPr>
          <w:rFonts w:asciiTheme="minorEastAsia" w:hAnsiTheme="minorEastAsia" w:cstheme="minorEastAsia" w:hint="eastAsia"/>
          <w:b/>
          <w:bCs/>
          <w:sz w:val="28"/>
          <w:szCs w:val="28"/>
        </w:rPr>
        <w:t>课程协议</w:t>
      </w:r>
    </w:p>
    <w:p w14:paraId="755E573C" w14:textId="5670718A"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全国</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rPr>
        <w:t>考试将于2018年</w:t>
      </w:r>
      <w:r>
        <w:rPr>
          <w:rFonts w:asciiTheme="minorEastAsia" w:hAnsiTheme="minorEastAsia" w:cstheme="minorEastAsia" w:hint="eastAsia"/>
          <w:sz w:val="24"/>
          <w:u w:val="single"/>
        </w:rPr>
        <w:t xml:space="preserve"> </w:t>
      </w:r>
      <w:r w:rsidR="00EA1B83">
        <w:rPr>
          <w:rFonts w:asciiTheme="minorEastAsia" w:hAnsiTheme="minorEastAsia" w:cstheme="minorEastAsia" w:hint="eastAsia"/>
          <w:sz w:val="24"/>
          <w:u w:val="single"/>
        </w:rPr>
        <w:t>3、6、9、12月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举行(以官方公布考试的时间为准)，</w:t>
      </w:r>
      <w:r w:rsidR="003E79F1">
        <w:rPr>
          <w:rFonts w:asciiTheme="minorEastAsia" w:hAnsiTheme="minorEastAsia" w:cstheme="minorEastAsia" w:hint="eastAsia"/>
          <w:sz w:val="24"/>
        </w:rPr>
        <w:t>超职在线（北京）教育</w:t>
      </w:r>
      <w:r>
        <w:rPr>
          <w:rFonts w:asciiTheme="minorEastAsia" w:hAnsiTheme="minorEastAsia" w:cstheme="minorEastAsia" w:hint="eastAsia"/>
          <w:sz w:val="24"/>
        </w:rPr>
        <w:t>科技有限公司特设2018年</w:t>
      </w:r>
      <w:r w:rsidR="00EA1B83" w:rsidRPr="00EA1B83">
        <w:rPr>
          <w:rFonts w:asciiTheme="minorEastAsia" w:hAnsiTheme="minorEastAsia" w:cstheme="minorEastAsia" w:hint="eastAsia"/>
          <w:b/>
          <w:bCs/>
          <w:sz w:val="24"/>
          <w:u w:val="single"/>
        </w:rPr>
        <w:t>注册国际心理咨询师</w:t>
      </w:r>
      <w:r w:rsidR="00EA1B83">
        <w:rPr>
          <w:rFonts w:asciiTheme="minorEastAsia" w:hAnsiTheme="minorEastAsia" w:cstheme="minorEastAsia" w:hint="eastAsia"/>
          <w:sz w:val="24"/>
        </w:rPr>
        <w:t xml:space="preserve"> </w:t>
      </w:r>
      <w:r>
        <w:rPr>
          <w:rFonts w:asciiTheme="minorEastAsia" w:hAnsiTheme="minorEastAsia" w:cstheme="minorEastAsia" w:hint="eastAsia"/>
          <w:sz w:val="24"/>
        </w:rPr>
        <w:t>考试“</w:t>
      </w:r>
      <w:r>
        <w:rPr>
          <w:rFonts w:asciiTheme="minorEastAsia" w:hAnsiTheme="minorEastAsia" w:cstheme="minorEastAsia" w:hint="eastAsia"/>
          <w:sz w:val="24"/>
          <w:u w:val="single"/>
        </w:rPr>
        <w:t xml:space="preserve">   </w:t>
      </w:r>
      <w:r w:rsidR="003E79F1">
        <w:rPr>
          <w:rFonts w:asciiTheme="minorEastAsia" w:hAnsiTheme="minorEastAsia" w:cstheme="minorEastAsia" w:hint="eastAsia"/>
          <w:sz w:val="24"/>
          <w:u w:val="single"/>
        </w:rPr>
        <w:t>高效私教取证班</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”网络辅导，学员(以下简称甲方)</w:t>
      </w:r>
      <w:r w:rsidR="003E79F1">
        <w:rPr>
          <w:rFonts w:asciiTheme="minorEastAsia" w:hAnsiTheme="minorEastAsia" w:cstheme="minorEastAsia" w:hint="eastAsia"/>
          <w:sz w:val="24"/>
        </w:rPr>
        <w:t>自愿参加超职</w:t>
      </w:r>
      <w:r>
        <w:rPr>
          <w:rFonts w:asciiTheme="minorEastAsia" w:hAnsiTheme="minorEastAsia" w:cstheme="minorEastAsia" w:hint="eastAsia"/>
          <w:sz w:val="24"/>
        </w:rPr>
        <w:t>教育(以下简称乙方) 2018</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辅助学习。甲乙双方就相关事宜达成如下协议：</w:t>
      </w:r>
    </w:p>
    <w:p w14:paraId="3F459BEC"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甲方：                            (学员签字)</w:t>
      </w:r>
    </w:p>
    <w:p w14:paraId="6C7B81C7" w14:textId="5800FD46"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乙方：</w:t>
      </w:r>
      <w:r w:rsidR="003E79F1">
        <w:rPr>
          <w:rFonts w:asciiTheme="minorEastAsia" w:hAnsiTheme="minorEastAsia" w:cstheme="minorEastAsia" w:hint="eastAsia"/>
          <w:sz w:val="24"/>
        </w:rPr>
        <w:t>超职在线（北京）教育科技有限公司（超职教育）</w:t>
      </w:r>
    </w:p>
    <w:p w14:paraId="592E8F5A"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(下文简称甲方、乙方)</w:t>
      </w:r>
    </w:p>
    <w:p w14:paraId="6A3E4470" w14:textId="77777777" w:rsidR="008F5580" w:rsidRDefault="008F5580">
      <w:pPr>
        <w:rPr>
          <w:rFonts w:asciiTheme="minorEastAsia" w:hAnsiTheme="minorEastAsia" w:cstheme="minorEastAsia"/>
          <w:sz w:val="24"/>
        </w:rPr>
      </w:pPr>
    </w:p>
    <w:p w14:paraId="71D4673C" w14:textId="77777777" w:rsidR="008F5580" w:rsidRDefault="00A4379B" w:rsidP="003E79F1">
      <w:pPr>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一、甲方的权利与义务</w:t>
      </w:r>
    </w:p>
    <w:p w14:paraId="7C894DD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1.1.甲方按乙方规定的价格交纳学费，以开通所学科目的课程;</w:t>
      </w:r>
    </w:p>
    <w:p w14:paraId="3A7D6590"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1.2.甲方认真阅读并签署课程协议;</w:t>
      </w:r>
    </w:p>
    <w:p w14:paraId="77AE2165"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1.3.甲方在签署协议、申请免费重学时，须提供真实的、一致的信息;提供虚假的、涂改的、不一致的信息可视为放弃后续重学服务;</w:t>
      </w:r>
    </w:p>
    <w:p w14:paraId="6E4428F5"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1.4.甲方在课程开通后，认真学习乙方提供的课程;</w:t>
      </w:r>
    </w:p>
    <w:p w14:paraId="47E43637"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1.5.甲方在满足重学条款的情况下，可以向乙方申请办理免费重学，重修期为</w:t>
      </w:r>
      <w:r w:rsidR="00EA1B83">
        <w:rPr>
          <w:rFonts w:asciiTheme="minorEastAsia" w:hAnsiTheme="minorEastAsia" w:cstheme="minorEastAsia" w:hint="eastAsia"/>
          <w:sz w:val="24"/>
          <w:u w:val="single"/>
        </w:rPr>
        <w:t xml:space="preserve">终身 </w:t>
      </w:r>
      <w:r>
        <w:rPr>
          <w:rFonts w:asciiTheme="minorEastAsia" w:hAnsiTheme="minorEastAsia" w:cstheme="minorEastAsia" w:hint="eastAsia"/>
          <w:sz w:val="24"/>
        </w:rPr>
        <w:t>年;</w:t>
      </w:r>
    </w:p>
    <w:p w14:paraId="1900B586"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1.6.甲方有权获得乙方的报考服务指导。</w:t>
      </w:r>
    </w:p>
    <w:p w14:paraId="4B408B7A"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1.7.甲方须在购买课程后的3个工作日内提交报考资料（自己报考学员除外）。</w:t>
      </w:r>
    </w:p>
    <w:p w14:paraId="0633B133"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1.8.甲方须在乙方规定的时间内缴纳考试费用，延期考试的学员须在考前3个月联系教务登记办理，一旦办理延期本期将不能安排考试。</w:t>
      </w:r>
    </w:p>
    <w:p w14:paraId="082197E5" w14:textId="77777777" w:rsidR="008F5580" w:rsidRDefault="008F5580">
      <w:pPr>
        <w:rPr>
          <w:rFonts w:asciiTheme="minorEastAsia" w:hAnsiTheme="minorEastAsia" w:cstheme="minorEastAsia"/>
          <w:sz w:val="24"/>
        </w:rPr>
      </w:pPr>
    </w:p>
    <w:p w14:paraId="0BCCDFAC" w14:textId="77777777" w:rsidR="008F5580" w:rsidRDefault="00A4379B" w:rsidP="003E79F1">
      <w:pPr>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二、乙方的权利与义务</w:t>
      </w:r>
    </w:p>
    <w:p w14:paraId="4DAD74CB"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2.1.乙方根据考试官方指定教材及大纲，安排网络直播课程的学习，并提供对应课程的视频回放，供甲方学习;</w:t>
      </w:r>
    </w:p>
    <w:p w14:paraId="12666923"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2.2.乙方有义务保证甲方个人信息不得公开，只留乙方备案使用;</w:t>
      </w:r>
    </w:p>
    <w:p w14:paraId="7DDC31F0"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2.3.乙方有义务在甲方所在地成绩公布后起30个工作日内受理重学服务申请，不得以任何理由推诿或拖延办理;</w:t>
      </w:r>
    </w:p>
    <w:p w14:paraId="0374B64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2.4.乙方有权要求甲方在签署协议、申请免费重学时提供真实的、一致的个人信息，并根据重学条款审核甲方是否符合重学条件;</w:t>
      </w:r>
    </w:p>
    <w:p w14:paraId="2F829A64"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2.5.乙方有权要求甲方尊重乙方的版权，不得交由他人使用，不得利用盗版课件从事非法牟利活动;</w:t>
      </w:r>
    </w:p>
    <w:p w14:paraId="4069AFD1" w14:textId="44511E48"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2.6.乙方在甲方需要的前提下为甲方提供收费凭证(正规发票或收据</w:t>
      </w:r>
      <w:r w:rsidR="00C416ED">
        <w:rPr>
          <w:rFonts w:asciiTheme="minorEastAsia" w:hAnsiTheme="minorEastAsia" w:cstheme="minorEastAsia" w:hint="eastAsia"/>
          <w:sz w:val="24"/>
        </w:rPr>
        <w:t>，报考费除外</w:t>
      </w:r>
      <w:bookmarkStart w:id="0" w:name="_GoBack"/>
      <w:bookmarkEnd w:id="0"/>
      <w:r>
        <w:rPr>
          <w:rFonts w:asciiTheme="minorEastAsia" w:hAnsiTheme="minorEastAsia" w:cstheme="minorEastAsia" w:hint="eastAsia"/>
          <w:sz w:val="24"/>
        </w:rPr>
        <w:t>)。</w:t>
      </w:r>
    </w:p>
    <w:p w14:paraId="318AB553"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2.7.乙方报考通知以QQ、微信、短信通知为准，不承诺任何的电话通知。</w:t>
      </w:r>
    </w:p>
    <w:p w14:paraId="315B072C"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2.8.乙方的课程产品有效期说明：甲方购买的2018年度课程有效期为购买之日起一年即有效期，超过该时间后，课程失效，甲方账号的课程将被关闭。如若甲方满足重学条件（详见本协议第三款），办理重学服务之后，重学课程有效期为重学开通之日至重学当年考试结束后三天关闭课程。</w:t>
      </w:r>
    </w:p>
    <w:p w14:paraId="0C2EEA8B" w14:textId="77777777" w:rsidR="008F5580" w:rsidRDefault="008F5580">
      <w:pPr>
        <w:ind w:firstLine="420"/>
        <w:rPr>
          <w:rFonts w:asciiTheme="minorEastAsia" w:hAnsiTheme="minorEastAsia" w:cstheme="minorEastAsia"/>
          <w:sz w:val="24"/>
        </w:rPr>
      </w:pPr>
    </w:p>
    <w:p w14:paraId="7EE89BE0" w14:textId="77777777" w:rsidR="008F5580" w:rsidRDefault="00A4379B" w:rsidP="003E79F1">
      <w:pPr>
        <w:outlineLvl w:val="0"/>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三、重学条款</w:t>
      </w:r>
    </w:p>
    <w:p w14:paraId="3CB0E838"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3.1.重学条件</w:t>
      </w:r>
    </w:p>
    <w:p w14:paraId="69C99252"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lastRenderedPageBreak/>
        <w:t xml:space="preserve">　　3.1.1.乙方在2019年，根据甲方2018年考试成绩情况，为甲方办理2019年重学服务。重学服务只可享受一次。</w:t>
      </w:r>
    </w:p>
    <w:p w14:paraId="74FF35CB"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3.1.2.甲方成绩达到合格分数或超过分数线则视为通过考试，不享受重学服务。</w:t>
      </w:r>
    </w:p>
    <w:p w14:paraId="7DBF9D0F"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3.1.3.甲方参加报名科目的考试，成绩在0分-合格分数线区间的，可申请该科目的免费重学服务。</w:t>
      </w:r>
    </w:p>
    <w:p w14:paraId="3AF95371"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3.1.4.乙方在核实甲方符合免费重学条件后，为甲方办理该科目的免费重学服务。</w:t>
      </w:r>
    </w:p>
    <w:p w14:paraId="0A02EDCC"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3.2.甲方在学习过程中，出现以下任意情况，将视为自动放弃后续的免费重学服务：</w:t>
      </w:r>
    </w:p>
    <w:p w14:paraId="2D69531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3.2.1.在签署协议时，提供虚假的或不完整的信息;</w:t>
      </w:r>
    </w:p>
    <w:p w14:paraId="3CA6A5F4"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3.2.2.在申请免费重学时，提供的信息与签署协议时提供的信息不一致;</w:t>
      </w:r>
    </w:p>
    <w:p w14:paraId="60394560"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3.2.3.在未经乙方的书面同意情况下，向其他任何第三方透漏课程及辅导资料内容，或者由于甲方的失误，导致其他任何第三方获知课程或辅导资料内容;</w:t>
      </w:r>
    </w:p>
    <w:p w14:paraId="10275583"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3.2.4.没有参加考试，考试中发生违纪、作弊等不利于考试的情况或已顺利通过考试的。</w:t>
      </w:r>
    </w:p>
    <w:p w14:paraId="500829B4"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3.3.甲方根据所选课程，满足对应适用的3.1条款，不在3.2条款内，且在规定时间提出申请的，则享有免费重学服务的权利。</w:t>
      </w:r>
    </w:p>
    <w:p w14:paraId="6434B12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w:t>
      </w:r>
    </w:p>
    <w:p w14:paraId="547E4D43" w14:textId="77777777" w:rsidR="008F5580" w:rsidRDefault="00A4379B" w:rsidP="003E79F1">
      <w:pPr>
        <w:outlineLvl w:val="0"/>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四、办理免费重学程序</w:t>
      </w:r>
    </w:p>
    <w:p w14:paraId="0C66E07B"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4.1.甲方完成所选课程的学习，且参加当年的</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考试;</w:t>
      </w:r>
    </w:p>
    <w:p w14:paraId="61BE79B1"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4.2.甲方于成绩公布之日起30个工作日内(以乙方收到下述文件时间为准)，以邮件形式提交个人信息与考试当年官方成绩单(图片格式)，并且电话确认，逾期未提交申请的或未最终电话确认的视为自动放弃。</w:t>
      </w:r>
    </w:p>
    <w:p w14:paraId="634F5F2E"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4.3.乙方收到甲方申请重学的全部信息后，经核实无误的，为甲方办理重学手续;</w:t>
      </w:r>
    </w:p>
    <w:p w14:paraId="7703466B"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4.4.如乙方认为甲方符合重学条件，允许重学的，乙方将按照3.4开通次年新版网络课程;乙方认为甲方不符合重学条件，不允许重学的，将不允许重学的说明通过电子邮件或电话方式通知甲方。</w:t>
      </w:r>
    </w:p>
    <w:p w14:paraId="53B1677D" w14:textId="2651B98A"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4.5.甲方在重学期</w:t>
      </w:r>
      <w:r w:rsidR="003E79F1">
        <w:rPr>
          <w:rFonts w:asciiTheme="minorEastAsia" w:hAnsiTheme="minorEastAsia" w:cstheme="minorEastAsia" w:hint="eastAsia"/>
          <w:sz w:val="24"/>
        </w:rPr>
        <w:t>间</w:t>
      </w:r>
      <w:r>
        <w:rPr>
          <w:rFonts w:asciiTheme="minorEastAsia" w:hAnsiTheme="minorEastAsia" w:cstheme="minorEastAsia" w:hint="eastAsia"/>
          <w:sz w:val="24"/>
        </w:rPr>
        <w:t>依然享受乙方提供的报考服务，缴纳的考试费用、提供的资料以乙方的通知为准。</w:t>
      </w:r>
    </w:p>
    <w:p w14:paraId="57DC008C" w14:textId="77777777" w:rsidR="008F5580" w:rsidRDefault="008F5580">
      <w:pPr>
        <w:rPr>
          <w:rFonts w:asciiTheme="minorEastAsia" w:hAnsiTheme="minorEastAsia" w:cstheme="minorEastAsia"/>
          <w:sz w:val="24"/>
        </w:rPr>
      </w:pPr>
    </w:p>
    <w:p w14:paraId="2E0DE868" w14:textId="77777777" w:rsidR="008F5580" w:rsidRDefault="00A4379B" w:rsidP="003E79F1">
      <w:pPr>
        <w:outlineLvl w:val="0"/>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五、协议的签署、变更、违约责任</w:t>
      </w:r>
    </w:p>
    <w:p w14:paraId="6699A6AF"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5.1.甲方务必仔细阅读并透彻理解本协议，甲方提交信息的行为视为对本协议全部内容的认可，本协议自甲方提交信息之日起生效。</w:t>
      </w:r>
    </w:p>
    <w:p w14:paraId="2F9C7DAA"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5.2.如甲方没有满足3.1、3.2、3.3重学条款，则本协议失效;</w:t>
      </w:r>
    </w:p>
    <w:p w14:paraId="218DA06D"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5.3.双方应遵守本协议权利与义务的规定，未经双方一致同意，不得擅自更改、解除和终止协议;</w:t>
      </w:r>
    </w:p>
    <w:p w14:paraId="51503BE1"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5.4.协议签署立即生效，甲方申请重学时不得以非本人签署或未了解协议内容为由提出违反协议规定的要求。如甲方提出此类要求，乙方有权终止服务。</w:t>
      </w:r>
    </w:p>
    <w:p w14:paraId="0E160F1E"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5.5.当协议解释或履行中发生争议时，应由双方协商解决。如协商不成，应当向北京仲裁委员会申请仲裁。</w:t>
      </w:r>
    </w:p>
    <w:p w14:paraId="7F4EA658" w14:textId="77777777" w:rsidR="008F5580" w:rsidRDefault="008F5580">
      <w:pPr>
        <w:ind w:firstLine="420"/>
        <w:rPr>
          <w:rFonts w:asciiTheme="minorEastAsia" w:hAnsiTheme="minorEastAsia" w:cstheme="minorEastAsia"/>
          <w:sz w:val="24"/>
        </w:rPr>
      </w:pPr>
    </w:p>
    <w:p w14:paraId="075083DF" w14:textId="77777777" w:rsidR="008F5580" w:rsidRDefault="00A4379B">
      <w:pPr>
        <w:numPr>
          <w:ilvl w:val="0"/>
          <w:numId w:val="1"/>
        </w:numPr>
        <w:ind w:firstLine="420"/>
        <w:rPr>
          <w:rFonts w:asciiTheme="minorEastAsia" w:hAnsiTheme="minorEastAsia" w:cstheme="minorEastAsia"/>
          <w:b/>
          <w:bCs/>
          <w:sz w:val="24"/>
        </w:rPr>
      </w:pPr>
      <w:r>
        <w:rPr>
          <w:rFonts w:asciiTheme="minorEastAsia" w:hAnsiTheme="minorEastAsia" w:cstheme="minorEastAsia" w:hint="eastAsia"/>
          <w:b/>
          <w:bCs/>
          <w:sz w:val="24"/>
        </w:rPr>
        <w:t>关于退费的说明</w:t>
      </w:r>
    </w:p>
    <w:p w14:paraId="36DFA5E7"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6.1.因甲方提供虚假的或不完整的信息导致的报考失败，乙方不承担退费义务；</w:t>
      </w:r>
    </w:p>
    <w:p w14:paraId="3CEC68FB"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6.2.因甲方自身原因放弃学习的，乙方不承担退费义务，乙方可以提供更换其他课程的选择权，或学员可自行转让课程。</w:t>
      </w:r>
    </w:p>
    <w:p w14:paraId="54844BC2"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lastRenderedPageBreak/>
        <w:t>6.3.如因政策导致考试调整或取消，乙方将按当期课程开通情况，退还未开通部分的课程差价或提供更换其他课程的选择权；</w:t>
      </w:r>
    </w:p>
    <w:p w14:paraId="725B44DD" w14:textId="77777777" w:rsidR="008F5580" w:rsidRDefault="00A4379B" w:rsidP="003E79F1">
      <w:pPr>
        <w:ind w:firstLine="420"/>
        <w:outlineLvl w:val="0"/>
        <w:rPr>
          <w:rFonts w:asciiTheme="minorEastAsia" w:hAnsiTheme="minorEastAsia" w:cstheme="minorEastAsia"/>
          <w:sz w:val="24"/>
        </w:rPr>
      </w:pPr>
      <w:r>
        <w:rPr>
          <w:rFonts w:asciiTheme="minorEastAsia" w:hAnsiTheme="minorEastAsia" w:cstheme="minorEastAsia" w:hint="eastAsia"/>
          <w:sz w:val="24"/>
        </w:rPr>
        <w:t>6.4.因考试为全国统一考试，乙方不对甲方的考试结果承担退费义务；</w:t>
      </w:r>
    </w:p>
    <w:p w14:paraId="326DC800"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6.5.因考试系统导致的报考失败，乙方可承担甲方下期考试的考试费及报考服务，不承担课程退费义务；</w:t>
      </w:r>
    </w:p>
    <w:p w14:paraId="389E6943"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6.6.法定节假日除外，因乙方原因导致的48小时内未开通课程的，甲方可提出全额退款；</w:t>
      </w:r>
    </w:p>
    <w:p w14:paraId="30391133"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6.7.甲方因购买课程支付的预付款项，如甲方未按规定时间支付尾款，乙方不予退还；</w:t>
      </w:r>
    </w:p>
    <w:p w14:paraId="18558D8C"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6.8.因甲方条件不符合官方要求的委托报考，乙方有权利根据实际情况就近调整考区，若因政策原因导致的报考失败，乙方不承担退费义务，将延期提供报考服务；</w:t>
      </w:r>
    </w:p>
    <w:p w14:paraId="2523FA4B"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6.9.因乙方原因导致甲方无法正常学习、参加考试的，乙方可退还甲方80%的课程费用，并终止服务；</w:t>
      </w:r>
    </w:p>
    <w:p w14:paraId="7045DF31"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6.10.符合以上退费条款的退费事宜都将在申请发起之日起30日内完成。</w:t>
      </w:r>
    </w:p>
    <w:p w14:paraId="439053BC"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6.11.其他承诺的退费事项。</w:t>
      </w:r>
    </w:p>
    <w:p w14:paraId="12E933BC"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u w:val="single"/>
        </w:rPr>
        <w:t xml:space="preserve"> </w:t>
      </w:r>
      <w:r w:rsidR="00EA1B83">
        <w:rPr>
          <w:rFonts w:asciiTheme="minorEastAsia" w:hAnsiTheme="minorEastAsia" w:cstheme="minorEastAsia" w:hint="eastAsia"/>
          <w:sz w:val="24"/>
          <w:u w:val="single"/>
        </w:rPr>
        <w:t>乙方承诺将在五期考试内帮助学生顺利通过  ACI注册国际心理咨询师  考试，未能取得证书将退还除考试费以外的所有款项。</w:t>
      </w:r>
      <w:r>
        <w:rPr>
          <w:rFonts w:asciiTheme="minorEastAsia" w:hAnsiTheme="minorEastAsia" w:cstheme="minorEastAsia" w:hint="eastAsia"/>
          <w:sz w:val="24"/>
          <w:u w:val="single"/>
        </w:rPr>
        <w:t xml:space="preserve">   </w:t>
      </w:r>
    </w:p>
    <w:p w14:paraId="17725E02" w14:textId="77777777" w:rsidR="008F5580" w:rsidRDefault="008F5580">
      <w:pPr>
        <w:ind w:firstLine="420"/>
        <w:rPr>
          <w:rFonts w:asciiTheme="minorEastAsia" w:hAnsiTheme="minorEastAsia" w:cstheme="minorEastAsia"/>
          <w:sz w:val="24"/>
        </w:rPr>
      </w:pPr>
    </w:p>
    <w:p w14:paraId="198D3ABC" w14:textId="77777777" w:rsidR="008F5580" w:rsidRDefault="00A4379B">
      <w:pPr>
        <w:ind w:firstLine="420"/>
        <w:rPr>
          <w:rFonts w:asciiTheme="minorEastAsia" w:hAnsiTheme="minorEastAsia" w:cstheme="minorEastAsia"/>
          <w:b/>
          <w:bCs/>
          <w:sz w:val="24"/>
        </w:rPr>
      </w:pPr>
      <w:r>
        <w:rPr>
          <w:rFonts w:asciiTheme="minorEastAsia" w:hAnsiTheme="minorEastAsia" w:cstheme="minorEastAsia" w:hint="eastAsia"/>
          <w:b/>
          <w:bCs/>
          <w:sz w:val="24"/>
        </w:rPr>
        <w:t>重要提醒：</w:t>
      </w:r>
    </w:p>
    <w:p w14:paraId="5A130720" w14:textId="25EEC4B4"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 xml:space="preserve">a. </w:t>
      </w:r>
      <w:proofErr w:type="gramStart"/>
      <w:r>
        <w:rPr>
          <w:rFonts w:asciiTheme="minorEastAsia" w:hAnsiTheme="minorEastAsia" w:cstheme="minorEastAsia" w:hint="eastAsia"/>
          <w:sz w:val="24"/>
        </w:rPr>
        <w:t>甲方报名乙方</w:t>
      </w:r>
      <w:r>
        <w:rPr>
          <w:rFonts w:asciiTheme="minorEastAsia" w:hAnsiTheme="minorEastAsia" w:cstheme="minorEastAsia" w:hint="eastAsia"/>
          <w:sz w:val="24"/>
          <w:u w:val="single"/>
        </w:rPr>
        <w:t xml:space="preserve">  </w:t>
      </w:r>
      <w:r w:rsidR="003E79F1">
        <w:rPr>
          <w:rFonts w:asciiTheme="minorEastAsia" w:hAnsiTheme="minorEastAsia" w:cstheme="minorEastAsia" w:hint="eastAsia"/>
          <w:sz w:val="24"/>
          <w:u w:val="single"/>
        </w:rPr>
        <w:t>高效私教取证班</w:t>
      </w:r>
      <w:proofErr w:type="gramEnd"/>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课程必须签署协议，否则不能享受后续服务；</w:t>
      </w:r>
    </w:p>
    <w:p w14:paraId="270545BF"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b. 甲方在乙方</w:t>
      </w:r>
      <w:r>
        <w:rPr>
          <w:rFonts w:asciiTheme="minorEastAsia" w:hAnsiTheme="minorEastAsia" w:cstheme="minorEastAsia" w:hint="eastAsia"/>
          <w:sz w:val="24"/>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课程协议中所填信息必须真实，且与提供的资料信息一致。</w:t>
      </w:r>
    </w:p>
    <w:p w14:paraId="1051722D" w14:textId="77777777" w:rsidR="008F5580" w:rsidRDefault="008F5580">
      <w:pPr>
        <w:ind w:firstLine="420"/>
        <w:rPr>
          <w:rFonts w:asciiTheme="minorEastAsia" w:hAnsiTheme="minorEastAsia" w:cstheme="minorEastAsia"/>
          <w:sz w:val="24"/>
        </w:rPr>
      </w:pPr>
    </w:p>
    <w:p w14:paraId="1F95EE42" w14:textId="77777777" w:rsidR="008F5580" w:rsidRDefault="008F5580">
      <w:pPr>
        <w:ind w:firstLine="420"/>
        <w:rPr>
          <w:rFonts w:asciiTheme="minorEastAsia" w:hAnsiTheme="minorEastAsia" w:cstheme="minorEastAsia"/>
          <w:sz w:val="24"/>
        </w:rPr>
      </w:pPr>
    </w:p>
    <w:p w14:paraId="55E21F82" w14:textId="77777777" w:rsidR="008F5580" w:rsidRDefault="008F5580">
      <w:pPr>
        <w:ind w:firstLine="420"/>
        <w:rPr>
          <w:rFonts w:asciiTheme="minorEastAsia" w:hAnsiTheme="minorEastAsia" w:cstheme="minorEastAsia"/>
          <w:sz w:val="24"/>
        </w:rPr>
      </w:pPr>
    </w:p>
    <w:p w14:paraId="5EDFADA5" w14:textId="2BC94297" w:rsidR="008F5580" w:rsidRDefault="00A4379B">
      <w:pPr>
        <w:ind w:firstLine="420"/>
        <w:jc w:val="left"/>
        <w:rPr>
          <w:rFonts w:asciiTheme="minorEastAsia" w:hAnsiTheme="minorEastAsia" w:cstheme="minorEastAsia"/>
          <w:sz w:val="24"/>
        </w:rPr>
      </w:pPr>
      <w:r>
        <w:rPr>
          <w:rFonts w:asciiTheme="minorEastAsia" w:hAnsiTheme="minorEastAsia" w:cstheme="minorEastAsia" w:hint="eastAsia"/>
          <w:sz w:val="24"/>
        </w:rPr>
        <w:t>甲方：                          乙方：</w:t>
      </w:r>
      <w:r w:rsidR="003E79F1">
        <w:rPr>
          <w:rFonts w:asciiTheme="minorEastAsia" w:hAnsiTheme="minorEastAsia" w:cstheme="minorEastAsia" w:hint="eastAsia"/>
          <w:sz w:val="24"/>
        </w:rPr>
        <w:t>超职在线（北京）教育科技有限公司</w:t>
      </w:r>
    </w:p>
    <w:p w14:paraId="4615709A" w14:textId="77777777" w:rsidR="008F5580" w:rsidRDefault="00A4379B">
      <w:pPr>
        <w:ind w:firstLine="420"/>
        <w:jc w:val="left"/>
        <w:rPr>
          <w:rFonts w:asciiTheme="minorEastAsia" w:hAnsiTheme="minorEastAsia" w:cstheme="minorEastAsia"/>
          <w:sz w:val="24"/>
        </w:rPr>
      </w:pPr>
      <w:r>
        <w:rPr>
          <w:rFonts w:asciiTheme="minorEastAsia" w:hAnsiTheme="minorEastAsia" w:cstheme="minorEastAsia" w:hint="eastAsia"/>
          <w:sz w:val="24"/>
        </w:rPr>
        <w:t>身份证号：                      盖章：</w:t>
      </w:r>
    </w:p>
    <w:p w14:paraId="3F8D9FBC" w14:textId="7002610A" w:rsidR="008F5580" w:rsidRDefault="00A4379B">
      <w:pPr>
        <w:ind w:firstLine="420"/>
        <w:jc w:val="left"/>
        <w:rPr>
          <w:rFonts w:asciiTheme="minorEastAsia" w:hAnsiTheme="minorEastAsia" w:cstheme="minorEastAsia"/>
          <w:sz w:val="24"/>
        </w:rPr>
      </w:pPr>
      <w:r>
        <w:rPr>
          <w:rFonts w:asciiTheme="minorEastAsia" w:hAnsiTheme="minorEastAsia" w:cstheme="minorEastAsia" w:hint="eastAsia"/>
          <w:sz w:val="24"/>
        </w:rPr>
        <w:t>联系电话：                      联系电话：</w:t>
      </w:r>
      <w:r w:rsidR="003E79F1">
        <w:rPr>
          <w:rFonts w:asciiTheme="minorEastAsia" w:hAnsiTheme="minorEastAsia" w:cstheme="minorEastAsia" w:hint="eastAsia"/>
          <w:sz w:val="24"/>
        </w:rPr>
        <w:t>010-51657777</w:t>
      </w:r>
    </w:p>
    <w:p w14:paraId="3735B654" w14:textId="77777777" w:rsidR="008F5580" w:rsidRDefault="00A4379B">
      <w:pPr>
        <w:ind w:firstLine="420"/>
        <w:jc w:val="left"/>
        <w:rPr>
          <w:rFonts w:asciiTheme="minorEastAsia" w:hAnsiTheme="minorEastAsia" w:cstheme="minorEastAsia"/>
        </w:rPr>
      </w:pPr>
      <w:r>
        <w:rPr>
          <w:rFonts w:asciiTheme="minorEastAsia" w:hAnsiTheme="minorEastAsia" w:cstheme="minorEastAsia" w:hint="eastAsia"/>
          <w:sz w:val="24"/>
        </w:rPr>
        <w:t xml:space="preserve">签订日期：    年    月    日    签订日期：    年    月    日  </w:t>
      </w:r>
      <w:r>
        <w:rPr>
          <w:rFonts w:asciiTheme="minorEastAsia" w:hAnsiTheme="minorEastAsia" w:cstheme="minorEastAsia" w:hint="eastAsia"/>
        </w:rPr>
        <w:t xml:space="preserve">                            </w:t>
      </w:r>
    </w:p>
    <w:p w14:paraId="22A095D9" w14:textId="77777777" w:rsidR="008F5580" w:rsidRDefault="008F5580">
      <w:pPr>
        <w:ind w:firstLine="420"/>
        <w:jc w:val="left"/>
        <w:rPr>
          <w:rFonts w:asciiTheme="minorEastAsia" w:hAnsiTheme="minorEastAsia" w:cstheme="minorEastAsia"/>
        </w:rPr>
      </w:pPr>
    </w:p>
    <w:sectPr w:rsidR="008F5580" w:rsidSect="008F5580">
      <w:head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95C08" w14:textId="77777777" w:rsidR="004D14D2" w:rsidRDefault="004D14D2" w:rsidP="008F5580">
      <w:r>
        <w:separator/>
      </w:r>
    </w:p>
  </w:endnote>
  <w:endnote w:type="continuationSeparator" w:id="0">
    <w:p w14:paraId="5A5972C2" w14:textId="77777777" w:rsidR="004D14D2" w:rsidRDefault="004D14D2" w:rsidP="008F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246D7" w14:textId="77777777" w:rsidR="004D14D2" w:rsidRDefault="004D14D2" w:rsidP="008F5580">
      <w:r>
        <w:separator/>
      </w:r>
    </w:p>
  </w:footnote>
  <w:footnote w:type="continuationSeparator" w:id="0">
    <w:p w14:paraId="5EFAFEDA" w14:textId="77777777" w:rsidR="004D14D2" w:rsidRDefault="004D14D2" w:rsidP="008F55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5288C" w14:textId="4C255530" w:rsidR="008F5580" w:rsidRDefault="00A4379B" w:rsidP="003E79F1">
    <w:pPr>
      <w:pStyle w:val="a4"/>
      <w:jc w:val="left"/>
    </w:pPr>
    <w:r>
      <w:rPr>
        <w:rFonts w:hint="eastAsia"/>
      </w:rPr>
      <w:t xml:space="preserve">    </w:t>
    </w:r>
    <w:r w:rsidR="003E79F1">
      <w:rPr>
        <w:rFonts w:hint="eastAsia"/>
        <w:noProof/>
      </w:rPr>
      <w:drawing>
        <wp:inline distT="0" distB="0" distL="0" distR="0" wp14:anchorId="4F41E9A7" wp14:editId="4D2CC494">
          <wp:extent cx="1194435" cy="50115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超职logo-3.png"/>
                  <pic:cNvPicPr/>
                </pic:nvPicPr>
                <pic:blipFill>
                  <a:blip r:embed="rId1">
                    <a:extLst>
                      <a:ext uri="{28A0092B-C50C-407E-A947-70E740481C1C}">
                        <a14:useLocalDpi xmlns:a14="http://schemas.microsoft.com/office/drawing/2010/main" val="0"/>
                      </a:ext>
                    </a:extLst>
                  </a:blip>
                  <a:stretch>
                    <a:fillRect/>
                  </a:stretch>
                </pic:blipFill>
                <pic:spPr>
                  <a:xfrm>
                    <a:off x="0" y="0"/>
                    <a:ext cx="1239717" cy="520150"/>
                  </a:xfrm>
                  <a:prstGeom prst="rect">
                    <a:avLst/>
                  </a:prstGeom>
                </pic:spPr>
              </pic:pic>
            </a:graphicData>
          </a:graphic>
        </wp:inline>
      </w:drawing>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40454"/>
    <w:multiLevelType w:val="singleLevel"/>
    <w:tmpl w:val="5A140454"/>
    <w:lvl w:ilvl="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C2976"/>
    <w:rsid w:val="00236DC5"/>
    <w:rsid w:val="0036173F"/>
    <w:rsid w:val="003E79F1"/>
    <w:rsid w:val="003E7C3C"/>
    <w:rsid w:val="004D14D2"/>
    <w:rsid w:val="008B6044"/>
    <w:rsid w:val="008F5580"/>
    <w:rsid w:val="00A4379B"/>
    <w:rsid w:val="00C416ED"/>
    <w:rsid w:val="00EA1B83"/>
    <w:rsid w:val="244D2B50"/>
    <w:rsid w:val="298F5A4F"/>
    <w:rsid w:val="2B043E4D"/>
    <w:rsid w:val="383044EA"/>
    <w:rsid w:val="41CB4CAB"/>
    <w:rsid w:val="4BF64CE6"/>
    <w:rsid w:val="5DA844DC"/>
    <w:rsid w:val="743C2976"/>
    <w:rsid w:val="7EA2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FDC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F55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F5580"/>
    <w:pPr>
      <w:tabs>
        <w:tab w:val="center" w:pos="4153"/>
        <w:tab w:val="right" w:pos="8306"/>
      </w:tabs>
      <w:snapToGrid w:val="0"/>
      <w:jc w:val="left"/>
    </w:pPr>
    <w:rPr>
      <w:sz w:val="18"/>
    </w:rPr>
  </w:style>
  <w:style w:type="paragraph" w:styleId="a4">
    <w:name w:val="header"/>
    <w:basedOn w:val="a"/>
    <w:qFormat/>
    <w:rsid w:val="008F558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8F5580"/>
    <w:rPr>
      <w:color w:val="0000FF"/>
      <w:u w:val="single"/>
    </w:rPr>
  </w:style>
  <w:style w:type="paragraph" w:styleId="a6">
    <w:name w:val="Balloon Text"/>
    <w:basedOn w:val="a"/>
    <w:link w:val="a7"/>
    <w:rsid w:val="00EA1B83"/>
    <w:rPr>
      <w:sz w:val="18"/>
      <w:szCs w:val="18"/>
    </w:rPr>
  </w:style>
  <w:style w:type="character" w:customStyle="1" w:styleId="a7">
    <w:name w:val="批注框文本字符"/>
    <w:basedOn w:val="a0"/>
    <w:link w:val="a6"/>
    <w:rsid w:val="00EA1B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457</Words>
  <Characters>2609</Characters>
  <Application>Microsoft Macintosh Word</Application>
  <DocSecurity>0</DocSecurity>
  <Lines>21</Lines>
  <Paragraphs>6</Paragraphs>
  <ScaleCrop>false</ScaleCrop>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confiant</dc:creator>
  <cp:lastModifiedBy>Microsoft Office 用户</cp:lastModifiedBy>
  <cp:revision>4</cp:revision>
  <dcterms:created xsi:type="dcterms:W3CDTF">2018-03-07T02:32:00Z</dcterms:created>
  <dcterms:modified xsi:type="dcterms:W3CDTF">2018-03-07T02:44:00Z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