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0EC05">
      <w:pPr>
        <w:jc w:val="center"/>
        <w:rPr>
          <w:rFonts w:hint="eastAsia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机器人带领老人实施MAKS流程</w:t>
      </w:r>
    </w:p>
    <w:p w14:paraId="66D50E15"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3683"/>
        <w:gridCol w:w="4132"/>
      </w:tblGrid>
      <w:tr w14:paraId="632EF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46E6193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顺序</w:t>
            </w:r>
          </w:p>
        </w:tc>
        <w:tc>
          <w:tcPr>
            <w:tcW w:w="3683" w:type="dxa"/>
          </w:tcPr>
          <w:p w14:paraId="57AC6239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步骤</w:t>
            </w:r>
          </w:p>
        </w:tc>
        <w:tc>
          <w:tcPr>
            <w:tcW w:w="4132" w:type="dxa"/>
          </w:tcPr>
          <w:p w14:paraId="2FDAE096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补充说明</w:t>
            </w:r>
          </w:p>
        </w:tc>
      </w:tr>
      <w:tr w14:paraId="45EBE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707" w:type="dxa"/>
          </w:tcPr>
          <w:p w14:paraId="6ACD219C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683" w:type="dxa"/>
          </w:tcPr>
          <w:p w14:paraId="254ACCE0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家属开机</w:t>
            </w:r>
          </w:p>
        </w:tc>
        <w:tc>
          <w:tcPr>
            <w:tcW w:w="4132" w:type="dxa"/>
          </w:tcPr>
          <w:p w14:paraId="34CD6A7F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家属在场</w:t>
            </w:r>
          </w:p>
        </w:tc>
      </w:tr>
      <w:tr w14:paraId="5CBDA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9EEE962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3683" w:type="dxa"/>
          </w:tcPr>
          <w:p w14:paraId="0D17ED09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机器人与老人寒暄3-5句</w:t>
            </w:r>
          </w:p>
        </w:tc>
        <w:tc>
          <w:tcPr>
            <w:tcW w:w="4132" w:type="dxa"/>
          </w:tcPr>
          <w:p w14:paraId="391819D2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如，王爷爷，您今天的气色真不错。你吃饭了吗？什么事让你这么开心？</w:t>
            </w:r>
          </w:p>
        </w:tc>
      </w:tr>
      <w:tr w14:paraId="4078D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92C2CD4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3683" w:type="dxa"/>
          </w:tcPr>
          <w:p w14:paraId="1022BDA2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机器人播放“歌唱祖国”</w:t>
            </w:r>
          </w:p>
        </w:tc>
        <w:tc>
          <w:tcPr>
            <w:tcW w:w="4132" w:type="dxa"/>
          </w:tcPr>
          <w:p w14:paraId="639B41AF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老人、家属一起跟唱</w:t>
            </w:r>
          </w:p>
        </w:tc>
      </w:tr>
      <w:tr w14:paraId="15686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A329D33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3683" w:type="dxa"/>
          </w:tcPr>
          <w:p w14:paraId="099E0E57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机器人宣布今天的活动开始</w:t>
            </w:r>
          </w:p>
        </w:tc>
        <w:tc>
          <w:tcPr>
            <w:tcW w:w="4132" w:type="dxa"/>
          </w:tcPr>
          <w:p w14:paraId="296C4C7F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如，王爷爷，我们开始今天的活动</w:t>
            </w:r>
          </w:p>
        </w:tc>
      </w:tr>
      <w:tr w14:paraId="094C4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DFA42AA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3683" w:type="dxa"/>
          </w:tcPr>
          <w:p w14:paraId="784F01CA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平板显示社会互动内容/图片</w:t>
            </w:r>
          </w:p>
        </w:tc>
        <w:tc>
          <w:tcPr>
            <w:tcW w:w="4132" w:type="dxa"/>
          </w:tcPr>
          <w:p w14:paraId="12BB43EF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开始社会互动模块内容</w:t>
            </w:r>
          </w:p>
        </w:tc>
      </w:tr>
      <w:tr w14:paraId="160D9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A895220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3683" w:type="dxa"/>
          </w:tcPr>
          <w:p w14:paraId="334DDE50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机器人引导老人交谈</w:t>
            </w:r>
          </w:p>
        </w:tc>
        <w:tc>
          <w:tcPr>
            <w:tcW w:w="4132" w:type="dxa"/>
          </w:tcPr>
          <w:p w14:paraId="6B25D089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机器人可以根据图片上的文字引导老人交谈</w:t>
            </w:r>
          </w:p>
        </w:tc>
      </w:tr>
      <w:tr w14:paraId="2CACC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B539D69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683" w:type="dxa"/>
          </w:tcPr>
          <w:p w14:paraId="1AAF60E8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132" w:type="dxa"/>
          </w:tcPr>
          <w:p w14:paraId="65C97DC1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D0D9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D832C14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3683" w:type="dxa"/>
          </w:tcPr>
          <w:p w14:paraId="4C4F3E4A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机器人通过老人谈话内容，判断出老人谈话结束。机器人对老人交谈的内容表达赞赏、认同、欣赏等态度</w:t>
            </w:r>
          </w:p>
        </w:tc>
        <w:tc>
          <w:tcPr>
            <w:tcW w:w="4132" w:type="dxa"/>
          </w:tcPr>
          <w:p w14:paraId="6E801890">
            <w:pPr>
              <w:widowControl w:val="0"/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根据老人交谈的内容，机器人表达匹配的句子</w:t>
            </w:r>
          </w:p>
        </w:tc>
      </w:tr>
      <w:tr w14:paraId="3D288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707" w:type="dxa"/>
          </w:tcPr>
          <w:p w14:paraId="6F7DB18A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3683" w:type="dxa"/>
          </w:tcPr>
          <w:p w14:paraId="73012719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机器人说，下面让我们做运动/游戏</w:t>
            </w:r>
          </w:p>
        </w:tc>
        <w:tc>
          <w:tcPr>
            <w:tcW w:w="4132" w:type="dxa"/>
          </w:tcPr>
          <w:p w14:paraId="14E3E2E8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开始运动模块内容</w:t>
            </w:r>
          </w:p>
        </w:tc>
      </w:tr>
      <w:tr w14:paraId="0DD14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F4BEF33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3683" w:type="dxa"/>
          </w:tcPr>
          <w:p w14:paraId="070A76D9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平板显示运动模块内容</w:t>
            </w:r>
          </w:p>
        </w:tc>
        <w:tc>
          <w:tcPr>
            <w:tcW w:w="4132" w:type="dxa"/>
          </w:tcPr>
          <w:p w14:paraId="698CC161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CC56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FF9FA86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3683" w:type="dxa"/>
          </w:tcPr>
          <w:p w14:paraId="27BF6900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机器人对运动内容做出简要说明，并提示家属注意老人安全</w:t>
            </w:r>
          </w:p>
        </w:tc>
        <w:tc>
          <w:tcPr>
            <w:tcW w:w="4132" w:type="dxa"/>
          </w:tcPr>
          <w:p w14:paraId="1F695FEC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08DF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684F705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3683" w:type="dxa"/>
          </w:tcPr>
          <w:p w14:paraId="3E794497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机器人在老人参与过程中，对老人的参与表示鼓励、肯定、赞赏</w:t>
            </w:r>
          </w:p>
        </w:tc>
        <w:tc>
          <w:tcPr>
            <w:tcW w:w="4132" w:type="dxa"/>
          </w:tcPr>
          <w:p w14:paraId="18F1A7D8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D93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248DDCF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3683" w:type="dxa"/>
          </w:tcPr>
          <w:p w14:paraId="1EDA77D3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当老人完成所有动作内容后，机器人说：做的真棒，我们运动结束，下面我们锻炼大脑</w:t>
            </w:r>
          </w:p>
        </w:tc>
        <w:tc>
          <w:tcPr>
            <w:tcW w:w="4132" w:type="dxa"/>
          </w:tcPr>
          <w:p w14:paraId="14F9B61D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运动模块结束，开始认知模块</w:t>
            </w:r>
          </w:p>
        </w:tc>
      </w:tr>
      <w:tr w14:paraId="1DEE0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3476F57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3683" w:type="dxa"/>
          </w:tcPr>
          <w:p w14:paraId="4A7E037C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平板显示认知11</w:t>
            </w:r>
            <w:bookmarkStart w:id="0" w:name="_GoBack"/>
            <w:bookmarkEnd w:id="0"/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模块内容</w:t>
            </w:r>
          </w:p>
        </w:tc>
        <w:tc>
          <w:tcPr>
            <w:tcW w:w="4132" w:type="dxa"/>
          </w:tcPr>
          <w:p w14:paraId="093C7857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BEC6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DC06032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3683" w:type="dxa"/>
          </w:tcPr>
          <w:p w14:paraId="75C6EC3B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机器人带着老人参与认知模块训练</w:t>
            </w:r>
          </w:p>
        </w:tc>
        <w:tc>
          <w:tcPr>
            <w:tcW w:w="4132" w:type="dxa"/>
          </w:tcPr>
          <w:p w14:paraId="14CC8A06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8892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7AC5BF3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15</w:t>
            </w:r>
          </w:p>
        </w:tc>
        <w:tc>
          <w:tcPr>
            <w:tcW w:w="3683" w:type="dxa"/>
          </w:tcPr>
          <w:p w14:paraId="0FBF7EDA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机器人在老人参与过程中，对老人的参与表示鼓励、肯定、赞赏</w:t>
            </w:r>
          </w:p>
        </w:tc>
        <w:tc>
          <w:tcPr>
            <w:tcW w:w="4132" w:type="dxa"/>
          </w:tcPr>
          <w:p w14:paraId="45FE0B76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每昨晚一道题，机器人对老人表示肯定，如：你做的真好；或者鼓励，我们再尝试一下，你可以做好的</w:t>
            </w:r>
          </w:p>
        </w:tc>
      </w:tr>
      <w:tr w14:paraId="02870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BB727D0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3683" w:type="dxa"/>
          </w:tcPr>
          <w:p w14:paraId="62091A76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当老人完成所有认知内容后，机器人说：今天表现真不错，我们认知游戏结束，下面我们做手工</w:t>
            </w:r>
          </w:p>
        </w:tc>
        <w:tc>
          <w:tcPr>
            <w:tcW w:w="4132" w:type="dxa"/>
          </w:tcPr>
          <w:p w14:paraId="2DA8C610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认知模块结束，开始日常实践模块</w:t>
            </w:r>
          </w:p>
        </w:tc>
      </w:tr>
      <w:tr w14:paraId="02B71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E9C90FC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17</w:t>
            </w:r>
          </w:p>
        </w:tc>
        <w:tc>
          <w:tcPr>
            <w:tcW w:w="3683" w:type="dxa"/>
          </w:tcPr>
          <w:p w14:paraId="2F2989AE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平板显示日常实践模块内容</w:t>
            </w:r>
          </w:p>
        </w:tc>
        <w:tc>
          <w:tcPr>
            <w:tcW w:w="4132" w:type="dxa"/>
          </w:tcPr>
          <w:p w14:paraId="336679AC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2515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675D4C3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18</w:t>
            </w:r>
          </w:p>
        </w:tc>
        <w:tc>
          <w:tcPr>
            <w:tcW w:w="3683" w:type="dxa"/>
          </w:tcPr>
          <w:p w14:paraId="56FFA2D2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机器人对活动内容进行解读</w:t>
            </w:r>
          </w:p>
        </w:tc>
        <w:tc>
          <w:tcPr>
            <w:tcW w:w="4132" w:type="dxa"/>
          </w:tcPr>
          <w:p w14:paraId="1DF81C9D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D6AB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5BEEF5B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19</w:t>
            </w:r>
          </w:p>
        </w:tc>
        <w:tc>
          <w:tcPr>
            <w:tcW w:w="3683" w:type="dxa"/>
          </w:tcPr>
          <w:p w14:paraId="26E259E6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机器人请求家属在老人参与过程中，提供帮助</w:t>
            </w:r>
          </w:p>
        </w:tc>
        <w:tc>
          <w:tcPr>
            <w:tcW w:w="4132" w:type="dxa"/>
          </w:tcPr>
          <w:p w14:paraId="3B7BDC46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2B9E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A9EBEE6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3683" w:type="dxa"/>
          </w:tcPr>
          <w:p w14:paraId="5327F173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机器人在老人参与过程中，对老人的参与表示鼓励、肯定、赞赏</w:t>
            </w:r>
          </w:p>
        </w:tc>
        <w:tc>
          <w:tcPr>
            <w:tcW w:w="4132" w:type="dxa"/>
          </w:tcPr>
          <w:p w14:paraId="49EB8200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CFB8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95B7C33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21</w:t>
            </w:r>
          </w:p>
        </w:tc>
        <w:tc>
          <w:tcPr>
            <w:tcW w:w="3683" w:type="dxa"/>
          </w:tcPr>
          <w:p w14:paraId="549D1AC5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在老人完成手工后，对老人的作品表示欣赏、赞赏</w:t>
            </w:r>
          </w:p>
        </w:tc>
        <w:tc>
          <w:tcPr>
            <w:tcW w:w="4132" w:type="dxa"/>
          </w:tcPr>
          <w:p w14:paraId="29605374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家属将老人完成的手工作品向机器人展示</w:t>
            </w:r>
          </w:p>
        </w:tc>
      </w:tr>
      <w:tr w14:paraId="2A6F4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563899B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22</w:t>
            </w:r>
          </w:p>
        </w:tc>
        <w:tc>
          <w:tcPr>
            <w:tcW w:w="3683" w:type="dxa"/>
          </w:tcPr>
          <w:p w14:paraId="384F49D5">
            <w:pPr>
              <w:widowControl w:val="0"/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机器人对老人说：</w:t>
            </w:r>
          </w:p>
          <w:p w14:paraId="5B543E2C">
            <w:pPr>
              <w:widowControl w:val="0"/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今天表现真棒；</w:t>
            </w:r>
          </w:p>
          <w:p w14:paraId="2207FD95">
            <w:pPr>
              <w:widowControl w:val="0"/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我们今天的活动到此结束；</w:t>
            </w:r>
          </w:p>
          <w:p w14:paraId="40615A74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132" w:type="dxa"/>
          </w:tcPr>
          <w:p w14:paraId="24DF6D84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8C3D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E0990C8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23</w:t>
            </w:r>
          </w:p>
        </w:tc>
        <w:tc>
          <w:tcPr>
            <w:tcW w:w="3683" w:type="dxa"/>
          </w:tcPr>
          <w:p w14:paraId="3E142AB3">
            <w:pPr>
              <w:widowControl w:val="0"/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机器人对老人说，让我们一起唱：请把我的歌带回你的家。</w:t>
            </w:r>
          </w:p>
          <w:p w14:paraId="35FFF1AD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机器人播放歌曲“请把我的歌带回你的家”</w:t>
            </w:r>
          </w:p>
        </w:tc>
        <w:tc>
          <w:tcPr>
            <w:tcW w:w="4132" w:type="dxa"/>
          </w:tcPr>
          <w:p w14:paraId="0DBCE86B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C0CD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CAC1F0C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683" w:type="dxa"/>
          </w:tcPr>
          <w:p w14:paraId="08904981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132" w:type="dxa"/>
          </w:tcPr>
          <w:p w14:paraId="1AB933DE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66EC0A4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8B0509"/>
    <w:rsid w:val="1E0029D7"/>
    <w:rsid w:val="598B0509"/>
    <w:rsid w:val="5A217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735</Words>
  <Characters>754</Characters>
  <Lines>0</Lines>
  <Paragraphs>0</Paragraphs>
  <TotalTime>647</TotalTime>
  <ScaleCrop>false</ScaleCrop>
  <LinksUpToDate>false</LinksUpToDate>
  <CharactersWithSpaces>754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2025-07-14T03:40:00Z</dcterms:created>
  <dc:creator>sujian</dc:creator>
  <cp:lastModifiedBy>百挠钩鸦沽</cp:lastModifiedBy>
  <dcterms:modified xsi:type="dcterms:W3CDTF">2025-07-16T14:28:42Z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2027E2A31F9B439DB1459BF99BA3E5EF_11</vt:lpwstr>
  </property>
  <property fmtid="{D5CDD505-2E9C-101B-9397-08002B2CF9AE}" pid="4" name="KSOTemplateDocerSaveRecord">
    <vt:lpwstr>eyJoZGlkIjoiZTk1OTJkOTZiNDFiNDcyMWUwZmU4NmZmNTVjYjU1NGMiLCJ1c2VySWQiOiIxNjcxOTE0MjA2In0=</vt:lpwstr>
  </property>
</Properties>
</file>