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3A39B">
      <w:pPr>
        <w:jc w:val="center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老年人运动能力评估</w:t>
      </w:r>
    </w:p>
    <w:p w14:paraId="71F009D7">
      <w:pPr>
        <w:rPr>
          <w:rFonts w:hint="eastAsia"/>
          <w:lang w:val="en-US" w:eastAsia="zh-CN"/>
        </w:rPr>
      </w:pPr>
    </w:p>
    <w:p w14:paraId="2809A65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老人年龄：</w:t>
      </w:r>
    </w:p>
    <w:p w14:paraId="7C43A651">
      <w:pPr>
        <w:rPr>
          <w:rFonts w:hint="eastAsia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老人性别：</w:t>
      </w:r>
    </w:p>
    <w:p w14:paraId="74B2595E">
      <w:pPr>
        <w:rPr>
          <w:rFonts w:hint="default"/>
          <w:lang w:val="en-US" w:eastAsia="zh-CN"/>
        </w:rPr>
      </w:pPr>
    </w:p>
    <w:p w14:paraId="3CFA70C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本评估一共包含5项测试，分别是</w:t>
      </w:r>
    </w:p>
    <w:p w14:paraId="67686356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 腿部力量测试；</w:t>
      </w:r>
    </w:p>
    <w:p w14:paraId="2235539D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 手臂力量测试；</w:t>
      </w:r>
    </w:p>
    <w:p w14:paraId="3CDB8A2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 耐力测试；</w:t>
      </w:r>
    </w:p>
    <w:p w14:paraId="7E8A6AC0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 髋关节活动度测试；</w:t>
      </w:r>
    </w:p>
    <w:p w14:paraId="1C712F7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 灵活性测试。</w:t>
      </w:r>
    </w:p>
    <w:p w14:paraId="1E31D63D">
      <w:pPr>
        <w:rPr>
          <w:rFonts w:hint="eastAsia"/>
          <w:sz w:val="24"/>
          <w:szCs w:val="24"/>
          <w:lang w:val="en-US" w:eastAsia="zh-CN"/>
        </w:rPr>
      </w:pPr>
    </w:p>
    <w:p w14:paraId="4FAAEB4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在开始测试之前，参与者应进行5到8分钟的热身练习。热身阶段的具体活动无关紧要。我们建议进行</w:t>
      </w:r>
      <w:r>
        <w:rPr>
          <w:rFonts w:hint="eastAsia"/>
          <w:sz w:val="24"/>
          <w:szCs w:val="24"/>
          <w:lang w:val="en-US" w:eastAsia="zh-CN"/>
        </w:rPr>
        <w:t>步行几步</w:t>
      </w:r>
      <w:r>
        <w:rPr>
          <w:rFonts w:hint="eastAsia"/>
          <w:sz w:val="24"/>
          <w:szCs w:val="24"/>
        </w:rPr>
        <w:t>、手臂/肩部画圈运动，以及拉伸胸肌、腿筋和小腿肌肉。</w:t>
      </w:r>
    </w:p>
    <w:p w14:paraId="3555C8EC">
      <w:pPr>
        <w:rPr>
          <w:rFonts w:hint="eastAsia"/>
          <w:sz w:val="24"/>
          <w:szCs w:val="24"/>
        </w:rPr>
      </w:pPr>
    </w:p>
    <w:p w14:paraId="6261A2E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腿部力量测试</w:t>
      </w:r>
    </w:p>
    <w:p w14:paraId="4C7A603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材料：秒表和椅子。椅子靠墙放置，以防滑倒。</w:t>
      </w:r>
    </w:p>
    <w:p w14:paraId="704468A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</w:p>
    <w:p w14:paraId="5F0B98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参与者端正地坐在椅子中央，双脚平放在地板上，双臂交叉于胸前。</w:t>
      </w:r>
    </w:p>
    <w:p w14:paraId="25F2829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听到“开始”信号后，参与者必须在30秒内站起并再次坐下，且不使用手臂。</w:t>
      </w:r>
    </w:p>
    <w:p w14:paraId="3398211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为确保参与者理解测试内容，参与者必须站起并坐下一到两次。</w:t>
      </w:r>
    </w:p>
    <w:p w14:paraId="3CCA4B0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听到“开始”信号后，秒表启动，并在30秒后停止。每次站起都算一次。如果参与者在30秒内站起超过一半，则算一次完整的尝试。</w:t>
      </w:r>
    </w:p>
    <w:p w14:paraId="7D0CB3E5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2696845" cy="2889250"/>
            <wp:effectExtent l="0" t="0" r="825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5D31A">
      <w:pPr>
        <w:rPr>
          <w:rFonts w:hint="eastAsia"/>
          <w:sz w:val="24"/>
          <w:szCs w:val="24"/>
        </w:rPr>
      </w:pPr>
    </w:p>
    <w:p w14:paraId="4F0DB497">
      <w:pPr>
        <w:rPr>
          <w:rFonts w:hint="default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记录结果：_____次</w:t>
      </w:r>
    </w:p>
    <w:p w14:paraId="2C0975CA">
      <w:pPr>
        <w:rPr>
          <w:rFonts w:hint="default"/>
          <w:lang w:val="en-US" w:eastAsia="zh-CN"/>
        </w:rPr>
      </w:pPr>
    </w:p>
    <w:p w14:paraId="5C00A5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2 手臂力量测试</w:t>
      </w:r>
    </w:p>
    <w:p w14:paraId="522B183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设备：椅子、秒表、哑铃（女性 2.3 公斤，男性 3.6 公斤）</w:t>
      </w:r>
    </w:p>
    <w:p w14:paraId="69EB3D5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</w:p>
    <w:p w14:paraId="783460B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参与者端正坐在椅子上，双脚平放在地板上。身体的惯用侧应位于座椅的外缘。</w:t>
      </w:r>
    </w:p>
    <w:p w14:paraId="799880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与者将哑铃放在身体两侧，手臂向下伸展。从这个位置开始，通过弯曲肘部将哑铃举至肩部，然后再次放下。动作以肘部为起点。练习过程中上臂不动。弯曲到一半时，手掌向内旋转，使手掌朝上。为了稳定上臂，可以将肘部向下压向身体。</w:t>
      </w:r>
    </w:p>
    <w:p w14:paraId="3F67C5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为了测试力量，可以在测试前进行一到两次不使用哑铃的练习。</w:t>
      </w:r>
    </w:p>
    <w:p w14:paraId="74BA2D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听到“开始”信号后，秒表启动，并计算 30 秒内完成的重复次数。如果参与者在30秒内已经将杠铃移动了超过一半，则算一次完整的尝试。</w:t>
      </w:r>
    </w:p>
    <w:p w14:paraId="65F2FC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重要提示！</w:t>
      </w:r>
    </w:p>
    <w:p w14:paraId="6D3004F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无杠铃的说明和练习</w:t>
      </w:r>
    </w:p>
    <w:p w14:paraId="0BADBCE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将手部向肩部旋转</w:t>
      </w:r>
    </w:p>
    <w:p w14:paraId="760C6D1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惯用右手者站在椅子的右侧</w:t>
      </w:r>
    </w:p>
    <w:p w14:paraId="4B8B5B09">
      <w:r>
        <w:drawing>
          <wp:inline distT="0" distB="0" distL="114300" distR="114300">
            <wp:extent cx="2676525" cy="2326005"/>
            <wp:effectExtent l="0" t="0" r="317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79C1C"/>
    <w:p w14:paraId="0AB358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记录结果：_____ 次</w:t>
      </w:r>
    </w:p>
    <w:p w14:paraId="5FFCD37B">
      <w:pPr>
        <w:rPr>
          <w:rFonts w:hint="eastAsia"/>
          <w:lang w:val="en-US" w:eastAsia="zh-CN"/>
        </w:rPr>
      </w:pPr>
    </w:p>
    <w:p w14:paraId="217D789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 耐力测试</w:t>
      </w:r>
    </w:p>
    <w:p w14:paraId="45C6B04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材料：秒表、手计数器、绳子/绳索、胶带</w:t>
      </w:r>
    </w:p>
    <w:p w14:paraId="7A20DFD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</w:p>
    <w:p w14:paraId="247A1AB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首先，确定膝盖应抬高的最低高度。该高度位于膝盖骨和髋骨前部的中间位置。为了单独确定该高度，绳子/绳索分别固定在这两个点。将绳子/绳索的下端拉到上端，并用胶带在大腿上标记中间位置。再用另一条胶带将该高度转移到墙上。该标记即为测试应达到的高度。</w:t>
      </w:r>
    </w:p>
    <w:p w14:paraId="4174AD6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听到“开始”信号后，参与者开始交替抬高膝盖至标记位置，持续两分钟。参与者不应奔跑。双膝应抬高至正确高度。如果无法保持该高度，则指示参与者减速或停止，直到再次正确完成。计时器继续运行。</w:t>
      </w:r>
    </w:p>
    <w:p w14:paraId="113168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每当参与者的右膝达到指示高度时，就使用手计数器进行计数。</w:t>
      </w:r>
    </w:p>
    <w:p w14:paraId="2C63D05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只进行一轮！</w:t>
      </w:r>
    </w:p>
    <w:p w14:paraId="322BAD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重要提示！</w:t>
      </w:r>
    </w:p>
    <w:p w14:paraId="18CDD6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所需时间：两分钟</w:t>
      </w:r>
    </w:p>
    <w:p w14:paraId="05CCF063">
      <w:r>
        <w:drawing>
          <wp:inline distT="0" distB="0" distL="114300" distR="114300">
            <wp:extent cx="1530350" cy="21336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B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记录结果：_____ 步</w:t>
      </w:r>
    </w:p>
    <w:p w14:paraId="5CFAB27F">
      <w:pPr>
        <w:rPr>
          <w:rFonts w:hint="eastAsia"/>
          <w:lang w:val="en-US" w:eastAsia="zh-CN"/>
        </w:rPr>
      </w:pPr>
    </w:p>
    <w:p w14:paraId="67CBE62E">
      <w:pPr>
        <w:rPr>
          <w:rFonts w:hint="eastAsia"/>
          <w:sz w:val="24"/>
          <w:szCs w:val="24"/>
        </w:rPr>
      </w:pPr>
      <w:r>
        <w:rPr>
          <w:rFonts w:hint="eastAsia"/>
          <w:lang w:val="en-US" w:eastAsia="zh-CN"/>
        </w:rPr>
        <w:t>4，</w:t>
      </w:r>
      <w:r>
        <w:rPr>
          <w:rFonts w:hint="eastAsia"/>
          <w:sz w:val="24"/>
          <w:szCs w:val="24"/>
        </w:rPr>
        <w:t>肩关节活动度测试</w:t>
      </w:r>
    </w:p>
    <w:p w14:paraId="2ED102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材料：尺子</w:t>
      </w:r>
    </w:p>
    <w:p w14:paraId="6B91A6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</w:p>
    <w:p w14:paraId="416C34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参与者站立，将惯用手从肩膀上方沿背部向臀部移动。肘部向上，手掌朝向身体，手指伸直。参与者用另一只手尽量将另一只手环绕腰部。手掌朝外。测试目标是确保双手的中指相触或重叠。</w:t>
      </w:r>
    </w:p>
    <w:p w14:paraId="008553FD">
      <w:pPr>
        <w:rPr>
          <w:sz w:val="24"/>
          <w:szCs w:val="24"/>
        </w:rPr>
      </w:pPr>
    </w:p>
    <w:p w14:paraId="59D083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如果手指无法并拢，则应尽可能使手指彼此靠近。</w:t>
      </w:r>
    </w:p>
    <w:p w14:paraId="3A5F636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参与者可以在测试前练习，找到感觉最舒适的手。</w:t>
      </w:r>
    </w:p>
    <w:p w14:paraId="3038140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测量两根中指指尖之间的距离。如果中指刚好相触，则输入 0。如果中指未触及，</w:t>
      </w:r>
      <w:r>
        <w:rPr>
          <w:rFonts w:hint="eastAsia"/>
          <w:sz w:val="24"/>
          <w:szCs w:val="24"/>
          <w:highlight w:val="yellow"/>
        </w:rPr>
        <w:t>则在厘米数前输入减号 (-)。如果中指重叠，则在厘米数前输入加号 (+)</w:t>
      </w:r>
      <w:r>
        <w:rPr>
          <w:rFonts w:hint="eastAsia"/>
          <w:sz w:val="24"/>
          <w:szCs w:val="24"/>
        </w:rPr>
        <w:t>。距离四舍五入到最接近的半厘米。</w:t>
      </w:r>
    </w:p>
    <w:p w14:paraId="6F5579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两轮练习后，进行两轮测试，两轮测试结果均记录在数据表上。</w:t>
      </w:r>
    </w:p>
    <w:p w14:paraId="39C71D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重要提示！</w:t>
      </w:r>
    </w:p>
    <w:p w14:paraId="3AFA94C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测试</w:t>
      </w:r>
      <w:r>
        <w:rPr>
          <w:rFonts w:hint="eastAsia"/>
          <w:sz w:val="24"/>
          <w:szCs w:val="24"/>
          <w:lang w:val="en-US" w:eastAsia="zh-CN"/>
        </w:rPr>
        <w:t>的那</w:t>
      </w:r>
      <w:r>
        <w:rPr>
          <w:rFonts w:hint="eastAsia"/>
          <w:sz w:val="24"/>
          <w:szCs w:val="24"/>
        </w:rPr>
        <w:t>只手能更好地越过肩膀。</w:t>
      </w:r>
    </w:p>
    <w:p w14:paraId="11E638CE">
      <w:r>
        <w:drawing>
          <wp:inline distT="0" distB="0" distL="114300" distR="114300">
            <wp:extent cx="3784600" cy="37655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6B289">
      <w:pPr>
        <w:rPr>
          <w:rFonts w:hint="eastAsia"/>
          <w:lang w:val="en-US" w:eastAsia="zh-CN"/>
        </w:rPr>
      </w:pPr>
    </w:p>
    <w:p w14:paraId="330B73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记录结果： ___ 厘米</w:t>
      </w:r>
    </w:p>
    <w:p w14:paraId="70A7C0EE">
      <w:pPr>
        <w:rPr>
          <w:rFonts w:hint="eastAsia"/>
          <w:lang w:val="en-US" w:eastAsia="zh-CN"/>
        </w:rPr>
      </w:pPr>
    </w:p>
    <w:p w14:paraId="5C654637">
      <w:pPr>
        <w:rPr>
          <w:rFonts w:hint="eastAsia"/>
          <w:sz w:val="24"/>
          <w:szCs w:val="24"/>
        </w:rPr>
      </w:pPr>
      <w:r>
        <w:rPr>
          <w:rFonts w:hint="eastAsia"/>
          <w:lang w:val="en-US" w:eastAsia="zh-CN"/>
        </w:rPr>
        <w:t>5、</w:t>
      </w:r>
      <w:r>
        <w:rPr>
          <w:rFonts w:hint="eastAsia"/>
          <w:sz w:val="24"/>
          <w:szCs w:val="24"/>
        </w:rPr>
        <w:t>敏捷性测试</w:t>
      </w:r>
    </w:p>
    <w:p w14:paraId="29FEF7F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材料：椅子、秒表、卷尺、标记锥</w:t>
      </w:r>
    </w:p>
    <w:p w14:paraId="2DE137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设置：椅子靠墙放置以防滑倒。标记锥放置在2.4米外。该距离从椅子前缘延伸到标记锥背对椅子的一侧。</w:t>
      </w:r>
    </w:p>
    <w:p w14:paraId="7BD9C1E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步骤</w:t>
      </w:r>
    </w:p>
    <w:p w14:paraId="66E2669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参与者端正地坐在椅子中央。双手放在大腿上或自然垂在身体两侧，双脚平放在地板上，一只脚略微向前。上身略微前倾。</w:t>
      </w:r>
    </w:p>
    <w:p w14:paraId="6FCD5A2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听到“开始”信号后，参与者从椅子上起身，尽快绕标记锥走一圈，然后尽快回到椅子上，再次坐下。</w:t>
      </w:r>
    </w:p>
    <w:p w14:paraId="33ECC76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从“开始”信号到参与者坐回椅子的时间以秒为单位（四舍五入到小数点后一位）。</w:t>
      </w:r>
    </w:p>
    <w:p w14:paraId="082FC13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完成一项练习后，进行两次测试，两次测试均记录在数据表上。</w:t>
      </w:r>
    </w:p>
    <w:p w14:paraId="1B3B2CC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重要提示！</w:t>
      </w:r>
    </w:p>
    <w:p w14:paraId="375AB22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起始姿势：一只脚略向前，另一只脚略向前</w:t>
      </w:r>
    </w:p>
    <w:p w14:paraId="5775BCC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快速行走，不要奔跑</w:t>
      </w:r>
    </w:p>
    <w:p w14:paraId="59B997A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• 体弱或行动不便的参与者，请与他人并排行走</w:t>
      </w:r>
    </w:p>
    <w:p w14:paraId="6C4991D8">
      <w:pPr>
        <w:rPr>
          <w:rFonts w:hint="eastAsia"/>
          <w:sz w:val="24"/>
          <w:szCs w:val="24"/>
        </w:rPr>
      </w:pPr>
      <w:r>
        <w:drawing>
          <wp:inline distT="0" distB="0" distL="114300" distR="114300">
            <wp:extent cx="2781300" cy="2781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73375" cy="2767330"/>
            <wp:effectExtent l="0" t="0" r="952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276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F179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记录</w:t>
      </w:r>
      <w:r>
        <w:rPr>
          <w:rFonts w:hint="default"/>
          <w:lang w:val="en-US" w:eastAsia="zh-CN"/>
        </w:rPr>
        <w:t>结果：___ 秒</w:t>
      </w:r>
    </w:p>
    <w:p w14:paraId="28BC274F">
      <w:pPr>
        <w:rPr>
          <w:rFonts w:hint="default"/>
          <w:lang w:val="en-US" w:eastAsia="zh-CN"/>
        </w:rPr>
      </w:pPr>
    </w:p>
    <w:p w14:paraId="348B4F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不同年龄段的老人的正常值</w:t>
      </w:r>
    </w:p>
    <w:p w14:paraId="4C9E07A6">
      <w:pPr>
        <w:rPr>
          <w:rFonts w:hint="eastAsia"/>
          <w:lang w:val="en-US" w:eastAsia="zh-CN"/>
        </w:rPr>
      </w:pPr>
    </w:p>
    <w:p w14:paraId="276BBA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女性：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7EC1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6A48153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065" w:type="dxa"/>
          </w:tcPr>
          <w:p w14:paraId="29D604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60-64</w:t>
            </w:r>
          </w:p>
        </w:tc>
        <w:tc>
          <w:tcPr>
            <w:tcW w:w="1065" w:type="dxa"/>
          </w:tcPr>
          <w:p w14:paraId="7A3EB52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65-69</w:t>
            </w:r>
          </w:p>
        </w:tc>
        <w:tc>
          <w:tcPr>
            <w:tcW w:w="1065" w:type="dxa"/>
          </w:tcPr>
          <w:p w14:paraId="644D85B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70-74</w:t>
            </w:r>
          </w:p>
        </w:tc>
        <w:tc>
          <w:tcPr>
            <w:tcW w:w="1065" w:type="dxa"/>
          </w:tcPr>
          <w:p w14:paraId="0315D9E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75-79</w:t>
            </w:r>
          </w:p>
        </w:tc>
        <w:tc>
          <w:tcPr>
            <w:tcW w:w="1065" w:type="dxa"/>
          </w:tcPr>
          <w:p w14:paraId="742D938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80-84</w:t>
            </w:r>
          </w:p>
        </w:tc>
        <w:tc>
          <w:tcPr>
            <w:tcW w:w="1066" w:type="dxa"/>
          </w:tcPr>
          <w:p w14:paraId="4156A54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85-89</w:t>
            </w:r>
          </w:p>
        </w:tc>
        <w:tc>
          <w:tcPr>
            <w:tcW w:w="1066" w:type="dxa"/>
          </w:tcPr>
          <w:p w14:paraId="35A1D3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90-94</w:t>
            </w:r>
          </w:p>
        </w:tc>
      </w:tr>
      <w:tr w14:paraId="170E0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9E024C0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腿部力量测试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次）</w:t>
            </w:r>
          </w:p>
        </w:tc>
        <w:tc>
          <w:tcPr>
            <w:tcW w:w="1065" w:type="dxa"/>
          </w:tcPr>
          <w:p w14:paraId="1C7BBF9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12-17</w:t>
            </w:r>
          </w:p>
        </w:tc>
        <w:tc>
          <w:tcPr>
            <w:tcW w:w="1065" w:type="dxa"/>
          </w:tcPr>
          <w:p w14:paraId="5CE81A3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11-16</w:t>
            </w:r>
          </w:p>
        </w:tc>
        <w:tc>
          <w:tcPr>
            <w:tcW w:w="1065" w:type="dxa"/>
          </w:tcPr>
          <w:p w14:paraId="102DF57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10-15</w:t>
            </w:r>
          </w:p>
        </w:tc>
        <w:tc>
          <w:tcPr>
            <w:tcW w:w="1065" w:type="dxa"/>
          </w:tcPr>
          <w:p w14:paraId="797924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10-15</w:t>
            </w:r>
          </w:p>
        </w:tc>
        <w:tc>
          <w:tcPr>
            <w:tcW w:w="1065" w:type="dxa"/>
          </w:tcPr>
          <w:p w14:paraId="65440E4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9-14</w:t>
            </w:r>
          </w:p>
        </w:tc>
        <w:tc>
          <w:tcPr>
            <w:tcW w:w="1066" w:type="dxa"/>
          </w:tcPr>
          <w:p w14:paraId="6217BD2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8-13</w:t>
            </w:r>
          </w:p>
        </w:tc>
        <w:tc>
          <w:tcPr>
            <w:tcW w:w="1066" w:type="dxa"/>
          </w:tcPr>
          <w:p w14:paraId="2BB5754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4-11</w:t>
            </w:r>
          </w:p>
        </w:tc>
      </w:tr>
      <w:tr w14:paraId="7255F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3C57E997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手臂力量测试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次）</w:t>
            </w:r>
          </w:p>
        </w:tc>
        <w:tc>
          <w:tcPr>
            <w:tcW w:w="1065" w:type="dxa"/>
          </w:tcPr>
          <w:p w14:paraId="6FB731A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13-19</w:t>
            </w:r>
          </w:p>
        </w:tc>
        <w:tc>
          <w:tcPr>
            <w:tcW w:w="1065" w:type="dxa"/>
          </w:tcPr>
          <w:p w14:paraId="52C5F0E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12-18</w:t>
            </w:r>
          </w:p>
        </w:tc>
        <w:tc>
          <w:tcPr>
            <w:tcW w:w="1065" w:type="dxa"/>
          </w:tcPr>
          <w:p w14:paraId="1D5871E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12-17</w:t>
            </w:r>
          </w:p>
        </w:tc>
        <w:tc>
          <w:tcPr>
            <w:tcW w:w="1065" w:type="dxa"/>
          </w:tcPr>
          <w:p w14:paraId="2630DF4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11-17</w:t>
            </w:r>
          </w:p>
        </w:tc>
        <w:tc>
          <w:tcPr>
            <w:tcW w:w="1065" w:type="dxa"/>
          </w:tcPr>
          <w:p w14:paraId="79232C6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10-16</w:t>
            </w:r>
          </w:p>
        </w:tc>
        <w:tc>
          <w:tcPr>
            <w:tcW w:w="1066" w:type="dxa"/>
          </w:tcPr>
          <w:p w14:paraId="20879C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10-15</w:t>
            </w:r>
          </w:p>
        </w:tc>
        <w:tc>
          <w:tcPr>
            <w:tcW w:w="1066" w:type="dxa"/>
          </w:tcPr>
          <w:p w14:paraId="3A8DA60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8-13</w:t>
            </w:r>
          </w:p>
        </w:tc>
      </w:tr>
      <w:tr w14:paraId="196CA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DE68639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耐力测试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步数）</w:t>
            </w:r>
          </w:p>
        </w:tc>
        <w:tc>
          <w:tcPr>
            <w:tcW w:w="1065" w:type="dxa"/>
          </w:tcPr>
          <w:p w14:paraId="03F1DA1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75-107</w:t>
            </w:r>
          </w:p>
        </w:tc>
        <w:tc>
          <w:tcPr>
            <w:tcW w:w="1065" w:type="dxa"/>
          </w:tcPr>
          <w:p w14:paraId="318D23B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73-107</w:t>
            </w:r>
          </w:p>
        </w:tc>
        <w:tc>
          <w:tcPr>
            <w:tcW w:w="1065" w:type="dxa"/>
          </w:tcPr>
          <w:p w14:paraId="75B18F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68-101</w:t>
            </w:r>
          </w:p>
        </w:tc>
        <w:tc>
          <w:tcPr>
            <w:tcW w:w="1065" w:type="dxa"/>
          </w:tcPr>
          <w:p w14:paraId="000C4FD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68-100</w:t>
            </w:r>
          </w:p>
        </w:tc>
        <w:tc>
          <w:tcPr>
            <w:tcW w:w="1065" w:type="dxa"/>
          </w:tcPr>
          <w:p w14:paraId="6D34553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60-90</w:t>
            </w:r>
          </w:p>
        </w:tc>
        <w:tc>
          <w:tcPr>
            <w:tcW w:w="1066" w:type="dxa"/>
          </w:tcPr>
          <w:p w14:paraId="3DDE37B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55-85</w:t>
            </w:r>
          </w:p>
        </w:tc>
        <w:tc>
          <w:tcPr>
            <w:tcW w:w="1066" w:type="dxa"/>
          </w:tcPr>
          <w:p w14:paraId="7E81CB4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44-72</w:t>
            </w:r>
          </w:p>
        </w:tc>
      </w:tr>
      <w:tr w14:paraId="570D8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9DEB191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肩关节活动度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灵活性）</w:t>
            </w:r>
            <w:r>
              <w:rPr>
                <w:rFonts w:hint="eastAsia"/>
                <w:sz w:val="20"/>
                <w:szCs w:val="20"/>
              </w:rPr>
              <w:t>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厘米）</w:t>
            </w:r>
          </w:p>
        </w:tc>
        <w:tc>
          <w:tcPr>
            <w:tcW w:w="1065" w:type="dxa"/>
          </w:tcPr>
          <w:p w14:paraId="160662C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7,5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+ 4,0</w:t>
            </w:r>
          </w:p>
        </w:tc>
        <w:tc>
          <w:tcPr>
            <w:tcW w:w="1065" w:type="dxa"/>
          </w:tcPr>
          <w:p w14:paraId="3E97C5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9,0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+ 4,0</w:t>
            </w:r>
          </w:p>
        </w:tc>
        <w:tc>
          <w:tcPr>
            <w:tcW w:w="1065" w:type="dxa"/>
          </w:tcPr>
          <w:p w14:paraId="7FD2978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10,0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+ 2,5</w:t>
            </w:r>
          </w:p>
        </w:tc>
        <w:tc>
          <w:tcPr>
            <w:tcW w:w="1065" w:type="dxa"/>
          </w:tcPr>
          <w:p w14:paraId="60D3773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12,5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+ 1,5</w:t>
            </w:r>
          </w:p>
        </w:tc>
        <w:tc>
          <w:tcPr>
            <w:tcW w:w="1065" w:type="dxa"/>
          </w:tcPr>
          <w:p w14:paraId="66D89C3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14,0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0,0</w:t>
            </w:r>
          </w:p>
        </w:tc>
        <w:tc>
          <w:tcPr>
            <w:tcW w:w="1066" w:type="dxa"/>
          </w:tcPr>
          <w:p w14:paraId="49D4B9F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18,0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2,5</w:t>
            </w:r>
          </w:p>
        </w:tc>
        <w:tc>
          <w:tcPr>
            <w:tcW w:w="1066" w:type="dxa"/>
          </w:tcPr>
          <w:p w14:paraId="353662E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20,5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2,5</w:t>
            </w:r>
          </w:p>
        </w:tc>
      </w:tr>
      <w:tr w14:paraId="06B470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C0A42B7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协调性（平衡）</w:t>
            </w:r>
            <w:r>
              <w:rPr>
                <w:rFonts w:hint="eastAsia"/>
                <w:sz w:val="20"/>
                <w:szCs w:val="20"/>
              </w:rPr>
              <w:t>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秒）</w:t>
            </w:r>
          </w:p>
        </w:tc>
        <w:tc>
          <w:tcPr>
            <w:tcW w:w="1065" w:type="dxa"/>
          </w:tcPr>
          <w:p w14:paraId="7374190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6,0 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-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4,4</w:t>
            </w:r>
          </w:p>
        </w:tc>
        <w:tc>
          <w:tcPr>
            <w:tcW w:w="1065" w:type="dxa"/>
          </w:tcPr>
          <w:p w14:paraId="38D557A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6,4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eastAsia="zh-CN"/>
              </w:rPr>
              <w:t>—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4,8</w:t>
            </w:r>
          </w:p>
        </w:tc>
        <w:tc>
          <w:tcPr>
            <w:tcW w:w="1065" w:type="dxa"/>
          </w:tcPr>
          <w:p w14:paraId="2ED96DC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7,1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-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4,9</w:t>
            </w:r>
          </w:p>
        </w:tc>
        <w:tc>
          <w:tcPr>
            <w:tcW w:w="1065" w:type="dxa"/>
          </w:tcPr>
          <w:p w14:paraId="2411BF1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7,4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-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5,2</w:t>
            </w:r>
          </w:p>
        </w:tc>
        <w:tc>
          <w:tcPr>
            <w:tcW w:w="1065" w:type="dxa"/>
          </w:tcPr>
          <w:p w14:paraId="07951C3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8,7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-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5,7</w:t>
            </w:r>
          </w:p>
        </w:tc>
        <w:tc>
          <w:tcPr>
            <w:tcW w:w="1066" w:type="dxa"/>
          </w:tcPr>
          <w:p w14:paraId="4B2402C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9,6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-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6,2</w:t>
            </w:r>
          </w:p>
        </w:tc>
        <w:tc>
          <w:tcPr>
            <w:tcW w:w="1066" w:type="dxa"/>
          </w:tcPr>
          <w:p w14:paraId="5B52678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11,5</w:t>
            </w:r>
            <w:r>
              <w:rPr>
                <w:rFonts w:hint="eastAsia" w:ascii="Apertura-Regular" w:hAnsi="Apertura-Regular" w:eastAsia="宋体" w:cs="Apertura-Regular"/>
                <w:b w:val="0"/>
                <w:bCs w:val="0"/>
                <w:color w:val="000000"/>
                <w:sz w:val="16"/>
                <w:szCs w:val="16"/>
                <w:lang w:val="en-US" w:eastAsia="zh-CN"/>
              </w:rPr>
              <w:t>-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>7,3</w:t>
            </w:r>
          </w:p>
        </w:tc>
      </w:tr>
    </w:tbl>
    <w:p w14:paraId="2E67DCEF">
      <w:pPr>
        <w:rPr>
          <w:rFonts w:hint="default"/>
          <w:lang w:val="en-US" w:eastAsia="zh-CN"/>
        </w:rPr>
      </w:pPr>
    </w:p>
    <w:p w14:paraId="0CA354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男性：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14:paraId="3FFF5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25BD32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年龄</w:t>
            </w:r>
          </w:p>
        </w:tc>
        <w:tc>
          <w:tcPr>
            <w:tcW w:w="1065" w:type="dxa"/>
          </w:tcPr>
          <w:p w14:paraId="0B8D08C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60-64</w:t>
            </w:r>
          </w:p>
        </w:tc>
        <w:tc>
          <w:tcPr>
            <w:tcW w:w="1065" w:type="dxa"/>
          </w:tcPr>
          <w:p w14:paraId="0044424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65-69</w:t>
            </w:r>
          </w:p>
        </w:tc>
        <w:tc>
          <w:tcPr>
            <w:tcW w:w="1065" w:type="dxa"/>
          </w:tcPr>
          <w:p w14:paraId="37C6693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70-74</w:t>
            </w:r>
          </w:p>
        </w:tc>
        <w:tc>
          <w:tcPr>
            <w:tcW w:w="1065" w:type="dxa"/>
          </w:tcPr>
          <w:p w14:paraId="5471B87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75-79</w:t>
            </w:r>
          </w:p>
        </w:tc>
        <w:tc>
          <w:tcPr>
            <w:tcW w:w="1065" w:type="dxa"/>
          </w:tcPr>
          <w:p w14:paraId="1A1C477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80-84</w:t>
            </w:r>
          </w:p>
        </w:tc>
        <w:tc>
          <w:tcPr>
            <w:tcW w:w="1066" w:type="dxa"/>
          </w:tcPr>
          <w:p w14:paraId="1342EF0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85-89</w:t>
            </w:r>
          </w:p>
        </w:tc>
        <w:tc>
          <w:tcPr>
            <w:tcW w:w="1066" w:type="dxa"/>
          </w:tcPr>
          <w:p w14:paraId="0EF34DF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90-94</w:t>
            </w:r>
          </w:p>
        </w:tc>
      </w:tr>
      <w:tr w14:paraId="3B0AC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127972F1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腿部力量测试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次）</w:t>
            </w:r>
          </w:p>
        </w:tc>
        <w:tc>
          <w:tcPr>
            <w:tcW w:w="1065" w:type="dxa"/>
          </w:tcPr>
          <w:p w14:paraId="3A25928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14-19</w:t>
            </w:r>
          </w:p>
        </w:tc>
        <w:tc>
          <w:tcPr>
            <w:tcW w:w="1065" w:type="dxa"/>
          </w:tcPr>
          <w:p w14:paraId="3631315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12-18</w:t>
            </w:r>
          </w:p>
        </w:tc>
        <w:tc>
          <w:tcPr>
            <w:tcW w:w="1065" w:type="dxa"/>
          </w:tcPr>
          <w:p w14:paraId="53C480A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11-17</w:t>
            </w:r>
          </w:p>
        </w:tc>
        <w:tc>
          <w:tcPr>
            <w:tcW w:w="1065" w:type="dxa"/>
          </w:tcPr>
          <w:p w14:paraId="77872AF2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11-17</w:t>
            </w:r>
          </w:p>
        </w:tc>
        <w:tc>
          <w:tcPr>
            <w:tcW w:w="1065" w:type="dxa"/>
          </w:tcPr>
          <w:p w14:paraId="56C4E2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10-15</w:t>
            </w:r>
          </w:p>
        </w:tc>
        <w:tc>
          <w:tcPr>
            <w:tcW w:w="1066" w:type="dxa"/>
          </w:tcPr>
          <w:p w14:paraId="77A8BCF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8-14</w:t>
            </w:r>
          </w:p>
        </w:tc>
        <w:tc>
          <w:tcPr>
            <w:tcW w:w="1066" w:type="dxa"/>
          </w:tcPr>
          <w:p w14:paraId="0C70AA79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7-12</w:t>
            </w:r>
          </w:p>
        </w:tc>
      </w:tr>
      <w:tr w14:paraId="43947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501C1936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手臂力量测试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次）</w:t>
            </w:r>
          </w:p>
        </w:tc>
        <w:tc>
          <w:tcPr>
            <w:tcW w:w="1065" w:type="dxa"/>
          </w:tcPr>
          <w:p w14:paraId="7FA6D0C6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16-22</w:t>
            </w:r>
          </w:p>
        </w:tc>
        <w:tc>
          <w:tcPr>
            <w:tcW w:w="1065" w:type="dxa"/>
          </w:tcPr>
          <w:p w14:paraId="133B5A4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15-21</w:t>
            </w:r>
          </w:p>
        </w:tc>
        <w:tc>
          <w:tcPr>
            <w:tcW w:w="1065" w:type="dxa"/>
          </w:tcPr>
          <w:p w14:paraId="5583C79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14-21</w:t>
            </w:r>
          </w:p>
        </w:tc>
        <w:tc>
          <w:tcPr>
            <w:tcW w:w="1065" w:type="dxa"/>
          </w:tcPr>
          <w:p w14:paraId="66B792C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13-19</w:t>
            </w:r>
          </w:p>
        </w:tc>
        <w:tc>
          <w:tcPr>
            <w:tcW w:w="1065" w:type="dxa"/>
          </w:tcPr>
          <w:p w14:paraId="2383E11D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13-19</w:t>
            </w:r>
          </w:p>
        </w:tc>
        <w:tc>
          <w:tcPr>
            <w:tcW w:w="1066" w:type="dxa"/>
          </w:tcPr>
          <w:p w14:paraId="65A694B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11-17</w:t>
            </w:r>
          </w:p>
        </w:tc>
        <w:tc>
          <w:tcPr>
            <w:tcW w:w="1066" w:type="dxa"/>
          </w:tcPr>
          <w:p w14:paraId="1E008E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10-14</w:t>
            </w:r>
          </w:p>
        </w:tc>
      </w:tr>
      <w:tr w14:paraId="45A66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C1164D7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耐力测试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步数）</w:t>
            </w:r>
          </w:p>
        </w:tc>
        <w:tc>
          <w:tcPr>
            <w:tcW w:w="1065" w:type="dxa"/>
          </w:tcPr>
          <w:p w14:paraId="534CA2E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87-115</w:t>
            </w:r>
          </w:p>
        </w:tc>
        <w:tc>
          <w:tcPr>
            <w:tcW w:w="1065" w:type="dxa"/>
          </w:tcPr>
          <w:p w14:paraId="07D4F85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86-116</w:t>
            </w:r>
          </w:p>
        </w:tc>
        <w:tc>
          <w:tcPr>
            <w:tcW w:w="1065" w:type="dxa"/>
          </w:tcPr>
          <w:p w14:paraId="43F5342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80-110</w:t>
            </w:r>
          </w:p>
        </w:tc>
        <w:tc>
          <w:tcPr>
            <w:tcW w:w="1065" w:type="dxa"/>
          </w:tcPr>
          <w:p w14:paraId="63070D1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73-109</w:t>
            </w:r>
          </w:p>
        </w:tc>
        <w:tc>
          <w:tcPr>
            <w:tcW w:w="1065" w:type="dxa"/>
          </w:tcPr>
          <w:p w14:paraId="07A33825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71-103</w:t>
            </w:r>
          </w:p>
        </w:tc>
        <w:tc>
          <w:tcPr>
            <w:tcW w:w="1066" w:type="dxa"/>
          </w:tcPr>
          <w:p w14:paraId="3C3089B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59-91</w:t>
            </w:r>
          </w:p>
        </w:tc>
        <w:tc>
          <w:tcPr>
            <w:tcW w:w="1066" w:type="dxa"/>
          </w:tcPr>
          <w:p w14:paraId="089A4980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52-86</w:t>
            </w:r>
          </w:p>
        </w:tc>
      </w:tr>
      <w:tr w14:paraId="14D9C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0747CC9F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肩关节活动度测试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厘米）</w:t>
            </w:r>
          </w:p>
        </w:tc>
        <w:tc>
          <w:tcPr>
            <w:tcW w:w="1065" w:type="dxa"/>
          </w:tcPr>
          <w:p w14:paraId="7147A2C8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16,5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0,0</w:t>
            </w:r>
          </w:p>
        </w:tc>
        <w:tc>
          <w:tcPr>
            <w:tcW w:w="1065" w:type="dxa"/>
          </w:tcPr>
          <w:p w14:paraId="150D56D3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19,0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2,5</w:t>
            </w:r>
          </w:p>
        </w:tc>
        <w:tc>
          <w:tcPr>
            <w:tcW w:w="1065" w:type="dxa"/>
          </w:tcPr>
          <w:p w14:paraId="13186D91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20,5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2,5</w:t>
            </w:r>
          </w:p>
        </w:tc>
        <w:tc>
          <w:tcPr>
            <w:tcW w:w="1065" w:type="dxa"/>
          </w:tcPr>
          <w:p w14:paraId="09CAB6A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23,0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5,0</w:t>
            </w:r>
          </w:p>
        </w:tc>
        <w:tc>
          <w:tcPr>
            <w:tcW w:w="1065" w:type="dxa"/>
          </w:tcPr>
          <w:p w14:paraId="2E81AC4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24,0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5,0</w:t>
            </w:r>
          </w:p>
        </w:tc>
        <w:tc>
          <w:tcPr>
            <w:tcW w:w="1066" w:type="dxa"/>
          </w:tcPr>
          <w:p w14:paraId="66AC250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– 24,0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7,5</w:t>
            </w:r>
          </w:p>
        </w:tc>
        <w:tc>
          <w:tcPr>
            <w:tcW w:w="1066" w:type="dxa"/>
          </w:tcPr>
          <w:p w14:paraId="11815487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26,5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– 10,0</w:t>
            </w:r>
          </w:p>
        </w:tc>
      </w:tr>
      <w:tr w14:paraId="16BD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5" w:type="dxa"/>
          </w:tcPr>
          <w:p w14:paraId="42CDB8BB">
            <w:pPr>
              <w:widowControl w:val="0"/>
              <w:jc w:val="both"/>
              <w:rPr>
                <w:rFonts w:hint="default" w:eastAsiaTheme="minorEastAsia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sz w:val="20"/>
                <w:szCs w:val="20"/>
              </w:rPr>
              <w:t>灵活性测试</w:t>
            </w:r>
            <w:r>
              <w:rPr>
                <w:rFonts w:hint="eastAsia"/>
                <w:sz w:val="20"/>
                <w:szCs w:val="20"/>
                <w:lang w:eastAsia="zh-CN"/>
              </w:rPr>
              <w:t>（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秒）</w:t>
            </w:r>
          </w:p>
        </w:tc>
        <w:tc>
          <w:tcPr>
            <w:tcW w:w="1065" w:type="dxa"/>
          </w:tcPr>
          <w:p w14:paraId="0DB7D01E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5,6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3,8</w:t>
            </w:r>
          </w:p>
        </w:tc>
        <w:tc>
          <w:tcPr>
            <w:tcW w:w="1065" w:type="dxa"/>
          </w:tcPr>
          <w:p w14:paraId="02F06ADC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5,9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4,3</w:t>
            </w:r>
          </w:p>
        </w:tc>
        <w:tc>
          <w:tcPr>
            <w:tcW w:w="1065" w:type="dxa"/>
          </w:tcPr>
          <w:p w14:paraId="665121A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6,2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4,4</w:t>
            </w:r>
          </w:p>
        </w:tc>
        <w:tc>
          <w:tcPr>
            <w:tcW w:w="1065" w:type="dxa"/>
          </w:tcPr>
          <w:p w14:paraId="1540A1FB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7,2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4,6</w:t>
            </w:r>
          </w:p>
        </w:tc>
        <w:tc>
          <w:tcPr>
            <w:tcW w:w="1065" w:type="dxa"/>
          </w:tcPr>
          <w:p w14:paraId="5323F99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7,6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5,2</w:t>
            </w:r>
          </w:p>
        </w:tc>
        <w:tc>
          <w:tcPr>
            <w:tcW w:w="1066" w:type="dxa"/>
          </w:tcPr>
          <w:p w14:paraId="7A7081CA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8,9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5,5</w:t>
            </w:r>
          </w:p>
        </w:tc>
        <w:tc>
          <w:tcPr>
            <w:tcW w:w="1066" w:type="dxa"/>
          </w:tcPr>
          <w:p w14:paraId="44B7673F">
            <w:pPr>
              <w:widowControl w:val="0"/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10,0 </w:t>
            </w:r>
            <w:r>
              <w:rPr>
                <w:rFonts w:ascii="Wingdings3" w:hAnsi="Wingdings3" w:eastAsia="Wingdings3" w:cs="Wingdings3"/>
                <w:b w:val="0"/>
                <w:bCs w:val="0"/>
                <w:color w:val="000000"/>
                <w:sz w:val="19"/>
                <w:szCs w:val="19"/>
              </w:rPr>
              <w:t></w:t>
            </w:r>
            <w:r>
              <w:rPr>
                <w:rFonts w:hint="default" w:ascii="Apertura-Regular" w:hAnsi="Apertura-Regular" w:eastAsia="Apertura-Regular" w:cs="Apertura-Regular"/>
                <w:b w:val="0"/>
                <w:bCs w:val="0"/>
                <w:color w:val="000000"/>
                <w:sz w:val="16"/>
                <w:szCs w:val="16"/>
              </w:rPr>
              <w:t xml:space="preserve"> 6,2</w:t>
            </w:r>
          </w:p>
        </w:tc>
      </w:tr>
    </w:tbl>
    <w:p w14:paraId="62C3EF75">
      <w:pPr>
        <w:rPr>
          <w:rFonts w:hint="default"/>
          <w:lang w:val="en-US" w:eastAsia="zh-CN"/>
        </w:rPr>
      </w:pPr>
    </w:p>
    <w:p w14:paraId="1CF23FC9">
      <w:pPr>
        <w:rPr>
          <w:rFonts w:hint="eastAsia"/>
          <w:lang w:val="en-US" w:eastAsia="zh-CN"/>
        </w:rPr>
      </w:pPr>
    </w:p>
    <w:p w14:paraId="1B972F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如果记录数值低于区间值，测评结果</w:t>
      </w:r>
      <w:bookmarkStart w:id="0" w:name="_GoBack"/>
      <w:bookmarkEnd w:id="0"/>
      <w:r>
        <w:rPr>
          <w:rFonts w:hint="eastAsia"/>
          <w:lang w:val="en-US" w:eastAsia="zh-CN"/>
        </w:rPr>
        <w:t>：较弱</w:t>
      </w:r>
    </w:p>
    <w:p w14:paraId="19DAE6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如果记录数值在区间值，测评结果：正常</w:t>
      </w:r>
    </w:p>
    <w:p w14:paraId="1334F2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如果记录数值高于区间值，测评结果：较好</w:t>
      </w:r>
    </w:p>
    <w:p w14:paraId="0D71BB07">
      <w:pPr>
        <w:rPr>
          <w:rFonts w:hint="eastAsia"/>
          <w:lang w:val="en-US" w:eastAsia="zh-CN"/>
        </w:rPr>
      </w:pPr>
    </w:p>
    <w:p w14:paraId="10A051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总体评估与建议</w:t>
      </w:r>
    </w:p>
    <w:p w14:paraId="4DDF7B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[ ] 体能水平足以支持独立生活</w:t>
      </w:r>
    </w:p>
    <w:p w14:paraId="3332EF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需改进的领域：</w:t>
      </w:r>
    </w:p>
    <w:p w14:paraId="6BAA8F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[ ] 力量 [ ] 耐力 [ ] 灵活性 [ ] 协调性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ertura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F0205E"/>
    <w:rsid w:val="05847419"/>
    <w:rsid w:val="093A3789"/>
    <w:rsid w:val="0CE758E4"/>
    <w:rsid w:val="102D200E"/>
    <w:rsid w:val="13731856"/>
    <w:rsid w:val="13A825CD"/>
    <w:rsid w:val="14F0205E"/>
    <w:rsid w:val="20AD2DAB"/>
    <w:rsid w:val="2F4231B5"/>
    <w:rsid w:val="2F532CB4"/>
    <w:rsid w:val="532F5481"/>
    <w:rsid w:val="568A37A6"/>
    <w:rsid w:val="63483071"/>
    <w:rsid w:val="78D53D51"/>
    <w:rsid w:val="7C7D6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1919</Words>
  <Characters>2315</Characters>
  <Lines>0</Lines>
  <Paragraphs>0</Paragraphs>
  <TotalTime>170</TotalTime>
  <ScaleCrop>false</ScaleCrop>
  <LinksUpToDate>false</LinksUpToDate>
  <CharactersWithSpaces>2449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2025-06-18T08:56:00Z</dcterms:created>
  <dc:creator>sujian</dc:creator>
  <cp:lastModifiedBy>百挠钩鸦沽</cp:lastModifiedBy>
  <dcterms:modified xsi:type="dcterms:W3CDTF">2025-07-18T10:59:50Z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BEF4413A942C4330816A65BFB7AC9C04_11</vt:lpwstr>
  </property>
  <property fmtid="{D5CDD505-2E9C-101B-9397-08002B2CF9AE}" pid="4" name="KSOTemplateDocerSaveRecord">
    <vt:lpwstr>eyJoZGlkIjoiZTk1OTJkOTZiNDFiNDcyMWUwZmU4NmZmNTVjYjU1NGMiLCJ1c2VySWQiOiIxNjcxOTE0MjA2In0=</vt:lpwstr>
  </property>
</Properties>
</file>