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实现一致性复审报告（Round10）</w:t>
      </w:r>
    </w:p>
    <w:p>
      <w:pPr>
        <w:jc w:val="center"/>
      </w:pPr>
      <w:r>
        <w:rPr>
          <w:i/>
          <w:iCs/>
        </w:rPr>
        <w:t xml:space="preserve">TraceStore：Trace/Span/Event 持久化与查询 API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ExecutionStore v3 + TraceService 持久化 + trace/graph 查询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CORE-TRACESTORE-001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此前 TraceService 仅内存态：trace/span/event 无法跨进程保留，也缺少按 trace_id 的回溯与分页浏览能力。</w:t>
      </w:r>
    </w:p>
    <w:p>
      <w:pPr>
        <w:pStyle w:val="Heading1"/>
      </w:pPr>
      <w:r>
        <w:t xml:space="preserve">2. 修复方案（As-Is）</w:t>
      </w:r>
    </w:p>
    <w:p>
      <w:pPr>
        <w:pStyle w:val="Heading2"/>
      </w:pPr>
      <w:r>
        <w:t xml:space="preserve">2.1 ExecutionStore schema v3</w:t>
      </w:r>
    </w:p>
    <w:p>
      <w:r>
        <w:t xml:space="preserve">• 新增 traces/spans 两表（attributes_json / events_json），并提供 upsert/get/list API</w:t>
      </w:r>
    </w:p>
    <w:p>
      <w:r>
        <w:t xml:space="preserve">• 与 graph_runs/graph_checkpoints 共用同一 SQLite DB，形成统一数据面</w:t>
      </w:r>
    </w:p>
    <w:p>
      <w:pPr>
        <w:pStyle w:val="Heading2"/>
      </w:pPr>
      <w:r>
        <w:t xml:space="preserve">2.2 TraceService 持久化后端</w:t>
      </w:r>
    </w:p>
    <w:p>
      <w:r>
        <w:t xml:space="preserve">• TraceService 可注入 ExecutionStore：start/end trace/span 以及 event/attribute 更新均 best-effort 写入 DB</w:t>
      </w:r>
    </w:p>
    <w:p>
      <w:r>
        <w:t xml:space="preserve">• TraceServiceTracer 适配 BaseTool.start_span()，在工具执行时产出 span（用于审计/观测）</w:t>
      </w:r>
    </w:p>
    <w:p>
      <w:pPr>
        <w:pStyle w:val="Heading2"/>
      </w:pPr>
      <w:r>
        <w:t xml:space="preserve">2.3 最小查询 API</w:t>
      </w:r>
    </w:p>
    <w:p>
      <w:r>
        <w:t xml:space="preserve">• GET /api/core/traces（分页/可按 status 过滤）</w:t>
      </w:r>
    </w:p>
    <w:p>
      <w:r>
        <w:t xml:space="preserve">• GET /api/core/traces/{trace_id}（含 spans）</w:t>
      </w:r>
    </w:p>
    <w:p>
      <w:r>
        <w:t xml:space="preserve">• GET /api/core/graphs/runs/{run_id}；GET /api/core/graphs/runs/{run_id}/checkpoints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core/tests/unit/test_persistence/test_execution_store_trace.py core/tests/integration/test_trace_api.py</w:t>
      </w:r>
    </w:p>
    <w:p>
      <w:pPr>
        <w:pStyle w:val="Heading1"/>
      </w:pPr>
      <w:r>
        <w:t xml:space="preserve">4. 后续（To-Be）</w:t>
      </w:r>
    </w:p>
    <w:p>
      <w:r>
        <w:t xml:space="preserve">• To-Be：将 agent/skill/tool 的关键事件统一写入 spans/events，并与 ExecutionStore executions 关联（execution_id &lt;-&gt; trace_id）。</w:t>
      </w:r>
    </w:p>
    <w:p>
      <w:r>
        <w:t xml:space="preserve">• To-Be：提供 checkpoint restore/resume 语义与 API（按 run_id + step 恢复执行）。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2026-04-15T23:33:33.344Z</dcterms:created>
  <dcterms:modified xsi:type="dcterms:W3CDTF">2026-04-15T23:33:33.345Z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