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aiPlat 设计文档与实现一致性审查报告</w:t>
      </w:r>
    </w:p>
    <w:p>
      <w:r>
        <w:rPr>
          <w:b/>
          <w:bCs/>
        </w:rPr>
        <w:t xml:space="preserve">范围：</w:t>
      </w:r>
      <w:r>
        <w:t xml:space="preserve">aiPlat-core / aiPlat-infra / aiPlat-management / root-docs</w:t>
      </w:r>
    </w:p>
    <w:p>
      <w:r>
        <w:rPr>
          <w:b/>
          <w:bCs/>
        </w:rPr>
        <w:t xml:space="preserve">重点：</w:t>
      </w:r>
      <w:r>
        <w:t xml:space="preserve">整体架构与模块边界 / Harness / Agent / Skill / Tool / core↔infra↔management 边界契约</w:t>
      </w:r>
    </w:p>
    <w:p>
      <w:r>
        <w:t xml:space="preserve"> </w:t>
      </w:r>
    </w:p>
    <w:p>
      <w:pPr>
        <w:pStyle w:val="Heading1"/>
      </w:pPr>
      <w:r>
        <w:t xml:space="preserve">结论摘要</w:t>
      </w:r>
    </w:p>
    <w:p>
      <w:r>
        <w:rPr>
          <w:b/>
          <w:bCs/>
        </w:rPr>
        <w:t xml:space="preserve">总审查项：</w:t>
      </w:r>
      <w:r>
        <w:t xml:space="preserve">11</w:t>
      </w:r>
      <w:r>
        <w:rPr>
          <w:b/>
          <w:bCs/>
        </w:rPr>
        <w:t xml:space="preserve">；风险分布：</w:t>
      </w:r>
      <w:r>
        <w:t xml:space="preserve">中 8，低 1，高 2</w:t>
      </w:r>
    </w:p>
    <w:p>
      <w:r>
        <w:rPr>
          <w:b/>
          <w:bCs/>
        </w:rPr>
        <w:t xml:space="preserve">修复状态分布：</w:t>
      </w:r>
      <w:r>
        <w:t xml:space="preserve">fixed 9，open 2</w:t>
      </w:r>
    </w:p>
    <w:p>
      <w:r>
        <w:t xml:space="preserve">说明：本报告以“设计文档原文 + 代码证据”为最终判定依据；每次修复必须同步更新 JSON 与本报告。</w:t>
      </w:r>
    </w:p>
    <w:p>
      <w:r>
        <w:t xml:space="preserve"> </w:t>
      </w:r>
    </w:p>
    <w:p>
      <w:pPr>
        <w:pStyle w:val="Heading1"/>
      </w:pPr>
      <w:r>
        <w:t xml:space="preserve">本次迭代变更摘要</w:t>
      </w:r>
    </w:p>
    <w:p>
      <w:r>
        <w:t xml:space="preserve">以下内容来自 reports/audit_changelog.md 的最新条目：</w:t>
      </w:r>
    </w:p>
    <w:p>
      <w:r>
        <w:t xml:space="preserve">2026-04-15</w:t>
      </w:r>
    </w:p>
    <w:p>
      <w:pPr>
        <w:pStyle w:val="ListParagraph"/>
        <w:numPr>
          <w:ilvl w:val="0"/>
          <w:numId w:val="2"/>
        </w:numPr>
      </w:pPr>
      <w:r>
        <w:t xml:space="preserve">初始化：生成首版 `audit_findings.json` 与 docx 审查报告；建立持续交付框架（schema/生成器/日志）。</w:t>
      </w:r>
    </w:p>
    <w:p>
      <w:pPr>
        <w:pStyle w:val="ListParagraph"/>
        <w:numPr>
          <w:ilvl w:val="0"/>
          <w:numId w:val="2"/>
        </w:numPr>
      </w:pPr>
      <w:r>
        <w:t xml:space="preserve">P0 修复：</w:t>
      </w:r>
    </w:p>
    <w:p>
      <w:pPr>
        <w:pStyle w:val="ListParagraph"/>
        <w:numPr>
          <w:ilvl w:val="0"/>
          <w:numId w:val="2"/>
        </w:numPr>
      </w:pPr>
      <w:r>
        <w:t xml:space="preserve">TOOL-PERM-001：修复 PermissionManager 数据结构污染（移除 user_id:tool 的无意义写入），新增单测验证。</w:t>
      </w:r>
    </w:p>
    <w:p>
      <w:pPr>
        <w:pStyle w:val="ListParagraph"/>
        <w:numPr>
          <w:ilvl w:val="0"/>
          <w:numId w:val="2"/>
        </w:numPr>
      </w:pPr>
      <w:r>
        <w:t xml:space="preserve">SKILL-FORK-001：修复 SkillExecutor fork 模式（改用 create_conversational_agent + AgentConfig；无 model 时返回清晰错误），新增单测验证。</w:t>
      </w:r>
    </w:p>
    <w:p>
      <w:pPr>
        <w:pStyle w:val="ListParagraph"/>
        <w:numPr>
          <w:ilvl w:val="0"/>
          <w:numId w:val="2"/>
        </w:numPr>
      </w:pPr>
      <w:r>
        <w:t xml:space="preserve">P1 修复：</w:t>
      </w:r>
    </w:p>
    <w:p>
      <w:pPr>
        <w:pStyle w:val="ListParagraph"/>
        <w:numPr>
          <w:ilvl w:val="0"/>
          <w:numId w:val="2"/>
        </w:numPr>
      </w:pPr>
      <w:r>
        <w:t xml:space="preserve">SKILL-VERSION-API-001：修复 Skill 版本查询 API 返回空 config，改为返回真实可序列化 SkillConfig，并新增单测验证。</w:t>
      </w:r>
    </w:p>
    <w:p>
      <w:pPr>
        <w:pStyle w:val="ListParagraph"/>
        <w:numPr>
          <w:ilvl w:val="0"/>
          <w:numId w:val="2"/>
        </w:numPr>
      </w:pPr>
      <w:r>
        <w:t xml:space="preserve">TOOL-DOC-IMPL-001：补齐 BaseTool._call_with_tracking 与 ToolRegistry 注入点，CalculatorTool 接入封装，并新增单测验证。</w:t>
      </w:r>
    </w:p>
    <w:p>
      <w:pPr>
        <w:pStyle w:val="ListParagraph"/>
        <w:numPr>
          <w:ilvl w:val="0"/>
          <w:numId w:val="2"/>
        </w:numPr>
      </w:pPr>
      <w:r>
        <w:t xml:space="preserve">P2 修复：</w:t>
      </w:r>
    </w:p>
    <w:p>
      <w:pPr>
        <w:pStyle w:val="ListParagraph"/>
        <w:numPr>
          <w:ilvl w:val="0"/>
          <w:numId w:val="2"/>
        </w:numPr>
      </w:pPr>
      <w:r>
        <w:t xml:space="preserve">AGENT-EXEC-001：清理 ReActAgent 旧推理循环死代码，统一为 Loop 驱动执行路径。</w:t>
      </w:r>
    </w:p>
    <w:p>
      <w:pPr>
        <w:pStyle w:val="ListParagraph"/>
        <w:numPr>
          <w:ilvl w:val="0"/>
          <w:numId w:val="2"/>
        </w:numPr>
      </w:pPr>
      <w:r>
        <w:t xml:space="preserve">HARN-COORD-001：实现第 6 种协作模式 Hierarchical Delegation，并更新工厂映射/MultiAgent 映射与文档。</w:t>
      </w:r>
    </w:p>
    <w:p>
      <w:pPr>
        <w:pStyle w:val="ListParagraph"/>
        <w:numPr>
          <w:ilvl w:val="0"/>
          <w:numId w:val="2"/>
        </w:numPr>
      </w:pPr>
      <w:r>
        <w:t xml:space="preserve">HARN-COORD-002：明确 Pattern 契约 execute(task: str) 并加入 TypeError 保护与单测。</w:t>
      </w:r>
    </w:p>
    <w:p>
      <w:pPr>
        <w:pStyle w:val="ListParagraph"/>
        <w:numPr>
          <w:ilvl w:val="0"/>
          <w:numId w:val="2"/>
        </w:numPr>
      </w:pPr>
      <w:r>
        <w:t xml:space="preserve">HARN-CONV-001：ConvergenceDetector 接入 LangGraph MultiAgentGraph（修复 evaluate 链路与状态初始化），并新增单测验证。</w:t>
      </w:r>
    </w:p>
    <w:p>
      <w:pPr>
        <w:pStyle w:val="ListParagraph"/>
        <w:numPr>
          <w:ilvl w:val="0"/>
          <w:numId w:val="2"/>
        </w:numPr>
      </w:pPr>
      <w:r>
        <w:t xml:space="preserve">文档治理：</w:t>
      </w:r>
    </w:p>
    <w:p>
      <w:pPr>
        <w:pStyle w:val="ListParagraph"/>
        <w:numPr>
          <w:ilvl w:val="0"/>
          <w:numId w:val="2"/>
        </w:numPr>
      </w:pPr>
      <w:r>
        <w:t xml:space="preserve">DOC-STATUS-001：为 ARCHITECTURE_STATUS.md 增加可追溯断言规则与证据字段，并消除与近期修复项相关的矛盾表述。</w:t>
      </w:r>
    </w:p>
    <w:p>
      <w:r>
        <w:t xml:space="preserve"> </w:t>
      </w:r>
    </w:p>
    <w:p>
      <w:pPr>
        <w:pStyle w:val="Heading1"/>
      </w:pPr>
      <w:r>
        <w:t xml:space="preserve">修复进度总览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992"/>
        <w:gridCol w:w="631"/>
        <w:gridCol w:w="992"/>
        <w:gridCol w:w="1083"/>
        <w:gridCol w:w="1263"/>
        <w:gridCol w:w="4065"/>
      </w:tblGrid>
      <w:tr>
        <w:trPr>
          <w:cantSplit/>
        </w:trPr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126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更新时间</w:t>
            </w:r>
          </w:p>
        </w:tc>
        <w:tc>
          <w:tcPr>
            <w:tcW w:type="dxa" w:w="4065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DOC-STATUS-001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aiPlat-core/docs/ARCHITECTURE_STATUS.md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HARN-COORD-001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HARN-COORD-002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HARN-CONV-001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AGENT-EXEC-001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aiPlat-core/docs/ARCHITECTURE_STATUS.md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SKILL-FORK-001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aiPlat-core/docs/ARCHITECTURE_STATUS.md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SKILL-VERSION-API-001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aiPlat-core/docs/skills/architecture.md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TOOL-DOC-IMPL-001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TOOL-PERM-001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INFRA-OBS-001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aiPlat-infra/docs/observability/index.md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INFRA-DI-001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aiPlat-infra/docs/di/index.md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问题清单（总览）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1083"/>
        <w:gridCol w:w="722"/>
        <w:gridCol w:w="1083"/>
        <w:gridCol w:w="2527"/>
        <w:gridCol w:w="3611"/>
      </w:tblGrid>
      <w:tr>
        <w:trPr>
          <w:cantSplit/>
        </w:trPr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2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2527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问题类型</w:t>
            </w:r>
          </w:p>
        </w:tc>
        <w:tc>
          <w:tcPr>
            <w:tcW w:type="dxa" w:w="361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DOC-STATUS-001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文档自相矛盾/来源权威性风险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aiPlat-core/docs/ARCHITECTURE_STATUS.md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HARN-COORD-001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设计文档与实现不一致/文档内部矛盾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HARN-COORD-002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接口契约不清晰/易误用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HARN-CONV-001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结构存在但关键桥接缺失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AGENT-EXEC-001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死代码/重复实现风险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aiPlat-core/docs/ARCHITECTURE_STATUS.md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SKILL-FORK-001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实现不合理/运行期必错风险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aiPlat-core/docs/ARCHITECTURE_STATUS.md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SKILL-VERSION-API-001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契约缺口/不可用实现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aiPlat-core/docs/skills/architecture.md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TOOL-DOC-IMPL-001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文档漂移/设计未落地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TOOL-PERM-001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实现不合理/潜在缺陷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INFRA-OBS-001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文档漂移/实现降级未披露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aiPlat-infra/docs/observability/index.md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INFRA-DI-001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❌不一致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文档漂移/功能未落地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aiPlat-infra/docs/di/index.md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逐条审查明细</w:t>
      </w:r>
    </w:p>
    <w:p>
      <w:pPr>
        <w:pStyle w:val="Heading2"/>
      </w:pPr>
      <w:r>
        <w:t xml:space="preserve">DOC-STATUS-001（中 | fixed）</w:t>
      </w:r>
    </w:p>
    <w:p>
      <w:r>
        <w:rPr>
          <w:b/>
          <w:bCs/>
        </w:rPr>
        <w:t xml:space="preserve">来源文档：</w:t>
      </w:r>
      <w:r>
        <w:t xml:space="preserve">aiPlat-core/docs/ARCHITECTURE_STATUS.md</w:t>
      </w:r>
    </w:p>
    <w:p>
      <w:r>
        <w:rPr>
          <w:b/>
          <w:bCs/>
        </w:rPr>
        <w:t xml:space="preserve">设计声明：</w:t>
      </w:r>
      <w:r>
        <w:t xml:space="preserve">“架构实现状态”作为唯一真相来源，应当在同一主题上保持自洽、可复核且不自相矛盾。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文档自相矛盾/来源权威性风险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aiPlat-core/docs/ARCHITECTURE_STATUS.md | 该文档自称“唯一真相来源”，但在 Coordination 模式是否接入/是否被调用等表述上存在冲突风险，需要以代码实证裁决。</w:t>
      </w:r>
    </w:p>
    <w:p>
      <w:r>
        <w:rPr>
          <w:b/>
          <w:bCs/>
        </w:rPr>
        <w:t xml:space="preserve">修正建议：</w:t>
      </w:r>
      <w:r>
        <w:t xml:space="preserve">对 ARCHITECTURE_STATUS.md 建立“可追溯断言”机制：每条状态声明附带对应代码入口/关键函数名（或测试用例链接）；若同主题有不同段落表述，必须合并为单一结论并注明版本。</w:t>
      </w:r>
    </w:p>
    <w:p>
      <w:r>
        <w:rPr>
          <w:b/>
          <w:bCs/>
        </w:rPr>
        <w:t xml:space="preserve">验证方法：</w:t>
      </w:r>
      <w:r>
        <w:t xml:space="preserve">抽查 3-5 个主题（例如 Coordination / Skill Fork / Permission），确保每条状态声明都能在代码中定位到入口或明确标注为“仅文档”。</w:t>
      </w:r>
    </w:p>
    <w:p>
      <w:r>
        <w:rPr>
          <w:b/>
          <w:bCs/>
        </w:rPr>
        <w:t xml:space="preserve">修复摘要：</w:t>
      </w:r>
      <w:r>
        <w:t xml:space="preserve">为 ARCHITECTURE_STATUS.md 增加“可追溯断言规则”，并为关键结论补齐代码入口/测试证据；同时消除与近期修复项相关的矛盾表述（如 5→6 种协作模式、ConvergenceDetector 接入、ConversationalAgent 边界）。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aiPlat-core/docs/ARCHITECTURE_STATUS.md - 新增可追溯断言规则、补齐证据段落并修订冲突表述。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aiPlat-core/core/harness/coordination/patterns/base.py (create_pattern, HierarchicalDelegationPattern)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aiPlat-core/core/harness/execution/langgraph/graphs/multi_agent.py (MultiAgentGraph._evaluate_convergence)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cmd: 抽查 ARCHITECTURE_STATUS.md 中 Coordination / Convergence / Skill Fork / Permission / Skill Version 等主题的“证据”字段均能定位到代码入口或测试用例。</w:t>
      </w:r>
    </w:p>
    <w:p>
      <w:r>
        <w:t xml:space="preserve"> </w:t>
      </w:r>
    </w:p>
    <w:p>
      <w:pPr>
        <w:pStyle w:val="Heading2"/>
      </w:pPr>
      <w:r>
        <w:t xml:space="preserve">HARN-COORD-001（中 | fixed）</w:t>
      </w:r>
    </w:p>
    <w:p>
      <w:r>
        <w:rPr>
          <w:b/>
          <w:bCs/>
        </w:rPr>
        <w:t xml:space="preserve">来源文档：</w:t>
      </w:r>
      <w:r>
        <w:t xml:space="preserve">aiPlat-core/docs/harness/coordination.md</w:t>
      </w:r>
    </w:p>
    <w:p>
      <w:r>
        <w:rPr>
          <w:b/>
          <w:bCs/>
        </w:rPr>
        <w:t xml:space="preserve">设计声明：</w:t>
      </w:r>
      <w:r>
        <w:t xml:space="preserve">协调模式数量与清单应在同一文档内部保持一致，且与工厂 create_pattern() 支持的模式一致。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设计文档与实现不一致/文档内部矛盾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aiPlat-core/docs/harness/coordination.md | 文档第 3 行提示“5 种模式接入”，但后续第 28 行又声明“所有 6 种模式…合并实现”，并给出了第 6 种 Hierarchical Delegation 描述。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aiPlat-core/core/harness/coordination/patterns/base.py | create_pattern() 仅支持 pipeline / fan_out_fan_in / expert_pool / producer_reviewer / supervisor（共 5 种），不存在 hierarchical_delegation。</w:t>
      </w:r>
    </w:p>
    <w:p>
      <w:r>
        <w:rPr>
          <w:b/>
          <w:bCs/>
        </w:rPr>
        <w:t xml:space="preserve">修正建议：</w:t>
      </w:r>
      <w:r>
        <w:t xml:space="preserve">统一 coordination.md：明确当前实现仅 5 种模式；若需要第 6 种 Hierarchical Delegation，则补充实现与工厂映射，并在 MultiAgentConfig 中纳入一致命名。</w:t>
      </w:r>
    </w:p>
    <w:p>
      <w:r>
        <w:rPr>
          <w:b/>
          <w:bCs/>
        </w:rPr>
        <w:t xml:space="preserve">验证方法：</w:t>
      </w:r>
      <w:r>
        <w:t xml:space="preserve">运行时：MultiAgent 选择每种模式均可触发对应 Pattern；静态：coordination.md 中模式清单与 create_pattern() 映射一致。</w:t>
      </w:r>
    </w:p>
    <w:p>
      <w:r>
        <w:rPr>
          <w:b/>
          <w:bCs/>
        </w:rPr>
        <w:t xml:space="preserve">修复摘要：</w:t>
      </w:r>
      <w:r>
        <w:t xml:space="preserve">新增第 6 种协作模式 HierarchicalDelegationPattern，并同步更新 create_pattern()/patterns 导出、MultiAgent 映射与 coordination.md，消除 5/6 模式数量不一致。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aiPlat-core/core/harness/coordination/patterns/base.py (HierarchicalDelegationPattern, create_pattern) - 实现 hierarchical_delegation 并加入工厂映射。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aiPlat-core/core/harness/coordination/patterns/__init__.py - 导出 HierarchicalDelegationPattern。</w:t>
      </w:r>
    </w:p>
    <w:p>
      <w:pPr>
        <w:pStyle w:val="ListParagraph"/>
        <w:numPr>
          <w:ilvl w:val="0"/>
          <w:numId w:val="2"/>
        </w:numPr>
      </w:pPr>
      <w:r>
        <w:t xml:space="preserve">aiPlat-core/core/apps/agents/multi_agent.py (MultiAgentConfig, MultiAgent._create_pattern) - 增加 hierarchical_delegation 映射，供 MultiAgent.execute() 选择。</w:t>
      </w:r>
    </w:p>
    <w:p>
      <w:pPr>
        <w:pStyle w:val="ListParagraph"/>
        <w:numPr>
          <w:ilvl w:val="0"/>
          <w:numId w:val="2"/>
        </w:numPr>
      </w:pPr>
      <w:r>
        <w:t xml:space="preserve">aiPlat-core/docs/harness/coordination.md - 更新实现状态提示与模式说明，统一为已接入 6 种模式。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aiPlat-core/core/tests/unit/test_harness/test_coordination/test_hierarchical_delegation.py - 新增单测覆盖 depth_limit 执行。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core/tests/unit/test_harness/test_coordination/test_hierarchical_delegation.py</w:t>
      </w:r>
    </w:p>
    <w:p>
      <w:r>
        <w:t xml:space="preserve"> </w:t>
      </w:r>
    </w:p>
    <w:p>
      <w:pPr>
        <w:pStyle w:val="Heading2"/>
      </w:pPr>
      <w:r>
        <w:t xml:space="preserve">HARN-COORD-002（中 | fixed）</w:t>
      </w:r>
    </w:p>
    <w:p>
      <w:r>
        <w:rPr>
          <w:b/>
          <w:bCs/>
        </w:rPr>
        <w:t xml:space="preserve">来源文档：</w:t>
      </w:r>
      <w:r>
        <w:t xml:space="preserve">aiPlat-core/docs/harness/coordination.md</w:t>
      </w:r>
    </w:p>
    <w:p>
      <w:r>
        <w:rPr>
          <w:b/>
          <w:bCs/>
        </w:rPr>
        <w:t xml:space="preserve">设计声明：</w:t>
      </w:r>
      <w:r>
        <w:t xml:space="preserve">Coordination Pattern 的接口契约应与 Agent 的真实 execute() 形态一致，避免“模式实现假设 execute 接受字符串”导致潜在误用。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接口契约不清晰/易误用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aiPlat-core/core/harness/coordination/patterns/base.py | Pattern 内部直接调用 agent.execute(context.task)；该调用默认传入字符串 task。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aiPlat-core/core/apps/agents/multi_agent.py | MultiAgent 通过 _PatternAgentAdapter 将字符串 task_input 包装成 AgentContext 后再调用真实 Agent.execute(AgentContext)，表明 Pattern 的“agent.execute(str)”并非真实 Agent 契约，而是依赖适配器。</w:t>
      </w:r>
    </w:p>
    <w:p>
      <w:r>
        <w:rPr>
          <w:b/>
          <w:bCs/>
        </w:rPr>
        <w:t xml:space="preserve">修正建议：</w:t>
      </w:r>
      <w:r>
        <w:t xml:space="preserve">将 ICoordinationPattern 的约束显式化：要求 agents 列表传入统一适配器接口（如 PatternAgentAdapter），或把 CoordinationContext.task 改为 AgentContext 并统一由 Pattern 内部创建子上下文。</w:t>
      </w:r>
    </w:p>
    <w:p>
      <w:r>
        <w:rPr>
          <w:b/>
          <w:bCs/>
        </w:rPr>
        <w:t xml:space="preserve">验证方法：</w:t>
      </w:r>
      <w:r>
        <w:t xml:space="preserve">新增单测：直接用真实 Agent（非适配器）传入 Pattern 时应显式失败并给出清晰错误；或确保 Pattern API 层面无法传入不兼容对象。</w:t>
      </w:r>
    </w:p>
    <w:p>
      <w:r>
        <w:rPr>
          <w:b/>
          <w:bCs/>
        </w:rPr>
        <w:t xml:space="preserve">修复摘要：</w:t>
      </w:r>
      <w:r>
        <w:t xml:space="preserve">在 ICoordinationPattern 中明确 agents 需实现 execute(task: str)；并为各 Pattern 增加 TypeError 保护，提示使用 MultiAgent 的 _PatternAgentAdapter 包装真实 Agent。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aiPlat-core/core/harness/coordination/patterns/base.py (ICoordinationPattern, PipelinePattern, FanOutFanInPattern, ExpertPoolPattern, ProducerReviewerPattern, SupervisorPattern) - 增加契约说明与 _safe_execute(TypeError) 处理。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aiPlat-core/core/tests/unit/test_harness/test_coordination/test_pattern_contract.py - 新增单测：传入不兼容 agent 时返回清晰错误。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core/tests/unit/test_harness/test_coordination/test_pattern_contract.py</w:t>
      </w:r>
    </w:p>
    <w:p>
      <w:r>
        <w:t xml:space="preserve"> </w:t>
      </w:r>
    </w:p>
    <w:p>
      <w:pPr>
        <w:pStyle w:val="Heading2"/>
      </w:pPr>
      <w:r>
        <w:t xml:space="preserve">HARN-CONV-001（低 | fixed）</w:t>
      </w:r>
    </w:p>
    <w:p>
      <w:r>
        <w:rPr>
          <w:b/>
          <w:bCs/>
        </w:rPr>
        <w:t xml:space="preserve">来源文档：</w:t>
      </w:r>
      <w:r>
        <w:t xml:space="preserve">aiPlat-core/docs/harness/coordination.md</w:t>
      </w:r>
    </w:p>
    <w:p>
      <w:r>
        <w:rPr>
          <w:b/>
          <w:bCs/>
        </w:rPr>
        <w:t xml:space="preserve">设计声明：</w:t>
      </w:r>
      <w:r>
        <w:t xml:space="preserve">文档提到 ConvergenceDetector，应明确其是否接入实际执行链路；若未接入，应在文档与状态索引中一致标注。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结构存在但关键桥接缺失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aiPlat-core/core/harness/coordination/detector/convergence.py | 存在 ConvergenceDetector 相关实现与接口。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aiPlat-core/core/harness/execution/langgraph/graphs/multi_agent.py | 收敛判断使用 set(result) 的简单比较逻辑，未见对 ConvergenceDetector 的调用。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aiPlat-core/core/harness/integration.py | HarnessIntegration 提供 create_convergence_detector() 工厂入口，但不等于被执行路径使用。</w:t>
      </w:r>
    </w:p>
    <w:p>
      <w:r>
        <w:rPr>
          <w:b/>
          <w:bCs/>
        </w:rPr>
        <w:t xml:space="preserve">修正建议：</w:t>
      </w:r>
      <w:r>
        <w:t xml:space="preserve">若设计目标为可插拔收敛检测：在 MultiAgent 的 LangGraph 图或 MultiAgent.execute() 中注入并调用 ConvergenceDetector；否则，删减 ConvergenceDetector 的设计描述并在 docs 明确降级为“简单一致性判断”。</w:t>
      </w:r>
    </w:p>
    <w:p>
      <w:r>
        <w:rPr>
          <w:b/>
          <w:bCs/>
        </w:rPr>
        <w:t xml:space="preserve">验证方法：</w:t>
      </w:r>
      <w:r>
        <w:t xml:space="preserve">为 MultiAgent 增加配置项：选择 detector_type；验证在执行路径中调用对应 detector，并可通过不同 detector 得到不同收敛结论。</w:t>
      </w:r>
    </w:p>
    <w:p>
      <w:r>
        <w:rPr>
          <w:b/>
          <w:bCs/>
        </w:rPr>
        <w:t xml:space="preserve">修复摘要：</w:t>
      </w:r>
      <w:r>
        <w:t xml:space="preserve">将 ConvergenceDetector 接入 LangGraph MultiAgentGraph 的 evaluate/fallback 收敛评估路径，替换简单 set 比较；同时修复图执行链路与状态初始化，确保评估节点可达。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aiPlat-core/core/harness/coordination/detector/convergence.py - 移除未使用的 numpy 依赖导入，避免在最小环境导入失败。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aiPlat-core/core/harness/execution/langgraph/graphs/multi_agent.py (MultiAgentGraph._evaluate_convergence, MultiAgentGraph._run_fallback, MultiAgentGraph._build_graph, MultiAgentGraph.run) - 接入 create_detector 并修复 aggregate-&gt;evaluate 边与 TypedDict 访问方式。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aiPlat-core/core/tests/unit/test_harness/test_convergence/test_langgraph_multi_agent_convergence.py - 新增单测验证 evaluate 使用 detector 且可返回 converged。</w:t>
      </w:r>
    </w:p>
    <w:p>
      <w:pPr>
        <w:pStyle w:val="ListParagraph"/>
        <w:numPr>
          <w:ilvl w:val="0"/>
          <w:numId w:val="2"/>
        </w:numPr>
      </w:pPr>
      <w:r>
        <w:t xml:space="preserve">aiPlat-core/docs/harness/coordination.md - 更新实现状态提示：ConvergenceDetector 已接入执行路径。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core/tests/unit/test_harness/test_convergence/test_langgraph_multi_agent_convergence.py</w:t>
      </w:r>
    </w:p>
    <w:p>
      <w:r>
        <w:t xml:space="preserve"> </w:t>
      </w:r>
    </w:p>
    <w:p>
      <w:pPr>
        <w:pStyle w:val="Heading2"/>
      </w:pPr>
      <w:r>
        <w:t xml:space="preserve">AGENT-EXEC-001（中 | fixed）</w:t>
      </w:r>
    </w:p>
    <w:p>
      <w:r>
        <w:rPr>
          <w:b/>
          <w:bCs/>
        </w:rPr>
        <w:t xml:space="preserve">来源文档：</w:t>
      </w:r>
      <w:r>
        <w:t xml:space="preserve">aiPlat-core/docs/ARCHITECTURE_STATUS.md</w:t>
      </w:r>
    </w:p>
    <w:p>
      <w:r>
        <w:rPr>
          <w:b/>
          <w:bCs/>
        </w:rPr>
        <w:t xml:space="preserve">设计声明：</w:t>
      </w:r>
      <w:r>
        <w:t xml:space="preserve">Agent 执行路径应统一由 BaseAgent.execute() → Loop 驱动，子类尽量不自建推理循环，避免重复实现与行为漂移。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死代码/重复实现风险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aiPlat-core/docs/ARCHITECTURE_STATUS.md | “决策 2：Agent 执行路径”声明采用 Harness Loop 驱动。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aiPlat-core/core/apps/agents/react.py | ReActAgent.execute() 已委托 super().execute()，但文件内仍保留 _execute_reasoning_loop/_reason/_act/_observe 等自建循环逻辑片段（维护与理解成本高）。</w:t>
      </w:r>
    </w:p>
    <w:p>
      <w:r>
        <w:rPr>
          <w:b/>
          <w:bCs/>
        </w:rPr>
        <w:t xml:space="preserve">修正建议：</w:t>
      </w:r>
      <w:r>
        <w:t xml:space="preserve">清理或隔离旧循环实现：若已完全迁移至 ReActLoop，则删除旧逻辑；若仍需保留，至少加显式注释与测试证明其仍可达，并避免与 Loop 驱动产生双路径。</w:t>
      </w:r>
    </w:p>
    <w:p>
      <w:r>
        <w:rPr>
          <w:b/>
          <w:bCs/>
        </w:rPr>
        <w:t xml:space="preserve">验证方法：</w:t>
      </w:r>
      <w:r>
        <w:t xml:space="preserve">静态：grep 确认旧方法无调用者则移除；动态：对 ReActLoop 的关键步骤（reason/act/observe）补充单测覆盖。</w:t>
      </w:r>
    </w:p>
    <w:p>
      <w:r>
        <w:rPr>
          <w:b/>
          <w:bCs/>
        </w:rPr>
        <w:t xml:space="preserve">修复摘要：</w:t>
      </w:r>
      <w:r>
        <w:t xml:space="preserve">删除 ReActAgent 中已迁移的旧推理循环实现（_execute_reasoning_loop/_reason/_act/_observe 等），仅保留 Loop 驱动 execute() 与工具注入，避免双路径与维护误导。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aiPlat-core/core/apps/agents/react.py (ReActAgent.execute, ReActAgent.add_tool) - 移除旧循环逻辑与不再被调用的辅助方法。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cmd: python -m py_compile core/apps/agents/react.py</w:t>
      </w:r>
    </w:p>
    <w:p>
      <w:r>
        <w:t xml:space="preserve"> </w:t>
      </w:r>
    </w:p>
    <w:p>
      <w:pPr>
        <w:pStyle w:val="Heading2"/>
      </w:pPr>
      <w:r>
        <w:t xml:space="preserve">SKILL-FORK-001（高 | fixed）</w:t>
      </w:r>
    </w:p>
    <w:p>
      <w:r>
        <w:rPr>
          <w:b/>
          <w:bCs/>
        </w:rPr>
        <w:t xml:space="preserve">来源文档：</w:t>
      </w:r>
      <w:r>
        <w:t xml:space="preserve">aiPlat-core/docs/ARCHITECTURE_STATUS.md</w:t>
      </w:r>
    </w:p>
    <w:p>
      <w:r>
        <w:rPr>
          <w:b/>
          <w:bCs/>
        </w:rPr>
        <w:t xml:space="preserve">设计声明：</w:t>
      </w:r>
      <w:r>
        <w:t xml:space="preserve">Skill fork 模式应能稳定创建子 Agent 并执行，不应出现构造签名不匹配导致运行期错误。</w:t>
      </w:r>
    </w:p>
    <w:p>
      <w:r>
        <w:rPr>
          <w:b/>
          <w:bCs/>
        </w:rPr>
        <w:t xml:space="preserve">判定：</w:t>
      </w:r>
      <w:r>
        <w:t xml:space="preserve">❌不一致</w:t>
      </w:r>
    </w:p>
    <w:p>
      <w:r>
        <w:rPr>
          <w:b/>
          <w:bCs/>
        </w:rPr>
        <w:t xml:space="preserve">问题类型：</w:t>
      </w:r>
      <w:r>
        <w:t xml:space="preserve">实现不合理/运行期必错风险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aiPlat-core/core/apps/skills/executor.py | SkillExecutor._execute_fork() 以 ConversationalAgent(name=..., system=...) 方式构造 agent。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aiPlat-core/core/apps/agents/conversational.py | ConversationalAgent.__init__(config: AgentConfig, model: Optional[ILLMAdapter], ...)；并提供 create_conversational_agent(config, model, system_prompt) 工厂。</w:t>
      </w:r>
    </w:p>
    <w:p>
      <w:r>
        <w:rPr>
          <w:b/>
          <w:bCs/>
        </w:rPr>
        <w:t xml:space="preserve">修正建议：</w:t>
      </w:r>
      <w:r>
        <w:t xml:space="preserve">将 _execute_fork() 改为：构造 AgentConfig 后调用 create_conversational_agent()；或通过 Agent 工厂 create_agent() 创建并注入 model/config，避免直接硬编码构造参数。</w:t>
      </w:r>
    </w:p>
    <w:p>
      <w:r>
        <w:rPr>
          <w:b/>
          <w:bCs/>
        </w:rPr>
        <w:t xml:space="preserve">验证方法：</w:t>
      </w:r>
      <w:r>
        <w:t xml:space="preserve">新增用例：以 mode=fork 执行任意 Skill，确保能返回 SkillResult 且不抛 TypeError；并验证子 Agent 的 system_prompt 生效。</w:t>
      </w:r>
    </w:p>
    <w:p>
      <w:r>
        <w:rPr>
          <w:b/>
          <w:bCs/>
        </w:rPr>
        <w:t xml:space="preserve">修复摘要：</w:t>
      </w:r>
      <w:r>
        <w:t xml:space="preserve">fork 模式改为使用 create_conversational_agent() + AgentConfig 构造，并增加无可用 LLM adapter 时的明确错误返回，避免运行期 TypeError。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aiPlat-core/core/apps/skills/executor.py (SkillExecutor._execute_fork) - 移除 ConversationalAgent(name/system) 非法构造；统一用工厂创建并注入 system_prompt。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aiPlat-core/core/tests/unit/test_skills/test_executor_fork.py (test_fork_mode_returns_clear_error_when_no_model) - 验证无 model 时返回清晰错误且不抛异常。</w:t>
      </w:r>
    </w:p>
    <w:p>
      <w:pPr>
        <w:pStyle w:val="ListParagraph"/>
        <w:numPr>
          <w:ilvl w:val="0"/>
          <w:numId w:val="2"/>
        </w:numPr>
      </w:pPr>
      <w:r>
        <w:t xml:space="preserve">aiPlat-core/core/apps/__init__.py - 轻量化 package initializer，避免导入可选重依赖导致子模块无法被单测导入。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core/tests/unit/test_skills/test_executor_fork.py</w:t>
      </w:r>
    </w:p>
    <w:p>
      <w:pPr>
        <w:pStyle w:val="ListParagraph"/>
        <w:numPr>
          <w:ilvl w:val="0"/>
          <w:numId w:val="2"/>
        </w:numPr>
      </w:pPr>
      <w:r>
        <w:t xml:space="preserve">evidence: 单测通过；fork 无 model 时返回明确 error 文本。</w:t>
      </w:r>
    </w:p>
    <w:p>
      <w:r>
        <w:t xml:space="preserve"> </w:t>
      </w:r>
    </w:p>
    <w:p>
      <w:pPr>
        <w:pStyle w:val="Heading2"/>
      </w:pPr>
      <w:r>
        <w:t xml:space="preserve">SKILL-VERSION-API-001（中 | fixed）</w:t>
      </w:r>
    </w:p>
    <w:p>
      <w:r>
        <w:rPr>
          <w:b/>
          <w:bCs/>
        </w:rPr>
        <w:t xml:space="preserve">来源文档：</w:t>
      </w:r>
      <w:r>
        <w:t xml:space="preserve">aiPlat-core/docs/skills/architecture.md</w:t>
      </w:r>
    </w:p>
    <w:p>
      <w:r>
        <w:rPr>
          <w:b/>
          <w:bCs/>
        </w:rPr>
        <w:t xml:space="preserve">设计声明：</w:t>
      </w:r>
      <w:r>
        <w:t xml:space="preserve">Skill 版本查询应返回可用的版本配置（至少包含 metadata/config），否则无法支撑审计与回滚验证。</w:t>
      </w:r>
    </w:p>
    <w:p>
      <w:r>
        <w:rPr>
          <w:b/>
          <w:bCs/>
        </w:rPr>
        <w:t xml:space="preserve">判定：</w:t>
      </w:r>
      <w:r>
        <w:t xml:space="preserve">❌不一致</w:t>
      </w:r>
    </w:p>
    <w:p>
      <w:r>
        <w:rPr>
          <w:b/>
          <w:bCs/>
        </w:rPr>
        <w:t xml:space="preserve">问题类型：</w:t>
      </w:r>
      <w:r>
        <w:t xml:space="preserve">API 契约缺口/不可用实现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aiPlat-core/core/server.py | GET /skills/{skill_id}/versions/{version} 读取 registry.get_version() 但返回 {"config": {}}（丢失实际配置）。</w:t>
      </w:r>
    </w:p>
    <w:p>
      <w:r>
        <w:rPr>
          <w:b/>
          <w:bCs/>
        </w:rPr>
        <w:t xml:space="preserve">修正建议：</w:t>
      </w:r>
      <w:r>
        <w:t xml:space="preserve">返回 registry.get_version() 的真实内容（或其可序列化视图），并与 SkillConfig/SkillInfo 的字段对齐；若涉及敏感字段，则做脱敏而非置空。</w:t>
      </w:r>
    </w:p>
    <w:p>
      <w:r>
        <w:rPr>
          <w:b/>
          <w:bCs/>
        </w:rPr>
        <w:t xml:space="preserve">验证方法：</w:t>
      </w:r>
      <w:r>
        <w:t xml:space="preserve">创建 Skill 版本后，调用 versions/{version} 能拿到与创建时一致的 config/metadata；随后 rollback 可基于该配置进行一致性检查。</w:t>
      </w:r>
    </w:p>
    <w:p>
      <w:r>
        <w:rPr>
          <w:b/>
          <w:bCs/>
        </w:rPr>
        <w:t xml:space="preserve">修复摘要：</w:t>
      </w:r>
      <w:r>
        <w:t xml:space="preserve">修复 /skills/{skill_id}/versions/{version} 返回空 config 的问题：改为返回可序列化的真实 SkillConfig（优先 dataclasses.asdict）。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aiPlat-core/core/server.py (get_skill_version) - 返回真实 config，便于审计与回滚验证。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aiPlat-core/core/tests/unit/test_skills/test_version_api.py - 通过 monkeypatch registry 验证 endpoint 返回结构与字段。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core/tests/unit/test_skills/test_version_api.py</w:t>
      </w:r>
    </w:p>
    <w:p>
      <w:r>
        <w:t xml:space="preserve"> </w:t>
      </w:r>
    </w:p>
    <w:p>
      <w:pPr>
        <w:pStyle w:val="Heading2"/>
      </w:pPr>
      <w:r>
        <w:t xml:space="preserve">TOOL-DOC-IMPL-001（中 | fixed）</w:t>
      </w:r>
    </w:p>
    <w:p>
      <w:r>
        <w:rPr>
          <w:b/>
          <w:bCs/>
        </w:rPr>
        <w:t xml:space="preserve">来源文档：</w:t>
      </w:r>
      <w:r>
        <w:t xml:space="preserve">aiPlat-core/docs/tools/index.md</w:t>
      </w:r>
    </w:p>
    <w:p>
      <w:r>
        <w:rPr>
          <w:b/>
          <w:bCs/>
        </w:rPr>
        <w:t xml:space="preserve">设计声明：</w:t>
      </w:r>
      <w:r>
        <w:t xml:space="preserve">工具系统文档宣称的能力（追踪注入、权限注入、_call_with_tracking、统计封装）应在 BaseTool/ToolRegistry 中有对应实现或明确标注为“仅文档”。</w:t>
      </w:r>
    </w:p>
    <w:p>
      <w:r>
        <w:rPr>
          <w:b/>
          <w:bCs/>
        </w:rPr>
        <w:t xml:space="preserve">判定：</w:t>
      </w:r>
      <w:r>
        <w:t xml:space="preserve">❌不一致</w:t>
      </w:r>
    </w:p>
    <w:p>
      <w:r>
        <w:rPr>
          <w:b/>
          <w:bCs/>
        </w:rPr>
        <w:t xml:space="preserve">问题类型：</w:t>
      </w:r>
      <w:r>
        <w:t xml:space="preserve">文档漂移/设计未落地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aiPlat-core/docs/tools/index.md | 文档宣称 BaseTool/ToolRegistry 支持“带追踪的执行：_call_with_tracking()、权限校验自动注入”等。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aiPlat-core/core/apps/tools/base.py | BaseTool 仅实现 validate_params/_update_stats；ToolRegistry 仅实现 register/get/list/unregister/get_all_stats；未见 _call_with_tracking、追踪器注入、权限注入等实现。</w:t>
      </w:r>
    </w:p>
    <w:p>
      <w:r>
        <w:rPr>
          <w:b/>
          <w:bCs/>
        </w:rPr>
        <w:t xml:space="preserve">修正建议：</w:t>
      </w:r>
      <w:r>
        <w:t xml:space="preserve">二选一：A) 在 BaseTool 增加统一的执行封装（权限检查/追踪/超时/错误捕获/统计），并在 ToolRegistry.register() 中注入依赖；B) 将 tools/index.md 中未实现部分降级为“路线图/仅文档”，避免误导。 </w:t>
      </w:r>
    </w:p>
    <w:p>
      <w:r>
        <w:rPr>
          <w:b/>
          <w:bCs/>
        </w:rPr>
        <w:t xml:space="preserve">验证方法：</w:t>
      </w:r>
      <w:r>
        <w:t xml:space="preserve">若选择 A：为任意 Tool 调用建立统一 wrapper，并通过 1-2 个单测验证权限拒绝/统计增长/错误捕获一致；若选择 B：文档显式标注“未实现”。</w:t>
      </w:r>
    </w:p>
    <w:p>
      <w:r>
        <w:rPr>
          <w:b/>
          <w:bCs/>
        </w:rPr>
        <w:t xml:space="preserve">修复摘要：</w:t>
      </w:r>
      <w:r>
        <w:t xml:space="preserve">补齐工具系统统一执行封装：BaseTool 增加 _call_with_tracking（参数校验/超时/异常/统计）并提供 permission/tracer 注入点；ToolRegistry 支持注入并在注册时自动下发；CalculatorTool 已接入封装。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aiPlat-core/core/apps/tools/base.py (BaseTool._call_with_tracking, ToolRegistry.set_permission_manager, ToolRegistry.set_tracer, ToolRegistry.register, CalculatorTool.execute) - 实现与文档宣称的追踪封装能力对齐（最小可用版本）。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aiPlat-core/core/tests/unit/test_tools/test_tool_tracking.py - 覆盖 invalid params / timeout / exception 捕获与统计更新。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core/tests/unit/test_tools/test_tool_tracking.py</w:t>
      </w:r>
    </w:p>
    <w:p>
      <w:r>
        <w:t xml:space="preserve"> </w:t>
      </w:r>
    </w:p>
    <w:p>
      <w:pPr>
        <w:pStyle w:val="Heading2"/>
      </w:pPr>
      <w:r>
        <w:t xml:space="preserve">TOOL-PERM-001（高 | fixed）</w:t>
      </w:r>
    </w:p>
    <w:p>
      <w:r>
        <w:rPr>
          <w:b/>
          <w:bCs/>
        </w:rPr>
        <w:t xml:space="preserve">来源文档：</w:t>
      </w:r>
      <w:r>
        <w:t xml:space="preserve">aiPlat-core/docs/tools/index.md</w:t>
      </w:r>
    </w:p>
    <w:p>
      <w:r>
        <w:rPr>
          <w:b/>
          <w:bCs/>
        </w:rPr>
        <w:t xml:space="preserve">设计声明：</w:t>
      </w:r>
      <w:r>
        <w:t xml:space="preserve">PermissionManager 数据结构应保持单一、可预测的索引方式；grant/check 的读写路径应一致。</w:t>
      </w:r>
    </w:p>
    <w:p>
      <w:r>
        <w:rPr>
          <w:b/>
          <w:bCs/>
        </w:rPr>
        <w:t xml:space="preserve">判定：</w:t>
      </w:r>
      <w:r>
        <w:t xml:space="preserve">❌不一致</w:t>
      </w:r>
    </w:p>
    <w:p>
      <w:r>
        <w:rPr>
          <w:b/>
          <w:bCs/>
        </w:rPr>
        <w:t xml:space="preserve">问题类型：</w:t>
      </w:r>
      <w:r>
        <w:t xml:space="preserve">实现不合理/潜在缺陷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aiPlat-core/core/apps/tools/permission.py | grant_permission() 写入 self._permissions[key]（user_id:tool_name）与 self._permissions[user_id]；但 check_permission() 仅读取 self._permissions[user_id][tool_name]，导致前者写入无意义且污染结构。</w:t>
      </w:r>
    </w:p>
    <w:p>
      <w:r>
        <w:rPr>
          <w:b/>
          <w:bCs/>
        </w:rPr>
        <w:t xml:space="preserve">修正建议：</w:t>
      </w:r>
      <w:r>
        <w:t xml:space="preserve">移除 self._permissions[key] 这一层写入，统一为：self._permissions[user_id][tool_name] → PermissionEntry；并补充 get_tool_users() 遍历逻辑以避免把非 user_id 键当作 user_id。</w:t>
      </w:r>
    </w:p>
    <w:p>
      <w:r>
        <w:rPr>
          <w:b/>
          <w:bCs/>
        </w:rPr>
        <w:t xml:space="preserve">验证方法：</w:t>
      </w:r>
      <w:r>
        <w:t xml:space="preserve">增加单测：grant → check 必须为 True；revoke 后为 False；get_stats 的 total_users/total_entries 与实际授权数量一致。</w:t>
      </w:r>
    </w:p>
    <w:p>
      <w:r>
        <w:rPr>
          <w:b/>
          <w:bCs/>
        </w:rPr>
        <w:t xml:space="preserve">修复摘要：</w:t>
      </w:r>
      <w:r>
        <w:t xml:space="preserve">移除 self._permissions[user_id:tool] 这层无意义写入，统一权限索引结构为 user_id→tool_name→PermissionEntry，并新增单测覆盖授权/撤销/统计一致性。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aiPlat-core/core/apps/tools/permission.py (PermissionManager.grant_permission, PermissionManager.get_tool_users, PermissionManager.get_stats) - 修正数据结构污染问题，确保遍历与统计与真实授权一致。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aiPlat-core/core/tests/unit/test_tools/test_permission_manager.py - 不依赖 core.apps 包导入的单测，验证 grant/check/revoke/stats。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core/tests/unit/test_tools/test_permission_manager.py</w:t>
      </w:r>
    </w:p>
    <w:p>
      <w:pPr>
        <w:pStyle w:val="ListParagraph"/>
        <w:numPr>
          <w:ilvl w:val="0"/>
          <w:numId w:val="2"/>
        </w:numPr>
      </w:pPr>
      <w:r>
        <w:t xml:space="preserve">evidence: 单测通过；total_users/total_entries 与授权条目数一致。</w:t>
      </w:r>
    </w:p>
    <w:p>
      <w:r>
        <w:t xml:space="preserve"> </w:t>
      </w:r>
    </w:p>
    <w:p>
      <w:pPr>
        <w:pStyle w:val="Heading2"/>
      </w:pPr>
      <w:r>
        <w:t xml:space="preserve">INFRA-OBS-001（中 | open）</w:t>
      </w:r>
    </w:p>
    <w:p>
      <w:r>
        <w:rPr>
          <w:b/>
          <w:bCs/>
        </w:rPr>
        <w:t xml:space="preserve">来源文档：</w:t>
      </w:r>
      <w:r>
        <w:t xml:space="preserve">aiPlat-infra/docs/observability/index.md</w:t>
      </w:r>
    </w:p>
    <w:p>
      <w:r>
        <w:rPr>
          <w:b/>
          <w:bCs/>
        </w:rPr>
        <w:t xml:space="preserve">设计声明：</w:t>
      </w:r>
      <w:r>
        <w:t xml:space="preserve">若文档宣称基于 OpenTelemetry（exporter/endpoint/propagators），代码应接入真实 OTel SDK 或明确标注为“简化实现/模拟实现”。</w:t>
      </w:r>
    </w:p>
    <w:p>
      <w:r>
        <w:rPr>
          <w:b/>
          <w:bCs/>
        </w:rPr>
        <w:t xml:space="preserve">判定：</w:t>
      </w:r>
      <w:r>
        <w:t xml:space="preserve">❌不一致</w:t>
      </w:r>
    </w:p>
    <w:p>
      <w:r>
        <w:rPr>
          <w:b/>
          <w:bCs/>
        </w:rPr>
        <w:t xml:space="preserve">问题类型：</w:t>
      </w:r>
      <w:r>
        <w:t xml:space="preserve">文档漂移/实现降级未披露</w:t>
      </w:r>
    </w:p>
    <w:p>
      <w:r>
        <w:rPr>
          <w:b/>
          <w:bCs/>
        </w:rPr>
        <w:t xml:space="preserve">状态：</w:t>
      </w:r>
      <w:r>
        <w:t xml:space="preserve">open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aiPlat-infra/docs/observability/index.md | 文档描述 OpenTelemetry tracing/metrics/logging，并包含 otlp/jaeger/zipkin 等 exporter 配置示例。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aiPlat-infra/infra/observability/tracing.py | 实现为 SimpleTracer/SimpleOTelMetrics/SimpleOTelLogger（内存对象），无 OTel SDK/exporter/上下文传播实现。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aiPlat-infra/infra/observability/factory.py | create_observability() 直接返回 Simple* 实例字典，未接入 exporter。</w:t>
      </w:r>
    </w:p>
    <w:p>
      <w:r>
        <w:rPr>
          <w:b/>
          <w:bCs/>
        </w:rPr>
        <w:t xml:space="preserve">修正建议：</w:t>
      </w:r>
      <w:r>
        <w:t xml:space="preserve">明确定位：若当前是“最小可用模拟实现”，在 docs 中标注并说明缺失项；若目标是真实 OTel，接入 opentelemetry-sdk 并实现 exporter/propagators 与配置加载。</w:t>
      </w:r>
    </w:p>
    <w:p>
      <w:r>
        <w:rPr>
          <w:b/>
          <w:bCs/>
        </w:rPr>
        <w:t xml:space="preserve">验证方法：</w:t>
      </w:r>
      <w:r>
        <w:t xml:space="preserve">若接入 OTel：启动服务后可观察到 trace/span 导出（本地 collector 或 stdout exporter）；若保持简化：文档明确写“非 OTel 实现，仅提供抽象接口”。</w:t>
      </w:r>
    </w:p>
    <w:p>
      <w:r>
        <w:t xml:space="preserve"> </w:t>
      </w:r>
    </w:p>
    <w:p>
      <w:pPr>
        <w:pStyle w:val="Heading2"/>
      </w:pPr>
      <w:r>
        <w:t xml:space="preserve">INFRA-DI-001（中 | open）</w:t>
      </w:r>
    </w:p>
    <w:p>
      <w:r>
        <w:rPr>
          <w:b/>
          <w:bCs/>
        </w:rPr>
        <w:t xml:space="preserve">来源文档：</w:t>
      </w:r>
      <w:r>
        <w:t xml:space="preserve">aiPlat-infra/docs/di/index.md</w:t>
      </w:r>
    </w:p>
    <w:p>
      <w:r>
        <w:rPr>
          <w:b/>
          <w:bCs/>
        </w:rPr>
        <w:t xml:space="preserve">设计声明：</w:t>
      </w:r>
      <w:r>
        <w:t xml:space="preserve">DI 模块若宣称支持 config 扫描、拦截器、auto_wire/strict_mode 等，应在容器实现或工厂层体现配置加载与行为差异。</w:t>
      </w:r>
    </w:p>
    <w:p>
      <w:r>
        <w:rPr>
          <w:b/>
          <w:bCs/>
        </w:rPr>
        <w:t xml:space="preserve">判定：</w:t>
      </w:r>
      <w:r>
        <w:t xml:space="preserve">❌不一致</w:t>
      </w:r>
    </w:p>
    <w:p>
      <w:r>
        <w:rPr>
          <w:b/>
          <w:bCs/>
        </w:rPr>
        <w:t xml:space="preserve">问题类型：</w:t>
      </w:r>
      <w:r>
        <w:t xml:space="preserve">文档漂移/功能未落地</w:t>
      </w:r>
    </w:p>
    <w:p>
      <w:r>
        <w:rPr>
          <w:b/>
          <w:bCs/>
        </w:rPr>
        <w:t xml:space="preserve">状态：</w:t>
      </w:r>
      <w:r>
        <w:t xml:space="preserve">open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aiPlat-infra/docs/di/index.md | 文档给出 config/infra/default.yaml 的 di.container.scan_packages、interceptors 等配置结构，并描述生命周期与作用域。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aiPlat-infra/infra/di/container.py | DIContainerImpl 未使用 DIContainerConfig 的 scan_packages/strict_mode/default_lazy 等字段；无扫描与拦截器机制；实例创建主要基于 inspect.signature 的注解解析。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aiPlat-infra/infra/di/factory.py | create_container() 仅 new DIContainerImpl(config)，未见读取 yaml 或按 config 驱动的注册/扫描流程。</w:t>
      </w:r>
    </w:p>
    <w:p>
      <w:r>
        <w:rPr>
          <w:b/>
          <w:bCs/>
        </w:rPr>
        <w:t xml:space="preserve">修正建议：</w:t>
      </w:r>
      <w:r>
        <w:t xml:space="preserve">将 docs 的“配置驱动 DI”与实现对齐：要么实现扫描与拦截器并接入配置加载，要么把 docs 中高级能力标注为规划项，避免让使用者误以为可用。</w:t>
      </w:r>
    </w:p>
    <w:p>
      <w:r>
        <w:rPr>
          <w:b/>
          <w:bCs/>
        </w:rPr>
        <w:t xml:space="preserve">验证方法：</w:t>
      </w:r>
      <w:r>
        <w:t xml:space="preserve">新增示例/测试：配置 scan_packages 后可自动注册；拦截器（logging/metrics/error_handling）在 resolve/execute 链路中生效。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240"/>
      <w:outlineLvl w:val="0"/>
    </w:pPr>
    <w:rPr>
      <w:b/>
      <w:bCs/>
      <w:sz w:val="34"/>
      <w:szCs w:val="34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180" w:after="180"/>
      <w:outlineLvl w:val="1"/>
    </w:pPr>
    <w:rPr>
      <w:b/>
      <w:bCs/>
      <w:sz w:val="28"/>
      <w:szCs w:val="28"/>
      <w:rFonts w:ascii="Arial" w:hAnsi="Arial" w:eastAsia="Microsoft Ya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2026-04-15T15:23:38.994Z</dcterms:created>
  <dcterms:modified xsi:type="dcterms:W3CDTF">2026-04-15T15:23:38.994Z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