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淘淘商城第十一天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第十天内容回顾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单点登录系统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分布式环境下session共享。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Session放到redis中。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使用uuid生成一个token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Token放到cookie中。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根据token或用户信息。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sso系统集成portal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用户登录注册功能都跳转到sso系统。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登录完成后跳转首页。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首页需要在加载完成后，需要从cookie中取token，调用sso系统的服务（jsonp）根据token查询用户信息，把用户名显示到首页。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使用拦截器实现用户强制登录。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回调页面的实现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购物车的实现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订单系统的实现。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1、添加购物车不需要用户登录。购物车的数据应该放到cookie中。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2、当向购物车添加同一款商品时，购物车中商品的数量增加。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3、购物车中可以删除商品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4、购物车中可以修改商品数量。商品的总价需要重新计算。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5、点击“结算”按钮要求用户登录。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请求的url：/cart/add/${itemId}.html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1、接收商品id，根据商品id取商品的图片、title、单价，需要包含商品的数量。并且把数据保存到列表中。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2、把商品数据转换成json数据，保存到cookie中。对购物车数据进行转码。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3、展示添加购物车成功页面。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2、商品数量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从cookie中购物车商品列表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从商品列表中查询列表是否存在此商品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如果存在商品的数量加上参数中的商品数量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如果不存在，调用rest服务，根据商品id获得商品数据。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把商品数据添加到列表中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把购物车商品列表写入cookie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返回TaotaoResult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返回值：TaotaoResult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购物车商品POJO：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CartItem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"${COOKIE_EXPIRE}"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COOKIE_EXPIRE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addCart(Long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1、接收商品id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2、从cookie中购物车商品列表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List&lt;CartItem&gt;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getCartItemList(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3、从商品列表中查询列表是否存在此商品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haveFlg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(CartItem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//如果商品存在数量相加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4、如果存在商品的数量加上参数中的商品数量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.getId().longValue()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.getNum()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haveFlg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5、如果不存在，调用rest服务，根据商品id获得商品数据。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haveFlg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//转换成CartItem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CartItem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.setPrice(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.getTitle());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isNotBlank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.getImage()))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.getImage();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.setImage(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[0]);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//添加到购物车商品列表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6、把商品数据添加到列表中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7、把购物车商品列表写入cookie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CookieUtils.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"TT_CART"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COOKIE_EXPIRE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8、返回TaotaoResult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取购物车商品列表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Title: getCartItemList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Description: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List&lt;CartItem&gt; getCartItemList(HttpServletRequest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//从cookie中取商品列表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CookieUtils.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getCookieValue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"TT_CART"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List&lt;CartItem&gt;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CartItem.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?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ArrayList&lt;CartItem&gt;():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ArrayList&lt;CartItem&gt;();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请求的url：/cart/add/{itemId}.html?num=1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调用Service添加到购物车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返回jsp页面，添加成功页面。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"/cart/add/{itemId}"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addCart(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.addCart(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"cartSuccess"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r>
        <w:drawing>
          <wp:inline distT="0" distB="0" distL="114300" distR="114300">
            <wp:extent cx="5267325" cy="14986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7566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展示购物车商品列表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url：/cart/cart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从cookie中取购物车商品列表，在页面展示。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Jsp页面需要一购物车商品列表即可。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没有参数，直接从cookie中取购物车商品列表返回。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返回值：List&lt;CartItem&gt;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List&lt;CartItem&gt;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List&lt;CartItem&gt;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getCartItemList(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接收请求，请求的url：/cart/cart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调用Service取商品列表，传递给jsp。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"/cart/cart"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showCartList(HttpServletRequest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List&lt;CartItem&gt;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.getCartItems(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//把商品列表传递给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lightGray"/>
              </w:rPr>
              <w:t>"cart"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修改购物车商品数量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修改商品数量js：</w:t>
      </w:r>
    </w:p>
    <w:p>
      <w:r>
        <w:drawing>
          <wp:inline distT="0" distB="0" distL="114300" distR="114300">
            <wp:extent cx="5270500" cy="252412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url：/cart/update/num/{itemId}/{num}.action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把购物车商品列表从cookie中取出来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根据itemId找到对应的商品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使用参数中的数量更新数量。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需要把购物车商品列表写回cookie。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2、商品数量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1、把购物车商品列表从cookie中取出来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2、根据itemId找到对应的商品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3、使用参数中的数量更新数量。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4、需要把购物车商品列表写回cookie。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5、返回TaotaoResult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updateCartItem(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从cookie中取购物车商品列表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List&lt;CartItem&gt;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getCartItemList(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//根据商品id查询商品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(CartItem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.getId()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//更新数量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//写入cookie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CookieUtils.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"TT_CART"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COOKIE_EXPIRE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url：/cart/update/num/{itemId}/{num}.action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从url中取两个参数，调用Service更新商品数量。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返回TaotaoResult。（返回json格式的数据）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"/cart/update/num/{itemId}/{num}"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updateCartItemNum(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宋体"/>
                <w:color w:val="646464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.updateCartItem(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删除购物车商品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需要的参数是商品id，根据商品id删除cookie中的商品列表中对应的商品。重新写入cookie。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返回逻辑视图，购物车页面。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从cookie中取购物车商品列表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找到对应id的商品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删除商品。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再重新把商品列表写入cookie。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返回成功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参数：商品ID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返回值：TaotaoResult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deleteCartItem(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1、接收商品id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2、从cookie中取购物车商品列表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List&lt;CartItem&gt;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getCartItemList(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3、找到对应id的商品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(CartItem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.getId()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4、删除商品。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.remove(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5、再重新把商品列表写入cookie。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CookieUtils.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"TT_CART"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COOKIE_EXPIRE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6、返回成功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接收商品id，调用Service删除商品，返回购物车页面。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请求的url：/cart/delete/{itemId}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"/cart/delete/{itemId}"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deleteCartItem(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.deleteCartItem(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lightGray"/>
              </w:rPr>
              <w:t>"redirect:/cart/cart.html"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购物车畅想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1、未登录的情况下，可以把购物车写入cookie。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2、已经登录的情况下，需要把购物车写入redis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3、登录时判断cookie中有购物车商品，应该吧cookie中的购物车商品列表转移到redis中。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Value：购物车商品列表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如果想redis中转移商品时，redis的购物车中已经有商品，此时，需要把商品合并。如果是同一款商品数量叠加，如果新商品就合并商品。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订单系统的实现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订单确认页面，确认购买的商品、使用优惠券或积分、确认配送地址。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确认页面有一个订单提交按钮，点击按钮生成订单。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生成订单需要调用服务。需要发布一个生成订单服务。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需要创建一订单系统。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需要直接使用关系数据库。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可以参考taotao-rest创建。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r>
        <w:drawing>
          <wp:inline distT="0" distB="0" distL="114300" distR="114300">
            <wp:extent cx="5270500" cy="421640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依赖的</w:t>
      </w:r>
      <w:r>
        <w:rPr>
          <w:rFonts w:hint="eastAsia"/>
          <w:lang w:val="en-US" w:eastAsia="zh-CN"/>
        </w:rPr>
        <w:t>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-order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spring-aspects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8085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参考taotao-rest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1、接收json数据，需要使用@RequestBody注解。对应提交的json数据格式创建一个pojo接收。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需要使用的表：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tb_order 订单表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tb_order_item 订单明细表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tb_order_shipping 物流表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可以使用订单相关的三个表对应的pojo封装一个pojo接收提交的json数据。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OrderInfo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List&lt;TbOrderItem&gt;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TbOrderShipping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List&lt;TbOrderItem&gt; getOrderItems()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setOrderItems(List&lt;TbOrderItem&gt;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TbOrderShipping getOrderShipping()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setOrderShipping(TbOrderShipping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接收json数据后，把数据插入到响应的表中。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tb_order 订单表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tb_order_item 订单明细表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tb_order_shipping 物流表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订单号的生成：要求可读性号，不能太长应该是纯数字的。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取毫秒</w:t>
      </w:r>
    </w:p>
    <w:p>
      <w:pPr>
        <w:numPr>
          <w:ilvl w:val="0"/>
          <w:numId w:val="12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使用redis的incr命令（redis是单线程，不会重复）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补全订单的相关字段。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插入到响应的表中。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返回TaotaoResult其中包含订单号。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向tb_order 订单表tb_order_item 订单明细表tb_order_shipping 物流表插入数据，可以使用逆向工程。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一、插入订单表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接收数据OrderInfo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生成订单号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补全字段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插入订单表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插入订单明细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生成订单明细id，使用redis的incr命令生成。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补全字段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插入物流表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补全字段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返回TaotaoResult包装订单号。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参数：OrderInfo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返回值：TaotaoResult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TbOrderItemMapper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TbOrderShippingMapper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orderShippingMapper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JedisClient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"${REDIS_ORDER_GEN_KEY}"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REDIS_ORDER_GEN_KEY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"${ORDER_ID_BEGIN}"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ORDER_ID_BEGIN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"${REDIS_ORDER_DETAIL_GEN_KEY}"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REDIS_ORDER_DETAIL_GEN_KEY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createOrder(OrderInfo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一、插入订单表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1、接收数据OrderInfo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2、生成订单号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REDIS_ORDER_GEN_KEY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//如果订单号生成key不存在设置初始值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REDIS_ORDER_GEN_KEY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ORDER_ID_BEGIN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.incr(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REDIS_ORDER_GEN_KEY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3、补全字段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.setOrderId(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//状态：1、未付款，2、已付款，3、未发货，4、已发货，5、交易成功，6、交易关闭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.setStatus(1);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.setCreateTime(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.setUpdateTime(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4、插入订单表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二、插入订单明细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2、补全字段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List&lt;TbOrderItem&gt;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.getOrderItems();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(TbOrderItem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1、生成订单明细id，使用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的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incr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命令生成。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detailId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.incr(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REDIS_ORDER_DETAIL_GEN_KEY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detailId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.setOrderId(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3、插入数据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三、插入物流表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TbOrderShipping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.getOrderShipping();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1、补全字段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.setOrderId(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2、插入数据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orderShippingMapper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返回TaotaoResult包装订单号。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highlight w:val="lightGray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接收客户端发送的数据，接收json格式的数据使用@RequestBody OrderInfo 来接收数据，调用Service生成订单，返回TaotaoResult。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"/order/create"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createOrder(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OrderInfo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.createOrder(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创建订单portal的处理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显示订单确认页面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提交订单处理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显示订单确认页面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请求的url：/order/order-cart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1、商品数据从购物车中获得。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2、访问此页面要求用户登录。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3、需要根据用户id查询常用地址列表（待实现）。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可以使用购物车Service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取购物车商品列表，传递给jsp。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"/order"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"/order-cart"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showOrderCart(Model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//取购物车商品列表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List&lt;CartItem&gt;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.getCartItems(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lightGray"/>
              </w:rPr>
              <w:t>"order-cart"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在订单确认页面点击“提交订单按钮”进行提交订单的处理。把表单的内容提交给taotao-portal的后台，后台调用taotao-order发布的服务生成订单。展示订单提交成功页面，并且展示订单号。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9754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接收表单的内容：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使用OrderInfo来接收。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需要通过token取用户对象，使用userid和昵称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配置拦截器，在拦截器中把用户对象放入request。</w:t>
      </w:r>
    </w:p>
    <w:p>
      <w:r>
        <w:drawing>
          <wp:inline distT="0" distB="0" distL="114300" distR="114300">
            <wp:extent cx="5269865" cy="228790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接收表单的内容OrderInfo，调用taotao-order的服务，生成订单。提交数据格式是json格式。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返回TaotaoResult，其中包含订单号，取出订单号，并返回。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参数：OrderInfo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 订单号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OrderServiceImpl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OrderService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"${ORDER_BASE_URL}"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ORDER_BASE_URL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"${ORDER_CREATE_URL}"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ORDER_CREATE_URL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createOrder(OrderInfo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//把OrderInfo转换成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//提交订单数据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doPostJson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ORDER_BASE_URL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ORDER_CREATE_URL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//取订单号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.getData().toString();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接收提交的订单信息，使用OrderInfo接收。调用Service创建订单，跳转到成功页面，并且把订单号传递给页面。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请求的url：/order/create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"/create"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createOrder(OrderInfo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//取用户信息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(TbUser)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//补全orderIn的属性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.setBuyerNick(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.createOrder(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//把订单号传递个页面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"orderId"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"payment"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.getPayment());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DateTime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.plusDays(3);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//返回逻辑视图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r>
        <w:drawing>
          <wp:inline distT="0" distB="0" distL="114300" distR="114300">
            <wp:extent cx="5269230" cy="197612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412060">
    <w:nsid w:val="5655039C"/>
    <w:multiLevelType w:val="multilevel"/>
    <w:tmpl w:val="5655039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8412209">
    <w:nsid w:val="56550431"/>
    <w:multiLevelType w:val="multilevel"/>
    <w:tmpl w:val="56550431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8412464">
    <w:nsid w:val="56550530"/>
    <w:multiLevelType w:val="singleLevel"/>
    <w:tmpl w:val="56550530"/>
    <w:lvl w:ilvl="0" w:tentative="1">
      <w:start w:val="1"/>
      <w:numFmt w:val="decimal"/>
      <w:suff w:val="nothing"/>
      <w:lvlText w:val="%1、"/>
      <w:lvlJc w:val="left"/>
    </w:lvl>
  </w:abstractNum>
  <w:abstractNum w:abstractNumId="1429006155">
    <w:nsid w:val="552CE74B"/>
    <w:multiLevelType w:val="multilevel"/>
    <w:tmpl w:val="552CE74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48435581">
    <w:nsid w:val="56555F7D"/>
    <w:multiLevelType w:val="singleLevel"/>
    <w:tmpl w:val="56555F7D"/>
    <w:lvl w:ilvl="0" w:tentative="1">
      <w:start w:val="3"/>
      <w:numFmt w:val="decimal"/>
      <w:suff w:val="nothing"/>
      <w:lvlText w:val="%1、"/>
      <w:lvlJc w:val="left"/>
    </w:lvl>
  </w:abstractNum>
  <w:abstractNum w:abstractNumId="1448434870">
    <w:nsid w:val="56555CB6"/>
    <w:multiLevelType w:val="singleLevel"/>
    <w:tmpl w:val="56555CB6"/>
    <w:lvl w:ilvl="0" w:tentative="1">
      <w:start w:val="2"/>
      <w:numFmt w:val="decimal"/>
      <w:suff w:val="nothing"/>
      <w:lvlText w:val="%1、"/>
      <w:lvlJc w:val="left"/>
    </w:lvl>
  </w:abstractNum>
  <w:abstractNum w:abstractNumId="1448416573">
    <w:nsid w:val="5655153D"/>
    <w:multiLevelType w:val="singleLevel"/>
    <w:tmpl w:val="5655153D"/>
    <w:lvl w:ilvl="0" w:tentative="1">
      <w:start w:val="1"/>
      <w:numFmt w:val="decimal"/>
      <w:suff w:val="nothing"/>
      <w:lvlText w:val="%1、"/>
      <w:lvlJc w:val="left"/>
    </w:lvl>
  </w:abstractNum>
  <w:abstractNum w:abstractNumId="1448420541">
    <w:nsid w:val="565524BD"/>
    <w:multiLevelType w:val="singleLevel"/>
    <w:tmpl w:val="565524BD"/>
    <w:lvl w:ilvl="0" w:tentative="1">
      <w:start w:val="1"/>
      <w:numFmt w:val="decimal"/>
      <w:suff w:val="nothing"/>
      <w:lvlText w:val="%1、"/>
      <w:lvlJc w:val="left"/>
    </w:lvl>
  </w:abstractNum>
  <w:abstractNum w:abstractNumId="1448418514">
    <w:nsid w:val="56551CD2"/>
    <w:multiLevelType w:val="singleLevel"/>
    <w:tmpl w:val="56551CD2"/>
    <w:lvl w:ilvl="0" w:tentative="1">
      <w:start w:val="1"/>
      <w:numFmt w:val="decimal"/>
      <w:suff w:val="nothing"/>
      <w:lvlText w:val="%1、"/>
      <w:lvlJc w:val="left"/>
    </w:lvl>
  </w:abstractNum>
  <w:abstractNum w:abstractNumId="1448435844">
    <w:nsid w:val="56556084"/>
    <w:multiLevelType w:val="singleLevel"/>
    <w:tmpl w:val="56556084"/>
    <w:lvl w:ilvl="0" w:tentative="1">
      <w:start w:val="3"/>
      <w:numFmt w:val="chineseCounting"/>
      <w:suff w:val="nothing"/>
      <w:lvlText w:val="%1、"/>
      <w:lvlJc w:val="left"/>
    </w:lvl>
  </w:abstractNum>
  <w:abstractNum w:abstractNumId="1448435905">
    <w:nsid w:val="565560C1"/>
    <w:multiLevelType w:val="singleLevel"/>
    <w:tmpl w:val="565560C1"/>
    <w:lvl w:ilvl="0" w:tentative="1">
      <w:start w:val="4"/>
      <w:numFmt w:val="chineseCounting"/>
      <w:suff w:val="nothing"/>
      <w:lvlText w:val="%1、"/>
      <w:lvlJc w:val="left"/>
    </w:lvl>
  </w:abstractNum>
  <w:abstractNum w:abstractNumId="1448435762">
    <w:nsid w:val="56556032"/>
    <w:multiLevelType w:val="singleLevel"/>
    <w:tmpl w:val="56556032"/>
    <w:lvl w:ilvl="0" w:tentative="1">
      <w:start w:val="2"/>
      <w:numFmt w:val="chineseCounting"/>
      <w:suff w:val="nothing"/>
      <w:lvlText w:val="%1、"/>
      <w:lvlJc w:val="left"/>
    </w:lvl>
  </w:abstractNum>
  <w:abstractNum w:abstractNumId="1448435697">
    <w:nsid w:val="56555FF1"/>
    <w:multiLevelType w:val="singleLevel"/>
    <w:tmpl w:val="56555FF1"/>
    <w:lvl w:ilvl="0" w:tentative="1">
      <w:start w:val="1"/>
      <w:numFmt w:val="decimal"/>
      <w:suff w:val="nothing"/>
      <w:lvlText w:val="%1、"/>
      <w:lvlJc w:val="left"/>
    </w:lvl>
  </w:abstractNum>
  <w:abstractNum w:abstractNumId="1448435814">
    <w:nsid w:val="56556066"/>
    <w:multiLevelType w:val="singleLevel"/>
    <w:tmpl w:val="56556066"/>
    <w:lvl w:ilvl="0" w:tentative="1">
      <w:start w:val="1"/>
      <w:numFmt w:val="decimal"/>
      <w:suff w:val="nothing"/>
      <w:lvlText w:val="%1、"/>
      <w:lvlJc w:val="left"/>
    </w:lvl>
  </w:abstractNum>
  <w:abstractNum w:abstractNumId="1448435018">
    <w:nsid w:val="56555D4A"/>
    <w:multiLevelType w:val="singleLevel"/>
    <w:tmpl w:val="56555D4A"/>
    <w:lvl w:ilvl="0" w:tentative="1">
      <w:start w:val="1"/>
      <w:numFmt w:val="decimal"/>
      <w:suff w:val="nothing"/>
      <w:lvlText w:val="%1、"/>
      <w:lvlJc w:val="left"/>
    </w:lvl>
  </w:abstractNum>
  <w:abstractNum w:abstractNumId="1448435872">
    <w:nsid w:val="565560A0"/>
    <w:multiLevelType w:val="singleLevel"/>
    <w:tmpl w:val="565560A0"/>
    <w:lvl w:ilvl="0" w:tentative="1">
      <w:start w:val="1"/>
      <w:numFmt w:val="decimal"/>
      <w:suff w:val="nothing"/>
      <w:lvlText w:val="%1、"/>
      <w:lvlJc w:val="left"/>
    </w:lvl>
  </w:abstractNum>
  <w:abstractNum w:abstractNumId="1448438912">
    <w:nsid w:val="56556C80"/>
    <w:multiLevelType w:val="singleLevel"/>
    <w:tmpl w:val="56556C80"/>
    <w:lvl w:ilvl="0" w:tentative="1">
      <w:start w:val="1"/>
      <w:numFmt w:val="decimal"/>
      <w:suff w:val="nothing"/>
      <w:lvlText w:val="%1、"/>
      <w:lvlJc w:val="left"/>
    </w:lvl>
  </w:abstractNum>
  <w:abstractNum w:abstractNumId="1448421495">
    <w:nsid w:val="56552877"/>
    <w:multiLevelType w:val="singleLevel"/>
    <w:tmpl w:val="56552877"/>
    <w:lvl w:ilvl="0" w:tentative="1">
      <w:start w:val="1"/>
      <w:numFmt w:val="decimal"/>
      <w:suff w:val="nothing"/>
      <w:lvlText w:val="%1、"/>
      <w:lvlJc w:val="left"/>
    </w:lvl>
  </w:abstractNum>
  <w:abstractNum w:abstractNumId="1448421339">
    <w:nsid w:val="565527DB"/>
    <w:multiLevelType w:val="singleLevel"/>
    <w:tmpl w:val="565527DB"/>
    <w:lvl w:ilvl="0" w:tentative="1">
      <w:start w:val="4"/>
      <w:numFmt w:val="decimal"/>
      <w:suff w:val="nothing"/>
      <w:lvlText w:val="%1、"/>
      <w:lvlJc w:val="left"/>
    </w:lvl>
  </w:abstractNum>
  <w:abstractNum w:abstractNumId="1448413827">
    <w:nsid w:val="56550A83"/>
    <w:multiLevelType w:val="singleLevel"/>
    <w:tmpl w:val="56550A8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29006155"/>
  </w:num>
  <w:num w:numId="2">
    <w:abstractNumId w:val="1448412060"/>
  </w:num>
  <w:num w:numId="3">
    <w:abstractNumId w:val="1448412209"/>
  </w:num>
  <w:num w:numId="4">
    <w:abstractNumId w:val="1448412464"/>
  </w:num>
  <w:num w:numId="5">
    <w:abstractNumId w:val="1448413827"/>
  </w:num>
  <w:num w:numId="6">
    <w:abstractNumId w:val="1448416573"/>
  </w:num>
  <w:num w:numId="7">
    <w:abstractNumId w:val="1448418514"/>
  </w:num>
  <w:num w:numId="8">
    <w:abstractNumId w:val="1448420541"/>
  </w:num>
  <w:num w:numId="9">
    <w:abstractNumId w:val="1448421339"/>
  </w:num>
  <w:num w:numId="10">
    <w:abstractNumId w:val="1448421495"/>
  </w:num>
  <w:num w:numId="11">
    <w:abstractNumId w:val="1448434870"/>
  </w:num>
  <w:num w:numId="12">
    <w:abstractNumId w:val="1448435018"/>
  </w:num>
  <w:num w:numId="13">
    <w:abstractNumId w:val="1448435581"/>
  </w:num>
  <w:num w:numId="14">
    <w:abstractNumId w:val="1448435697"/>
  </w:num>
  <w:num w:numId="15">
    <w:abstractNumId w:val="1448435762"/>
  </w:num>
  <w:num w:numId="16">
    <w:abstractNumId w:val="1448435814"/>
  </w:num>
  <w:num w:numId="17">
    <w:abstractNumId w:val="1448435844"/>
  </w:num>
  <w:num w:numId="18">
    <w:abstractNumId w:val="1448435872"/>
  </w:num>
  <w:num w:numId="19">
    <w:abstractNumId w:val="1448435905"/>
  </w:num>
  <w:num w:numId="20">
    <w:abstractNumId w:val="14484389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C1F36"/>
    <w:rsid w:val="04EB0520"/>
    <w:rsid w:val="0828546F"/>
    <w:rsid w:val="08D95292"/>
    <w:rsid w:val="0A4F60F9"/>
    <w:rsid w:val="0A5E0911"/>
    <w:rsid w:val="0B875DF5"/>
    <w:rsid w:val="0D834936"/>
    <w:rsid w:val="0F596ABB"/>
    <w:rsid w:val="0FB9365C"/>
    <w:rsid w:val="106D0892"/>
    <w:rsid w:val="11884B51"/>
    <w:rsid w:val="12A904AC"/>
    <w:rsid w:val="14D13334"/>
    <w:rsid w:val="162E6AF4"/>
    <w:rsid w:val="17487240"/>
    <w:rsid w:val="176A0A7A"/>
    <w:rsid w:val="18633210"/>
    <w:rsid w:val="19C608D9"/>
    <w:rsid w:val="19D20E68"/>
    <w:rsid w:val="1D027DA6"/>
    <w:rsid w:val="1DFE0F43"/>
    <w:rsid w:val="1E027949"/>
    <w:rsid w:val="21924322"/>
    <w:rsid w:val="249D521F"/>
    <w:rsid w:val="2A63541A"/>
    <w:rsid w:val="2B536F21"/>
    <w:rsid w:val="2C1D7C6F"/>
    <w:rsid w:val="2D11017C"/>
    <w:rsid w:val="2E3624DD"/>
    <w:rsid w:val="2E716E3E"/>
    <w:rsid w:val="2FA64CBD"/>
    <w:rsid w:val="31470B66"/>
    <w:rsid w:val="33AD12D4"/>
    <w:rsid w:val="35654EE8"/>
    <w:rsid w:val="36BF53DF"/>
    <w:rsid w:val="396159B3"/>
    <w:rsid w:val="3D051238"/>
    <w:rsid w:val="3DE8161F"/>
    <w:rsid w:val="3E243A02"/>
    <w:rsid w:val="3ED1159C"/>
    <w:rsid w:val="40505291"/>
    <w:rsid w:val="40FA1EA6"/>
    <w:rsid w:val="42076B60"/>
    <w:rsid w:val="421E2009"/>
    <w:rsid w:val="42DD58BF"/>
    <w:rsid w:val="45643FE4"/>
    <w:rsid w:val="469F3D6C"/>
    <w:rsid w:val="4795557D"/>
    <w:rsid w:val="479D298A"/>
    <w:rsid w:val="487D7A79"/>
    <w:rsid w:val="4953205B"/>
    <w:rsid w:val="4C781903"/>
    <w:rsid w:val="4EC12742"/>
    <w:rsid w:val="4F203DE0"/>
    <w:rsid w:val="50DA6635"/>
    <w:rsid w:val="526C1837"/>
    <w:rsid w:val="528775F5"/>
    <w:rsid w:val="53E10B2B"/>
    <w:rsid w:val="5457656B"/>
    <w:rsid w:val="5683587B"/>
    <w:rsid w:val="5921524A"/>
    <w:rsid w:val="59A96428"/>
    <w:rsid w:val="5A2921FA"/>
    <w:rsid w:val="5CD530DD"/>
    <w:rsid w:val="5DEF70AD"/>
    <w:rsid w:val="60A972A5"/>
    <w:rsid w:val="6126686F"/>
    <w:rsid w:val="61DE601D"/>
    <w:rsid w:val="62471764"/>
    <w:rsid w:val="63916CE9"/>
    <w:rsid w:val="65262602"/>
    <w:rsid w:val="66803B38"/>
    <w:rsid w:val="682676EC"/>
    <w:rsid w:val="69367529"/>
    <w:rsid w:val="695F06ED"/>
    <w:rsid w:val="6D151A83"/>
    <w:rsid w:val="6D68150D"/>
    <w:rsid w:val="6FDD4494"/>
    <w:rsid w:val="74321EB0"/>
    <w:rsid w:val="76096233"/>
    <w:rsid w:val="78D00FC5"/>
    <w:rsid w:val="79784C56"/>
    <w:rsid w:val="7BCC76A8"/>
    <w:rsid w:val="7BD019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2015-11-25T00:33:00Z</dcterms:created>
  <dc:creator>苏丙伦</dc:creator>
  <cp:lastModifiedBy>苏丙伦</cp:lastModifiedBy>
  <dcterms:modified xsi:type="dcterms:W3CDTF">2015-11-25T08:40:57Z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