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62945" w14:textId="4A930E33" w:rsidR="00B954E7" w:rsidRPr="00B954E7" w:rsidRDefault="00B954E7" w:rsidP="00B954E7">
      <w:pPr>
        <w:pStyle w:val="1"/>
      </w:pPr>
      <w:r w:rsidRPr="00B954E7">
        <w:t>以</w:t>
      </w:r>
      <w:proofErr w:type="gramStart"/>
      <w:r w:rsidRPr="00B954E7">
        <w:t>宝可梦与</w:t>
      </w:r>
      <w:proofErr w:type="gramEnd"/>
      <w:r w:rsidRPr="00B954E7">
        <w:t>数码宝贝分类器为例，</w:t>
      </w:r>
      <w:r>
        <w:rPr>
          <w:rFonts w:hint="eastAsia"/>
        </w:rPr>
        <w:t>解析</w:t>
      </w:r>
      <w:r w:rsidRPr="00B954E7">
        <w:t>机器学习中过拟合的原理</w:t>
      </w:r>
    </w:p>
    <w:p w14:paraId="6A2C9680" w14:textId="77777777" w:rsidR="00B954E7" w:rsidRDefault="00B954E7" w:rsidP="00B954E7">
      <w:pPr>
        <w:pStyle w:val="2"/>
      </w:pPr>
      <w:r w:rsidRPr="00B954E7">
        <w:t>背景与目标：</w:t>
      </w:r>
    </w:p>
    <w:p w14:paraId="3E1235CE" w14:textId="7F61E8CA" w:rsidR="00B954E7" w:rsidRDefault="00B954E7" w:rsidP="00B954E7">
      <w:r w:rsidRPr="00B954E7">
        <w:t>因之</w:t>
      </w:r>
      <w:proofErr w:type="gramStart"/>
      <w:r w:rsidRPr="00B954E7">
        <w:t>前图片</w:t>
      </w:r>
      <w:proofErr w:type="gramEnd"/>
      <w:r w:rsidRPr="00B954E7">
        <w:t>格式问题分类器失败，本次重新处理图片，旨在从理论解释</w:t>
      </w:r>
      <w:r w:rsidRPr="00B954E7">
        <w:t xml:space="preserve"> “</w:t>
      </w:r>
      <w:r w:rsidRPr="00B954E7">
        <w:t>参数</w:t>
      </w:r>
      <w:proofErr w:type="gramStart"/>
      <w:r w:rsidRPr="00B954E7">
        <w:t>越多越易过</w:t>
      </w:r>
      <w:proofErr w:type="gramEnd"/>
      <w:r w:rsidRPr="00B954E7">
        <w:t>拟合</w:t>
      </w:r>
      <w:r w:rsidRPr="00B954E7">
        <w:t xml:space="preserve">” </w:t>
      </w:r>
      <w:r w:rsidRPr="00B954E7">
        <w:t>的原因，预设听众具备机器学习基础。</w:t>
      </w:r>
    </w:p>
    <w:p w14:paraId="1CF2F32A" w14:textId="77777777" w:rsidR="00B954E7" w:rsidRPr="00B954E7" w:rsidRDefault="00B954E7" w:rsidP="00B954E7">
      <w:pPr>
        <w:rPr>
          <w:rFonts w:hint="eastAsia"/>
        </w:rPr>
      </w:pPr>
    </w:p>
    <w:p w14:paraId="6B026E60" w14:textId="77777777" w:rsidR="00B954E7" w:rsidRDefault="00B954E7" w:rsidP="00B954E7">
      <w:pPr>
        <w:pStyle w:val="2"/>
      </w:pPr>
      <w:r w:rsidRPr="00B954E7">
        <w:t>分类依据与函数设计：</w:t>
      </w:r>
    </w:p>
    <w:p w14:paraId="5BA7012B" w14:textId="4B9695EC" w:rsidR="00B954E7" w:rsidRDefault="00B954E7" w:rsidP="00B954E7">
      <w:proofErr w:type="gramStart"/>
      <w:r w:rsidRPr="00B954E7">
        <w:t>宝可梦与</w:t>
      </w:r>
      <w:proofErr w:type="gramEnd"/>
      <w:r w:rsidRPr="00B954E7">
        <w:t>数码宝贝虽相似，但画风有别（数码宝贝线条复杂、多人形；</w:t>
      </w:r>
      <w:proofErr w:type="gramStart"/>
      <w:r w:rsidRPr="00B954E7">
        <w:t>宝可梦线条</w:t>
      </w:r>
      <w:proofErr w:type="gramEnd"/>
      <w:r w:rsidRPr="00B954E7">
        <w:t>简单、圆润）。据此设计分类函数，通过边缘检测后白色像素点数量判断线条复杂程度，以参数</w:t>
      </w:r>
      <w:r w:rsidRPr="00B954E7">
        <w:t xml:space="preserve"> h </w:t>
      </w:r>
      <w:r w:rsidRPr="00B954E7">
        <w:t>为阈值分类（超过</w:t>
      </w:r>
      <w:r w:rsidRPr="00B954E7">
        <w:t xml:space="preserve"> h </w:t>
      </w:r>
      <w:r w:rsidRPr="00B954E7">
        <w:t>为数码宝贝，反之则为宝可梦），</w:t>
      </w:r>
      <w:r w:rsidRPr="00B954E7">
        <w:t xml:space="preserve">h </w:t>
      </w:r>
      <w:r w:rsidRPr="00B954E7">
        <w:t>的所有可能取值集合为大</w:t>
      </w:r>
      <w:r w:rsidRPr="00B954E7">
        <w:t xml:space="preserve"> H</w:t>
      </w:r>
      <w:r w:rsidRPr="00B954E7">
        <w:t>，其大小代表模型复杂度。</w:t>
      </w:r>
    </w:p>
    <w:p w14:paraId="171084E2" w14:textId="77777777" w:rsidR="00B954E7" w:rsidRPr="00B954E7" w:rsidRDefault="00B954E7" w:rsidP="00B954E7">
      <w:pPr>
        <w:rPr>
          <w:rFonts w:hint="eastAsia"/>
        </w:rPr>
      </w:pPr>
    </w:p>
    <w:p w14:paraId="64C7FD8C" w14:textId="77777777" w:rsidR="00B954E7" w:rsidRDefault="00B954E7" w:rsidP="00B954E7">
      <w:pPr>
        <w:pStyle w:val="2"/>
      </w:pPr>
      <w:r w:rsidRPr="00B954E7">
        <w:t>损失函数：</w:t>
      </w:r>
    </w:p>
    <w:p w14:paraId="30E4A697" w14:textId="57514B70" w:rsidR="00B954E7" w:rsidRDefault="00B954E7" w:rsidP="00B954E7">
      <w:r w:rsidRPr="00B954E7">
        <w:t>基于数据集（含</w:t>
      </w:r>
      <w:r w:rsidRPr="00B954E7">
        <w:t xml:space="preserve"> x </w:t>
      </w:r>
      <w:r w:rsidRPr="00B954E7">
        <w:t>即样本、</w:t>
      </w:r>
      <w:r w:rsidRPr="00B954E7">
        <w:t xml:space="preserve">y </w:t>
      </w:r>
      <w:r w:rsidRPr="00B954E7">
        <w:t>即类别标注）计算，定义为错误率（预测错误记</w:t>
      </w:r>
      <w:r w:rsidRPr="00B954E7">
        <w:t xml:space="preserve"> 1</w:t>
      </w:r>
      <w:r w:rsidRPr="00B954E7">
        <w:t>，正确记</w:t>
      </w:r>
      <w:r w:rsidRPr="00B954E7">
        <w:t xml:space="preserve"> 0</w:t>
      </w:r>
      <w:r w:rsidRPr="00B954E7">
        <w:t>，取平均值）。</w:t>
      </w:r>
    </w:p>
    <w:p w14:paraId="4CD83DB8" w14:textId="77777777" w:rsidR="00B954E7" w:rsidRPr="00B954E7" w:rsidRDefault="00B954E7" w:rsidP="00B954E7">
      <w:pPr>
        <w:rPr>
          <w:rFonts w:hint="eastAsia"/>
        </w:rPr>
      </w:pPr>
    </w:p>
    <w:p w14:paraId="09DCFDFB" w14:textId="77777777" w:rsidR="00B954E7" w:rsidRDefault="00B954E7" w:rsidP="00B954E7">
      <w:pPr>
        <w:pStyle w:val="2"/>
      </w:pPr>
      <w:r w:rsidRPr="00B954E7">
        <w:t>理想与现实训练：</w:t>
      </w:r>
    </w:p>
    <w:p w14:paraId="4ED7ABC6" w14:textId="6756D958" w:rsidR="00B954E7" w:rsidRDefault="00B954E7" w:rsidP="00B954E7">
      <w:r w:rsidRPr="00B954E7">
        <w:t>理想是用全宇宙数据（</w:t>
      </w:r>
      <w:r w:rsidRPr="00B954E7">
        <w:t>Dio</w:t>
      </w:r>
      <w:r w:rsidRPr="00B954E7">
        <w:t>）找到最优参数</w:t>
      </w:r>
      <w:r w:rsidRPr="00B954E7">
        <w:t xml:space="preserve"> h0</w:t>
      </w:r>
      <w:r w:rsidRPr="00B954E7">
        <w:t>（使</w:t>
      </w:r>
      <w:r w:rsidRPr="00B954E7">
        <w:t xml:space="preserve"> Dio </w:t>
      </w:r>
      <w:r w:rsidRPr="00B954E7">
        <w:t>上损失最小）；现实只能用训练集（</w:t>
      </w:r>
      <w:proofErr w:type="spellStart"/>
      <w:r w:rsidRPr="00B954E7">
        <w:t>Dtrain</w:t>
      </w:r>
      <w:proofErr w:type="spellEnd"/>
      <w:r w:rsidRPr="00B954E7">
        <w:t>，从</w:t>
      </w:r>
      <w:r w:rsidRPr="00B954E7">
        <w:t xml:space="preserve"> Dio </w:t>
      </w:r>
      <w:r w:rsidRPr="00B954E7">
        <w:t>抽样，满足独立同分布）找到</w:t>
      </w:r>
      <w:r w:rsidRPr="00B954E7">
        <w:t xml:space="preserve"> </w:t>
      </w:r>
      <w:proofErr w:type="spellStart"/>
      <w:r w:rsidRPr="00B954E7">
        <w:t>htrain</w:t>
      </w:r>
      <w:proofErr w:type="spellEnd"/>
      <w:r w:rsidRPr="00B954E7">
        <w:t>，需关注</w:t>
      </w:r>
      <w:r w:rsidRPr="00B954E7">
        <w:t xml:space="preserve"> </w:t>
      </w:r>
      <w:proofErr w:type="spellStart"/>
      <w:r w:rsidRPr="00B954E7">
        <w:t>htrain</w:t>
      </w:r>
      <w:proofErr w:type="spellEnd"/>
      <w:r w:rsidRPr="00B954E7">
        <w:t xml:space="preserve"> </w:t>
      </w:r>
      <w:r w:rsidRPr="00B954E7">
        <w:t>与</w:t>
      </w:r>
      <w:r w:rsidRPr="00B954E7">
        <w:t xml:space="preserve"> h0 </w:t>
      </w:r>
      <w:r w:rsidRPr="00B954E7">
        <w:t>在</w:t>
      </w:r>
      <w:r w:rsidRPr="00B954E7">
        <w:t xml:space="preserve"> Dio </w:t>
      </w:r>
      <w:r w:rsidRPr="00B954E7">
        <w:t>上的损失差距。</w:t>
      </w:r>
    </w:p>
    <w:p w14:paraId="762AF231" w14:textId="77777777" w:rsidR="00B954E7" w:rsidRPr="00B954E7" w:rsidRDefault="00B954E7" w:rsidP="00B954E7">
      <w:pPr>
        <w:rPr>
          <w:rFonts w:hint="eastAsia"/>
        </w:rPr>
      </w:pPr>
    </w:p>
    <w:p w14:paraId="1E9B62EB" w14:textId="77777777" w:rsidR="00B954E7" w:rsidRDefault="00B954E7" w:rsidP="00B954E7">
      <w:pPr>
        <w:pStyle w:val="2"/>
      </w:pPr>
      <w:r w:rsidRPr="00B954E7">
        <w:t>训练集影响与理论推导：</w:t>
      </w:r>
    </w:p>
    <w:p w14:paraId="42E59841" w14:textId="7E084711" w:rsidR="00B954E7" w:rsidRDefault="00B954E7" w:rsidP="00B954E7">
      <w:r w:rsidRPr="00B954E7">
        <w:t>好的训练集能让</w:t>
      </w:r>
      <w:r w:rsidRPr="00B954E7">
        <w:t xml:space="preserve"> </w:t>
      </w:r>
      <w:proofErr w:type="spellStart"/>
      <w:r w:rsidRPr="00B954E7">
        <w:t>htrain</w:t>
      </w:r>
      <w:proofErr w:type="spellEnd"/>
      <w:r w:rsidRPr="00B954E7">
        <w:t xml:space="preserve"> </w:t>
      </w:r>
      <w:r w:rsidRPr="00B954E7">
        <w:t>在</w:t>
      </w:r>
      <w:r w:rsidRPr="00B954E7">
        <w:t xml:space="preserve"> Dio </w:t>
      </w:r>
      <w:r w:rsidRPr="00B954E7">
        <w:t>上表现接近</w:t>
      </w:r>
      <w:r w:rsidRPr="00B954E7">
        <w:t xml:space="preserve"> h0</w:t>
      </w:r>
      <w:r w:rsidRPr="00B954E7">
        <w:t>，差的</w:t>
      </w:r>
      <w:proofErr w:type="gramStart"/>
      <w:r w:rsidRPr="00B954E7">
        <w:t>则差距</w:t>
      </w:r>
      <w:proofErr w:type="gramEnd"/>
      <w:r w:rsidRPr="00B954E7">
        <w:t>大。理论上，若训练集对所有</w:t>
      </w:r>
      <w:r w:rsidRPr="00B954E7">
        <w:t xml:space="preserve"> h </w:t>
      </w:r>
      <w:r w:rsidRPr="00B954E7">
        <w:t>在</w:t>
      </w:r>
      <w:r w:rsidRPr="00B954E7">
        <w:t xml:space="preserve"> </w:t>
      </w:r>
      <w:proofErr w:type="spellStart"/>
      <w:r w:rsidRPr="00B954E7">
        <w:t>Dtrain</w:t>
      </w:r>
      <w:proofErr w:type="spellEnd"/>
      <w:r w:rsidRPr="00B954E7">
        <w:t xml:space="preserve"> </w:t>
      </w:r>
      <w:r w:rsidRPr="00B954E7">
        <w:t>和</w:t>
      </w:r>
      <w:r w:rsidRPr="00B954E7">
        <w:t xml:space="preserve"> Dio </w:t>
      </w:r>
      <w:r w:rsidRPr="00B954E7">
        <w:t>上的损失差距小（有代表性），则理想与现实接近。</w:t>
      </w:r>
    </w:p>
    <w:p w14:paraId="007B76C5" w14:textId="77777777" w:rsidR="00B954E7" w:rsidRPr="00B954E7" w:rsidRDefault="00B954E7" w:rsidP="00B954E7">
      <w:pPr>
        <w:rPr>
          <w:rFonts w:hint="eastAsia"/>
        </w:rPr>
      </w:pPr>
    </w:p>
    <w:p w14:paraId="7A0C5810" w14:textId="77777777" w:rsidR="00B954E7" w:rsidRDefault="00B954E7" w:rsidP="00B954E7">
      <w:pPr>
        <w:pStyle w:val="2"/>
      </w:pPr>
      <w:r w:rsidRPr="00B954E7">
        <w:t>坏训练集概率：</w:t>
      </w:r>
    </w:p>
    <w:p w14:paraId="7D0EE0D5" w14:textId="4A2EA212" w:rsidR="00B954E7" w:rsidRDefault="00B954E7" w:rsidP="00B954E7">
      <w:r w:rsidRPr="00B954E7">
        <w:t>抽样到坏训练集（导致理想与现实差距大）的概率上限，与模型复杂度（大</w:t>
      </w:r>
      <w:r w:rsidRPr="00B954E7">
        <w:t xml:space="preserve"> H </w:t>
      </w:r>
      <w:r w:rsidRPr="00B954E7">
        <w:t>大小）成正相关，与训练资料数（</w:t>
      </w:r>
      <w:r w:rsidRPr="00B954E7">
        <w:t>n</w:t>
      </w:r>
      <w:r w:rsidRPr="00B954E7">
        <w:t>）成负相关（</w:t>
      </w:r>
      <w:r w:rsidRPr="00B954E7">
        <w:t xml:space="preserve">n </w:t>
      </w:r>
      <w:r w:rsidRPr="00B954E7">
        <w:t>越大、模型越简单，概率越低）。</w:t>
      </w:r>
    </w:p>
    <w:p w14:paraId="4F1F7036" w14:textId="77777777" w:rsidR="00B954E7" w:rsidRPr="00B954E7" w:rsidRDefault="00B954E7" w:rsidP="00B954E7">
      <w:pPr>
        <w:rPr>
          <w:rFonts w:hint="eastAsia"/>
        </w:rPr>
      </w:pPr>
    </w:p>
    <w:p w14:paraId="51FC8AFE" w14:textId="77777777" w:rsidR="00B954E7" w:rsidRDefault="00B954E7" w:rsidP="00B954E7">
      <w:pPr>
        <w:pStyle w:val="2"/>
      </w:pPr>
      <w:r w:rsidRPr="00B954E7">
        <w:t>连续参数与模型选择：</w:t>
      </w:r>
    </w:p>
    <w:p w14:paraId="3ED448CF" w14:textId="469B619C" w:rsidR="00B954E7" w:rsidRPr="00B954E7" w:rsidRDefault="00B954E7" w:rsidP="00B954E7">
      <w:r w:rsidRPr="00B954E7">
        <w:t>连续参数模型可通过计算精度或</w:t>
      </w:r>
      <w:r w:rsidRPr="00B954E7">
        <w:t xml:space="preserve"> VC dimension </w:t>
      </w:r>
      <w:r w:rsidRPr="00B954E7">
        <w:t>评估复杂度；模型选择存在两难</w:t>
      </w:r>
      <w:r w:rsidRPr="00B954E7">
        <w:t xml:space="preserve"> —— </w:t>
      </w:r>
      <w:r w:rsidRPr="00B954E7">
        <w:t>需多训练数据和简单模型，但数据量</w:t>
      </w:r>
      <w:proofErr w:type="gramStart"/>
      <w:r w:rsidRPr="00B954E7">
        <w:t>常不可</w:t>
      </w:r>
      <w:proofErr w:type="gramEnd"/>
      <w:r w:rsidRPr="00B954E7">
        <w:t>控，简单模型可能性能不足。</w:t>
      </w:r>
    </w:p>
    <w:p w14:paraId="3DB70F35" w14:textId="67745A51" w:rsidR="001865A9" w:rsidRPr="008B6826" w:rsidRDefault="001865A9" w:rsidP="007D13BA"/>
    <w:sectPr w:rsidR="001865A9" w:rsidRPr="008B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7281B" w14:textId="77777777" w:rsidR="00DA399C" w:rsidRDefault="00DA399C" w:rsidP="00A57E92">
      <w:r>
        <w:separator/>
      </w:r>
    </w:p>
  </w:endnote>
  <w:endnote w:type="continuationSeparator" w:id="0">
    <w:p w14:paraId="0B911775" w14:textId="77777777" w:rsidR="00DA399C" w:rsidRDefault="00DA399C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2E8D7" w14:textId="77777777" w:rsidR="00DA399C" w:rsidRDefault="00DA399C" w:rsidP="00A57E92">
      <w:r>
        <w:separator/>
      </w:r>
    </w:p>
  </w:footnote>
  <w:footnote w:type="continuationSeparator" w:id="0">
    <w:p w14:paraId="27C4EF4D" w14:textId="77777777" w:rsidR="00DA399C" w:rsidRDefault="00DA399C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D6C"/>
    <w:multiLevelType w:val="hybridMultilevel"/>
    <w:tmpl w:val="581240D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1DE5D10"/>
    <w:multiLevelType w:val="multilevel"/>
    <w:tmpl w:val="006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6B74"/>
    <w:multiLevelType w:val="multilevel"/>
    <w:tmpl w:val="F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A3F70"/>
    <w:multiLevelType w:val="multilevel"/>
    <w:tmpl w:val="BA4A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F1E90"/>
    <w:multiLevelType w:val="multilevel"/>
    <w:tmpl w:val="773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B0C1F"/>
    <w:multiLevelType w:val="multilevel"/>
    <w:tmpl w:val="7F9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F693D"/>
    <w:multiLevelType w:val="multilevel"/>
    <w:tmpl w:val="45E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11370"/>
    <w:multiLevelType w:val="multilevel"/>
    <w:tmpl w:val="D81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2652">
    <w:abstractNumId w:val="1"/>
  </w:num>
  <w:num w:numId="2" w16cid:durableId="359818390">
    <w:abstractNumId w:val="2"/>
  </w:num>
  <w:num w:numId="3" w16cid:durableId="286859860">
    <w:abstractNumId w:val="4"/>
  </w:num>
  <w:num w:numId="4" w16cid:durableId="1705474162">
    <w:abstractNumId w:val="6"/>
  </w:num>
  <w:num w:numId="5" w16cid:durableId="2123571886">
    <w:abstractNumId w:val="5"/>
  </w:num>
  <w:num w:numId="6" w16cid:durableId="1930654165">
    <w:abstractNumId w:val="7"/>
  </w:num>
  <w:num w:numId="7" w16cid:durableId="1295141196">
    <w:abstractNumId w:val="3"/>
  </w:num>
  <w:num w:numId="8" w16cid:durableId="46374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70D3F"/>
    <w:rsid w:val="000A39F7"/>
    <w:rsid w:val="000A7B9D"/>
    <w:rsid w:val="000E191B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70B11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8B6826"/>
    <w:rsid w:val="00985AF2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21910"/>
    <w:rsid w:val="00B954E7"/>
    <w:rsid w:val="00BC7B52"/>
    <w:rsid w:val="00C37A20"/>
    <w:rsid w:val="00C818C8"/>
    <w:rsid w:val="00CE5461"/>
    <w:rsid w:val="00D06ABD"/>
    <w:rsid w:val="00D40262"/>
    <w:rsid w:val="00DA399C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9</cp:revision>
  <dcterms:created xsi:type="dcterms:W3CDTF">2025-07-12T03:16:00Z</dcterms:created>
  <dcterms:modified xsi:type="dcterms:W3CDTF">2025-07-19T04:45:00Z</dcterms:modified>
</cp:coreProperties>
</file>