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CD" w:rsidRPr="00EF77CD" w:rsidRDefault="00EF77CD" w:rsidP="00EF77CD">
      <w:pPr>
        <w:widowControl/>
        <w:numPr>
          <w:ilvl w:val="0"/>
          <w:numId w:val="2"/>
        </w:numPr>
        <w:tabs>
          <w:tab w:val="clear" w:pos="720"/>
        </w:tabs>
        <w:spacing w:before="570"/>
        <w:ind w:left="0" w:firstLine="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 xml:space="preserve">CentOS6.8 </w:t>
      </w: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>安装配置以</w:t>
      </w: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>svnadmin</w:t>
      </w: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>管理</w:t>
      </w: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>svn</w:t>
      </w:r>
      <w:r w:rsidRPr="00EF77CD">
        <w:rPr>
          <w:rFonts w:ascii="Helvetica" w:eastAsia="宋体" w:hAnsi="Helvetica" w:cs="Helvetica"/>
          <w:color w:val="333333"/>
          <w:kern w:val="36"/>
          <w:sz w:val="42"/>
          <w:szCs w:val="42"/>
        </w:rPr>
        <w:t>代码库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Pr="00EF77CD">
          <w:rPr>
            <w:rFonts w:ascii="Helvetica" w:eastAsia="宋体" w:hAnsi="Helvetica" w:cs="Helvetica"/>
            <w:color w:val="F96F85"/>
            <w:kern w:val="0"/>
            <w:sz w:val="18"/>
            <w:szCs w:val="18"/>
            <w:bdr w:val="single" w:sz="6" w:space="0" w:color="F96F85" w:frame="1"/>
          </w:rPr>
          <w:t>原创</w:t>
        </w:r>
      </w:hyperlink>
      <w:hyperlink r:id="rId6" w:history="1">
        <w:r w:rsidRPr="00EF77CD">
          <w:rPr>
            <w:rFonts w:ascii="Helvetica" w:eastAsia="宋体" w:hAnsi="Helvetica" w:cs="Helvetica"/>
            <w:color w:val="4285F4"/>
            <w:kern w:val="0"/>
            <w:szCs w:val="21"/>
          </w:rPr>
          <w:t>dyc2005</w:t>
        </w:r>
      </w:hyperlink>
      <w:hyperlink r:id="rId7" w:history="1">
        <w:r w:rsidRPr="00EF77CD">
          <w:rPr>
            <w:rFonts w:ascii="Helvetica" w:eastAsia="宋体" w:hAnsi="Helvetica" w:cs="Helvetica"/>
            <w:color w:val="999999"/>
            <w:kern w:val="0"/>
            <w:szCs w:val="21"/>
          </w:rPr>
          <w:t>2017-06-26 17:38:32</w:t>
        </w:r>
      </w:hyperlink>
      <w:hyperlink r:id="rId8" w:anchor="comment" w:history="1">
        <w:r w:rsidRPr="00EF77CD">
          <w:rPr>
            <w:rFonts w:ascii="Helvetica" w:eastAsia="宋体" w:hAnsi="Helvetica" w:cs="Helvetica"/>
            <w:color w:val="999999"/>
            <w:kern w:val="0"/>
            <w:szCs w:val="21"/>
          </w:rPr>
          <w:t>评论</w:t>
        </w:r>
        <w:r w:rsidRPr="00EF77CD">
          <w:rPr>
            <w:rFonts w:ascii="Helvetica" w:eastAsia="宋体" w:hAnsi="Helvetica" w:cs="Helvetica"/>
            <w:color w:val="999999"/>
            <w:kern w:val="0"/>
            <w:szCs w:val="21"/>
          </w:rPr>
          <w:t>(0)</w:t>
        </w:r>
      </w:hyperlink>
      <w:hyperlink r:id="rId9" w:history="1">
        <w:r w:rsidRPr="00EF77CD">
          <w:rPr>
            <w:rFonts w:ascii="Helvetica" w:eastAsia="宋体" w:hAnsi="Helvetica" w:cs="Helvetica"/>
            <w:color w:val="999999"/>
            <w:kern w:val="0"/>
            <w:szCs w:val="21"/>
          </w:rPr>
          <w:t>2005</w:t>
        </w:r>
        <w:r w:rsidRPr="00EF77CD">
          <w:rPr>
            <w:rFonts w:ascii="Helvetica" w:eastAsia="宋体" w:hAnsi="Helvetica" w:cs="Helvetica"/>
            <w:color w:val="999999"/>
            <w:kern w:val="0"/>
            <w:szCs w:val="21"/>
          </w:rPr>
          <w:t>人阅读</w:t>
        </w:r>
      </w:hyperlink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一、系统环境及说明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CentOS6.8_X64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subversion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1.8.15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是版本控制软件，虽然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大用替代它的趋势，但不可否则还有很多老用户喜欢它，及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有一个好用的功能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hooks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钩子功能。后面再说这个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hooks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的用处。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、准备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repo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$cat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/etc/yum.repo.d/svn.repo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[WandiscoSVN]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name=Wandisco SVN Repo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baseurl=http://opensource.wandisco.com/centos/$releasever/svn-1.8/RPMS/$basearch/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enabled=1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gpgcheck=0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subversion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及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$yum remove subversion*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$yum install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mod_dav_svn subversion -y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$yum install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httpd php wget unzip -y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subversion.conf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以上软件包安装完后会在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/etc/httpd/conf.d/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下丰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subversion.conf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需要修改成如下：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$egrep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-v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'(^#|^$)'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/etc/httpd/conf.d/subversion.conf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LoadModule dav_svn_module     modules/mod_dav_svn.so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LoadModule authz_svn_module   modules/mod_authz_svn.so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&lt;location /svn&gt;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DAV svn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SVNListParentPath On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SVNParentPath /svndata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AuthType Basic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AuthName "Authorization Realm"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AuthUserFile /etc/subversion/passwd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AuthzSVNAccessFile /etc/subversion/auth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  Require valid-user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&lt;/location&gt;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/etc/subversion/passwd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/etc/subversion/auth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管理界面下用户名和密码的集中存放位置，在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每个项目中的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auth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passwd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svnserver.conf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中就不再进行配置。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、创建相关文件和目录：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$mkdir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-p /svndata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$chown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-R apache.apache /svndata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$mkdir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/etc/subversion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$chown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apache.apache /etc/subversion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-R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$touch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/etc/subversion/auth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/etc/subversion/passwd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二配置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svnadmin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、简介：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 web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管理工具（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http://svnadmin.insanefactory.com/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）：一个基于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WEB GUI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的方式管理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，包括：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repos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管理，用户管理，用户组管理，权限管理等功能，底层是通过修改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Subversion authorization 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user authorization 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两个文件完成其管理功能（现不支持数据库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user authorization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的那种），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整体使用下来给我的感觉就是两个字简单，从安装到配置到使用到架构，都很简单。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、下载安装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$wget http://sourceforge.net/projects/ifsvnadmin/files/svnadmin-1.6.2.zip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$unzip svnadmin-1.6.2.zip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$cd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IF.SVNAdmin-stable-1.6.2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$cp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-r iF.SVNAdmin-stable-16.2 /var/www/html/svnadmin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$cd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/var/www/html/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$chown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-R apache.apache svnadmin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$cd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/var/www/html/svnadmin</w:t>
            </w:r>
          </w:p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$chmod</w:t>
            </w: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-R 777 data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、重启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apache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EF77CD" w:rsidRPr="00EF77CD" w:rsidTr="00EF7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EF77CD" w:rsidRPr="00EF77CD" w:rsidRDefault="00EF77CD" w:rsidP="00EF77C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EF77CD">
              <w:rPr>
                <w:rFonts w:ascii="宋体" w:eastAsia="宋体" w:hAnsi="宋体" w:cs="宋体"/>
                <w:kern w:val="0"/>
                <w:sz w:val="24"/>
                <w:szCs w:val="24"/>
              </w:rPr>
              <w:t>$service httpd restart</w:t>
            </w:r>
          </w:p>
        </w:tc>
      </w:tr>
    </w:tbl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三、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访问配置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  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httpd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服务后，浏览器地址输入</w:t>
      </w:r>
      <w:hyperlink r:id="rId10" w:tgtFrame="_blank" w:history="1">
        <w:r w:rsidRPr="00EF77CD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http://servername/svnadmin</w:t>
        </w:r>
      </w:hyperlink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出现配置界面，输入如下配置信息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输入每个配置信息可以点击旁边的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测试是否输入正确，最后保存配置，主要配置如下图：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lastRenderedPageBreak/>
        <w:drawing>
          <wp:inline distT="0" distB="0" distL="0" distR="0">
            <wp:extent cx="4762500" cy="2895600"/>
            <wp:effectExtent l="0" t="0" r="0" b="0"/>
            <wp:docPr id="2" name="图片 2" descr="wKioL1lQ2L3w9pYBAAFD6RifWsI772.png-wh_5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lQ2L3w9pYBAAFD6RifWsI772.png-wh_50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登陆后我们可以在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“Repositories”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下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“add”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，添加项目目录（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svn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库目录）；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"Users"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下添加用户；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“Access-Paths”</w:t>
      </w: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下关联对应项目的用户，并分配相关读写权限。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color w:val="333333"/>
          <w:kern w:val="0"/>
          <w:sz w:val="24"/>
          <w:szCs w:val="24"/>
        </w:rPr>
        <w:t>最终效果如图：</w:t>
      </w:r>
    </w:p>
    <w:p w:rsidR="00EF77CD" w:rsidRPr="00EF77CD" w:rsidRDefault="00EF77CD" w:rsidP="00EF77C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77CD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>
            <wp:extent cx="4762500" cy="1543050"/>
            <wp:effectExtent l="0" t="0" r="0" b="0"/>
            <wp:docPr id="1" name="图片 1" descr="wKioL1lQ2S2wWMZYAAB2k2Su1bI971.png-wh_5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lQ2S2wWMZYAAB2k2Su1bI971.png-wh_50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99" w:rsidRDefault="00836C99">
      <w:bookmarkStart w:id="0" w:name="_GoBack"/>
      <w:bookmarkEnd w:id="0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27"/>
    <w:rsid w:val="00316960"/>
    <w:rsid w:val="00731927"/>
    <w:rsid w:val="00836C99"/>
    <w:rsid w:val="00A52827"/>
    <w:rsid w:val="00E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459B1-0844-46D6-851E-AAD6BDA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styleId="a4">
    <w:name w:val="Hyperlink"/>
    <w:basedOn w:val="a0"/>
    <w:uiPriority w:val="99"/>
    <w:semiHidden/>
    <w:unhideWhenUsed/>
    <w:rsid w:val="00EF77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F7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77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185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0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dyc2005/1942131" TargetMode="External"/><Relationship Id="rId13" Type="http://schemas.openxmlformats.org/officeDocument/2006/relationships/hyperlink" Target="https://s3.51cto.com/wyfs02/M01/9A/11/wKioL1lQ2S2wWMZYAAB2k2Su1bI971.png-wh_500x0-wm_3-wmp_4-s_1442310959.png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51cto.com/dyc2005" TargetMode="External"/><Relationship Id="rId11" Type="http://schemas.openxmlformats.org/officeDocument/2006/relationships/hyperlink" Target="https://s5.51cto.com/wyfs02/M00/9A/11/wKioL1lQ2L3w9pYBAAFD6RifWsI772.png-wh_500x0-wm_3-wmp_4-s_1144564675.png" TargetMode="External"/><Relationship Id="rId5" Type="http://schemas.openxmlformats.org/officeDocument/2006/relationships/hyperlink" Target="javascript: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rvername/svn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2018-02-03T06:50:00Z</dcterms:created>
  <dcterms:modified xsi:type="dcterms:W3CDTF">2018-02-03T06:50:00Z</dcterms:modified>
</cp:coreProperties>
</file>