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EC" w:rsidRPr="00697BEC" w:rsidRDefault="00697BEC" w:rsidP="00697BEC">
      <w:pPr>
        <w:widowControl/>
        <w:jc w:val="left"/>
        <w:rPr>
          <w:rFonts w:ascii="Arial" w:eastAsia="宋体" w:hAnsi="Arial" w:cs="Arial"/>
          <w:color w:val="00406F"/>
          <w:kern w:val="0"/>
          <w:sz w:val="33"/>
          <w:szCs w:val="33"/>
        </w:rPr>
      </w:pPr>
      <w:r w:rsidRPr="00697BEC">
        <w:rPr>
          <w:rFonts w:ascii="Arial" w:eastAsia="宋体" w:hAnsi="Arial" w:cs="Arial"/>
          <w:color w:val="00406F"/>
          <w:kern w:val="0"/>
          <w:sz w:val="33"/>
          <w:szCs w:val="33"/>
        </w:rPr>
        <w:t>Table of Contents</w:t>
      </w:r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5" w:anchor="_create_and_assign_policies_and_permission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Create and Assign Policies and Permissions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6" w:anchor="_create_project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Create Projects</w:t>
        </w:r>
      </w:hyperlink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7" w:anchor="_assign_administrative_privileges_to_group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Assign Administrative Privileges to Groups</w:t>
        </w:r>
      </w:hyperlink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8" w:anchor="_configure_platform_administrator_acces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Configure Platform Administrator Access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9" w:anchor="_explore_docker_registry_security_and_image_pull_policie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Explore Docker Registry Security and Image Pull Policies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" w:anchor="_deploy_to_development_using_s2i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Deploy to Development Using S2I</w:t>
        </w:r>
      </w:hyperlink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1" w:anchor="_deploy_development_image_to_test_environment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Deploy Development Image to Test Environment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2" w:anchor="_allow_production_administrators_to_run_unsafe_container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Allow Production Administrators to Run Unsafe Containers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3" w:anchor="_add_production_service_account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Add Production Service Accounts</w:t>
        </w:r>
      </w:hyperlink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4" w:anchor="_create_root_docker_image_using_s2i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Create Root Docker Image Using S2I</w:t>
        </w:r>
      </w:hyperlink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5" w:anchor="_verify_deployed_root_docker_image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Verify Deployed Root Docker Image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6" w:anchor="_disable_project_self_provisioning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Disable Project Self-Provisioning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7" w:anchor="_configure_project_request_message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Configure Project Request Message</w:t>
        </w:r>
      </w:hyperlink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8" w:anchor="_remove_permission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Remove Permissions</w:t>
        </w:r>
      </w:hyperlink>
    </w:p>
    <w:p w:rsidR="00697BEC" w:rsidRPr="00697BEC" w:rsidRDefault="00697BEC" w:rsidP="00697BE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9" w:anchor="_allow_production_administrators_to_create_projects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Allow Production Administrators to Create Projects</w:t>
        </w:r>
      </w:hyperlink>
    </w:p>
    <w:p w:rsidR="00697BEC" w:rsidRPr="00697BEC" w:rsidRDefault="00697BEC" w:rsidP="00697BE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20" w:anchor="_clean_up_environment" w:history="1">
        <w:r w:rsidRPr="00697BE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Clean Up Environment</w:t>
        </w:r>
      </w:hyperlink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697BEC">
        <w:rPr>
          <w:rFonts w:ascii="Arial" w:eastAsia="宋体" w:hAnsi="Arial" w:cs="Arial"/>
          <w:color w:val="7B2D00"/>
          <w:kern w:val="0"/>
          <w:sz w:val="55"/>
          <w:szCs w:val="55"/>
        </w:rPr>
        <w:t>Create and Assign Policies and Permissions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create projects and policies and assign them to different groups. You also explore how to grant cluster administration roles.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You assign roles to groups in projects or the cluster according to these criteria:</w:t>
      </w:r>
    </w:p>
    <w:tbl>
      <w:tblPr>
        <w:tblW w:w="14280" w:type="dxa"/>
        <w:tblCellSpacing w:w="15" w:type="dxa"/>
        <w:tblBorders>
          <w:top w:val="single" w:sz="6" w:space="0" w:color="DDDDDD"/>
          <w:left w:val="single" w:sz="6" w:space="0" w:color="D8D8CE"/>
          <w:bottom w:val="single" w:sz="6" w:space="0" w:color="DDDDDD"/>
          <w:right w:val="single" w:sz="6" w:space="0" w:color="D8D8C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2981"/>
        <w:gridCol w:w="8099"/>
      </w:tblGrid>
      <w:tr w:rsidR="00697BEC" w:rsidRPr="00697BEC" w:rsidTr="00697BEC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97B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97B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697B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Projects/Cluster</w:t>
            </w:r>
          </w:p>
        </w:tc>
      </w:tr>
      <w:tr w:rsidR="00697BEC" w:rsidRPr="00697BEC" w:rsidTr="00697B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portalapp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portalapp-dev</w:t>
            </w:r>
            <w:r w:rsidRPr="00697BEC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and </w:t>
            </w: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portalapp-test</w:t>
            </w:r>
            <w:r w:rsidRPr="00697BEC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projects</w:t>
            </w:r>
          </w:p>
        </w:tc>
      </w:tr>
      <w:tr w:rsidR="00697BEC" w:rsidRPr="00697BEC" w:rsidTr="00697BEC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paymentapp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admin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paymentapp-dev</w:t>
            </w:r>
            <w:r w:rsidRPr="00697BEC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and </w:t>
            </w: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paymentapp-test</w:t>
            </w:r>
            <w:r w:rsidRPr="00697BEC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projects</w:t>
            </w:r>
          </w:p>
        </w:tc>
      </w:tr>
      <w:tr w:rsidR="00697BEC" w:rsidRPr="00697BEC" w:rsidTr="00697B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lastRenderedPageBreak/>
              <w:t>ocp-production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admin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portalapp-prod</w:t>
            </w:r>
            <w:r w:rsidRPr="00697BEC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and </w:t>
            </w: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paymentapp-prod</w:t>
            </w:r>
            <w:r w:rsidRPr="00697BEC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 projects</w:t>
            </w:r>
          </w:p>
        </w:tc>
      </w:tr>
      <w:tr w:rsidR="00697BEC" w:rsidRPr="00697BEC" w:rsidTr="00697BEC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ocp-platform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cluster-admin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697BEC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OpenShift cluster</w:t>
            </w:r>
          </w:p>
        </w:tc>
      </w:tr>
    </w:tbl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Create Projects</w:t>
      </w:r>
    </w:p>
    <w:p w:rsidR="00697BEC" w:rsidRPr="00697BEC" w:rsidRDefault="00697BEC" w:rsidP="00697BEC">
      <w:pPr>
        <w:widowControl/>
        <w:numPr>
          <w:ilvl w:val="0"/>
          <w:numId w:val="2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Create the projects for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portalapp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applications: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export APPNAME=portalapp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export APPTEXT=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"Portal App"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new-project 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${APPNAME}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-dev --display-name=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${APPTEXT}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Development"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new-project 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${APPNAME}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-test --display-name=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${APPTEXT}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Testing"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new-project 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${APPNAME}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-prod --display-name=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${APPTEXT}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Production"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export APPNAME=paymentapp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export APPTEXT=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"Payment App"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new-project 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${APPNAME}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-dev --display-name=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${APPTEXT}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Development"</w:t>
      </w:r>
    </w:p>
    <w:p w:rsidR="00697BEC" w:rsidRPr="00697BEC" w:rsidRDefault="00697BEC" w:rsidP="00697BEC">
      <w:pPr>
        <w:widowControl/>
        <w:numPr>
          <w:ilvl w:val="0"/>
          <w:numId w:val="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new-project 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${APPNAME}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-test --display-name=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${APPTEXT}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Testing"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new-project 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${APPNAME}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-prod --display-name=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${APPTEXT}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Production"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Assign Administrative Privileges to Groups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RHOCP is hooked in to IPA, but only one user has logged in, so there is only one account.</w:t>
      </w:r>
    </w:p>
    <w:p w:rsidR="00697BEC" w:rsidRPr="00697BEC" w:rsidRDefault="00697BEC" w:rsidP="00697BEC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Retrieve the list of users to verify that there is only one account: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get users</w:t>
      </w:r>
    </w:p>
    <w:p w:rsidR="00697BEC" w:rsidRPr="00697BEC" w:rsidRDefault="00697BEC" w:rsidP="00697BEC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Assign administrative privileges to the developer groups for their respective projects—in this case, using the default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admin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role that comes with RHOCP.</w:t>
      </w:r>
    </w:p>
    <w:p w:rsidR="00697BEC" w:rsidRPr="00697BEC" w:rsidRDefault="00697BEC" w:rsidP="00697BEC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add-role-to-group admin portalapp -n portalapp-dev</w:t>
      </w:r>
    </w:p>
    <w:p w:rsidR="00697BEC" w:rsidRPr="00697BEC" w:rsidRDefault="00697BEC" w:rsidP="00697BEC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add-role-to-group admin portalapp -n portalapp-test</w:t>
      </w:r>
    </w:p>
    <w:p w:rsidR="00697BEC" w:rsidRPr="00697BEC" w:rsidRDefault="00697BEC" w:rsidP="00697BEC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add-role-to-group admin paymentapp -n paymentapp-dev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add-role-to-group admin paymentapp -n paymentapp-test</w:t>
      </w:r>
    </w:p>
    <w:p w:rsidR="00697BEC" w:rsidRPr="00697BEC" w:rsidRDefault="00697BEC" w:rsidP="00697BEC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Examine the policy bindings for either of these projects to verify success: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describe rolebinding.rbac -n paymentapp-dev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Name:         admin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Labels:       &lt;none&gt;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Annotations:  &lt;none&gt;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89BDFF"/>
          <w:kern w:val="0"/>
          <w:sz w:val="22"/>
          <w:shd w:val="clear" w:color="auto" w:fill="000000"/>
        </w:rPr>
        <w:t>Role: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Kind:  ClusterRole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Name:  admin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89BDFF"/>
          <w:kern w:val="0"/>
          <w:sz w:val="22"/>
          <w:shd w:val="clear" w:color="auto" w:fill="000000"/>
        </w:rPr>
        <w:t>Subjects: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Kind  Name          Namespace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----  ----          ---------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User  system:admin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Name:         admin-0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Labels:       &lt;none&gt;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Annotations:  &lt;none&gt;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89BDFF"/>
          <w:kern w:val="0"/>
          <w:sz w:val="22"/>
          <w:shd w:val="clear" w:color="auto" w:fill="000000"/>
        </w:rPr>
        <w:t>Role: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Kind:  ClusterRole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Name:  admin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89BDFF"/>
          <w:kern w:val="0"/>
          <w:sz w:val="22"/>
          <w:shd w:val="clear" w:color="auto" w:fill="000000"/>
        </w:rPr>
        <w:t>Subjects: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Kind   Name        Namespace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----   ----        ---------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Group  paymentapp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[...]</w:t>
      </w:r>
    </w:p>
    <w:p w:rsidR="00697BEC" w:rsidRPr="00697BEC" w:rsidRDefault="00697BEC" w:rsidP="00697BEC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Verify that the groups are given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admin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role in their respective projects.</w:t>
      </w:r>
    </w:p>
    <w:p w:rsidR="00697BEC" w:rsidRPr="00697BEC" w:rsidRDefault="00697BEC" w:rsidP="00697BEC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Assign administrators to production projects.</w:t>
      </w:r>
    </w:p>
    <w:p w:rsidR="00697BEC" w:rsidRPr="00697BEC" w:rsidRDefault="00697BEC" w:rsidP="00697BEC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add-role-to-group admin ocp-production -n portalapp-prod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add-role-to-group admin ocp-production -n paymentapp-prod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Configure Platform Administrator Access</w:t>
      </w:r>
    </w:p>
    <w:p w:rsidR="00697BEC" w:rsidRPr="00697BEC" w:rsidRDefault="00697BEC" w:rsidP="00697BEC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Add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cluster-admin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role to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ocp-platform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group.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add-cluster-role-to-group cluster-admin ocp-platform</w:t>
      </w:r>
    </w:p>
    <w:p w:rsidR="00697BEC" w:rsidRPr="00697BEC" w:rsidRDefault="00697BEC" w:rsidP="00697BEC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Log out of the web console and log in again as one of the platform administrators—for example,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david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697BEC" w:rsidRPr="00697BEC" w:rsidRDefault="00697BEC" w:rsidP="00697BEC">
      <w:pPr>
        <w:widowControl/>
        <w:numPr>
          <w:ilvl w:val="1"/>
          <w:numId w:val="4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Expect to see all of the projects, including the OpenShift system projects such as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default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project.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697BEC">
        <w:rPr>
          <w:rFonts w:ascii="Arial" w:eastAsia="宋体" w:hAnsi="Arial" w:cs="Arial"/>
          <w:color w:val="7B2D00"/>
          <w:kern w:val="0"/>
          <w:sz w:val="55"/>
          <w:szCs w:val="55"/>
        </w:rPr>
        <w:t>Explore Docker Registry Security and Image Pull Policies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explore how to set policies allowing one project to view and pull images from another project. You allow service accounts from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paymentapp-prod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to pull images created in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paymentapp-dev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project.</w:t>
      </w:r>
    </w:p>
    <w:p w:rsidR="00697BEC" w:rsidRPr="00697BEC" w:rsidRDefault="00697BEC" w:rsidP="00697BEC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Grant image pull rights on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paymentapp-dev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 to the service accounts in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paymentapp-prod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projects.</w:t>
      </w:r>
    </w:p>
    <w:p w:rsidR="00697BEC" w:rsidRPr="00697BEC" w:rsidRDefault="00697BEC" w:rsidP="00697BEC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login -u system:admin</w:t>
      </w:r>
    </w:p>
    <w:p w:rsidR="00697BEC" w:rsidRPr="00697BEC" w:rsidRDefault="00697BEC" w:rsidP="00697BEC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policy add-role-to-group system:image-puller system:serviceaccounts:paymentapp-prod -n paymentapp-dev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policy add-role-to-group system:image-puller system:serviceaccounts:paymentapp-test -n paymentapp-dev</w:t>
      </w:r>
    </w:p>
    <w:p w:rsidR="00697BEC" w:rsidRPr="00697BEC" w:rsidRDefault="00697BEC" w:rsidP="00697BEC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Assign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registry-viewer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role to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ocp-production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group so that the production administrators can see the image streams.</w:t>
      </w:r>
    </w:p>
    <w:p w:rsidR="00697BEC" w:rsidRPr="00697BEC" w:rsidRDefault="00697BEC" w:rsidP="00697BEC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policy add-role-to-group registry-viewer ocp-production -n  paymentapp-dev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policy add-role-to-group registry-viewer ocp-production -n  paymentapp-test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Deploy to Development Using S2I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In this section, you deploy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https://github.com/openshift/sinatra-example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Ruby application in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paymentapp-dev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 tag the resulting image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sinatra:test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697BEC" w:rsidRPr="00697BEC" w:rsidRDefault="00697BEC" w:rsidP="00697BEC">
      <w:pPr>
        <w:widowControl/>
        <w:numPr>
          <w:ilvl w:val="0"/>
          <w:numId w:val="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As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marina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user, use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 new-app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to build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sinatra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example:</w:t>
      </w:r>
    </w:p>
    <w:p w:rsidR="00697BEC" w:rsidRPr="00697BEC" w:rsidRDefault="00697BEC" w:rsidP="00697BEC">
      <w:pPr>
        <w:widowControl/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login -u marina --password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'r3dh4t1!'</w:t>
      </w:r>
    </w:p>
    <w:p w:rsidR="00697BEC" w:rsidRPr="00697BEC" w:rsidRDefault="00697BEC" w:rsidP="00697BEC">
      <w:pPr>
        <w:widowControl/>
        <w:numPr>
          <w:ilvl w:val="0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project paymentapp-dev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ruby~https://github.com/openshift/sinatra-example --name=sinatra -n paymentapp-dev</w:t>
      </w:r>
    </w:p>
    <w:p w:rsidR="00697BEC" w:rsidRPr="00697BEC" w:rsidRDefault="00697BEC" w:rsidP="00697BEC">
      <w:pPr>
        <w:widowControl/>
        <w:numPr>
          <w:ilvl w:val="0"/>
          <w:numId w:val="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Wait for the build to complete: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logs -f build/sinatra-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-n paymentapp-dev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Cloning "https://github.com/openshift/sinatra-example" ...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Commit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>ff65a82271fffc60d4129bccde9c42ded49a199d (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Merge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pull request #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from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corey112358/patch-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)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>Author: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>Ben Parees &lt;bparees@users.noreply.github.com&gt;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>Date: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 xml:space="preserve">Wed Jul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22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2015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0400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[...]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Pushing image docker-registry.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default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.svc: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5000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/paymentapp-dev/sinatra:latest ...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Pushed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layers,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8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% complete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Pushed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layers,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38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% complete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Pushed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layers,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47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% complete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Pushed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layers,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57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% complete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Pushed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4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layers,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72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% complete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Pushed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layers,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99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% complete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Pushed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layers,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100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% complete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Push successful</w:t>
      </w:r>
    </w:p>
    <w:p w:rsidR="00697BEC" w:rsidRPr="00697BEC" w:rsidRDefault="00697BEC" w:rsidP="00697BEC">
      <w:pPr>
        <w:widowControl/>
        <w:numPr>
          <w:ilvl w:val="1"/>
          <w:numId w:val="6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The image is placed in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paymentapp-dev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path in the registry.</w:t>
      </w:r>
    </w:p>
    <w:p w:rsidR="00697BEC" w:rsidRPr="00697BEC" w:rsidRDefault="00697BEC" w:rsidP="00697BEC">
      <w:pPr>
        <w:widowControl/>
        <w:numPr>
          <w:ilvl w:val="0"/>
          <w:numId w:val="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Once the application has finished building, examine the tags: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oc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describe imagestream sinatra -n paymentapp-dev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Name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sinatra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Namespace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paymentapp-dev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Created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About a minute ago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Labels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app=sinatra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lastRenderedPageBreak/>
        <w:t>Annotations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openshift.io/generated-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by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=OpenShiftNewApp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Docker Pull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Spec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docker-registry.default.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svc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5000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/paymentapp-dev/sinatra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Image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Lookup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local=false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Unique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Images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Tags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        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latest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no spec tag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* docker-registry.default.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svc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5000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/paymentapp-dev/sinatra@sha256: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101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f923bfd9e2239a6b6347f8088121ea11d8325c9e92ba708808450ba5ff0a3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28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seconds ago</w:t>
      </w:r>
    </w:p>
    <w:p w:rsidR="00697BEC" w:rsidRPr="00697BEC" w:rsidRDefault="00697BEC" w:rsidP="00697BEC">
      <w:pPr>
        <w:widowControl/>
        <w:numPr>
          <w:ilvl w:val="0"/>
          <w:numId w:val="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Tag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latest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image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tag sinatra:latest sinatra:test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Tag sinatra:test set to sinatra@sha256: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101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f923bfd9e2239a6b6347f8088121ea11d8325c9e92ba708808450ba5ff0a3.</w:t>
      </w:r>
    </w:p>
    <w:p w:rsidR="00697BEC" w:rsidRPr="00697BEC" w:rsidRDefault="00697BEC" w:rsidP="00697BEC">
      <w:pPr>
        <w:widowControl/>
        <w:numPr>
          <w:ilvl w:val="1"/>
          <w:numId w:val="6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the next section, you use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tag to deploy to the test project.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Deploy Development Image to Test Environment</w:t>
      </w:r>
    </w:p>
    <w:p w:rsidR="00697BEC" w:rsidRPr="00697BEC" w:rsidRDefault="00697BEC" w:rsidP="00697BEC">
      <w:pPr>
        <w:widowControl/>
        <w:numPr>
          <w:ilvl w:val="0"/>
          <w:numId w:val="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Log in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marina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 switch to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portalapp-test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697BEC" w:rsidRPr="00697BEC" w:rsidRDefault="00697BEC" w:rsidP="00697BEC">
      <w:pPr>
        <w:widowControl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login -u marina --password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'r3dh4t1!'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project paymentapp-test</w:t>
      </w:r>
    </w:p>
    <w:p w:rsidR="00697BEC" w:rsidRPr="00697BEC" w:rsidRDefault="00697BEC" w:rsidP="00697BEC">
      <w:pPr>
        <w:widowControl/>
        <w:numPr>
          <w:ilvl w:val="0"/>
          <w:numId w:val="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Use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 new-app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to deploy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paymentapp-dev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project’s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sinatra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image with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test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tag: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paymentapp-dev/sinatra:test -n paymentapp-test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697BEC" w:rsidRPr="00697BEC" w:rsidTr="00697BEC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97B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Do not forget the </w:t>
            </w: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test</w:t>
            </w:r>
            <w:r w:rsidRPr="00697B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tag—without it, you get </w:t>
            </w: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latest</w:t>
            </w:r>
            <w:r w:rsidRPr="00697BEC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</w:t>
            </w:r>
          </w:p>
        </w:tc>
      </w:tr>
    </w:tbl>
    <w:p w:rsidR="00697BEC" w:rsidRPr="00697BEC" w:rsidRDefault="00697BEC" w:rsidP="00697BEC">
      <w:pPr>
        <w:widowControl/>
        <w:numPr>
          <w:ilvl w:val="0"/>
          <w:numId w:val="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Check that the deployment is successful by watching the pods: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get pods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lastRenderedPageBreak/>
        <w:t>NAME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  READY     STATUS    RESTARTS   AGE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sinatra-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-hfqp5  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42s</w:t>
      </w:r>
    </w:p>
    <w:p w:rsidR="00697BEC" w:rsidRPr="00697BEC" w:rsidRDefault="00697BEC" w:rsidP="00697BEC">
      <w:pPr>
        <w:widowControl/>
        <w:numPr>
          <w:ilvl w:val="0"/>
          <w:numId w:val="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If the deployment is successful, imagine that you tested the application, then tag the image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sinatra:prod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(still as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marina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user) and deploy it to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paymentapp-prod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 as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david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user.</w:t>
      </w:r>
    </w:p>
    <w:p w:rsidR="00697BEC" w:rsidRPr="00697BEC" w:rsidRDefault="00697BEC" w:rsidP="00697BEC">
      <w:pPr>
        <w:widowControl/>
        <w:numPr>
          <w:ilvl w:val="1"/>
          <w:numId w:val="7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Tag the image: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tag sinatra:test sinatra:prod -n paymentapp-dev</w:t>
      </w:r>
    </w:p>
    <w:p w:rsidR="00697BEC" w:rsidRPr="00697BEC" w:rsidRDefault="00697BEC" w:rsidP="00697BEC">
      <w:pPr>
        <w:widowControl/>
        <w:ind w:left="7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Tag sinatra:prod set to sinatra@sha256: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101f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923bfd9e2239a6b6347f8088121ea11d8325c9e92ba708808450ba5ff0a3.</w:t>
      </w:r>
    </w:p>
    <w:p w:rsidR="00697BEC" w:rsidRPr="00697BEC" w:rsidRDefault="00697BEC" w:rsidP="00697BEC">
      <w:pPr>
        <w:widowControl/>
        <w:numPr>
          <w:ilvl w:val="1"/>
          <w:numId w:val="7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Deploy to production:</w:t>
      </w:r>
    </w:p>
    <w:p w:rsidR="00697BEC" w:rsidRPr="00697BEC" w:rsidRDefault="00697BEC" w:rsidP="00697BEC">
      <w:pPr>
        <w:widowControl/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login -u david -p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'r3dh4t1!'</w:t>
      </w:r>
    </w:p>
    <w:p w:rsidR="00697BEC" w:rsidRPr="00697BEC" w:rsidRDefault="00697BEC" w:rsidP="00697BEC">
      <w:pPr>
        <w:widowControl/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project paymentapp-prod</w:t>
      </w:r>
    </w:p>
    <w:p w:rsidR="00697BEC" w:rsidRPr="00697BEC" w:rsidRDefault="00697BEC" w:rsidP="00697BEC">
      <w:pPr>
        <w:widowControl/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paymentapp-dev/sinatra:prod -n paymentapp-prod</w:t>
      </w:r>
    </w:p>
    <w:p w:rsidR="00697BEC" w:rsidRPr="00697BEC" w:rsidRDefault="00697BEC" w:rsidP="00697BEC">
      <w:pPr>
        <w:widowControl/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sleep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10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get pod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697BEC">
        <w:rPr>
          <w:rFonts w:ascii="Arial" w:eastAsia="宋体" w:hAnsi="Arial" w:cs="Arial"/>
          <w:color w:val="7B2D00"/>
          <w:kern w:val="0"/>
          <w:sz w:val="55"/>
          <w:szCs w:val="55"/>
        </w:rPr>
        <w:t>Allow Production Administrators to Run Unsafe Containers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allow one of the projects to create and deploy an S2I-built image with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permissions—in other words, to run privileged containers.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Users generally do not create pods directly. They create a deployment configuration or a replication controller to launch the pods. Therefore, it is the service account in the project that needs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permissions.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RHOCP comes with a number of security context constraints (SCCs), and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anyuid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SCC does what you want—it allows you to run containers as any UID, specifically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. Since only production administrators have access to the production projects, you can simply allow the service accounts for the production projects to run containers as any UID.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Add Production Service Accounts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In this step, you use SCCs to allow service accounts in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paymentapp-prod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 to run images/containers running with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user.</w:t>
      </w:r>
    </w:p>
    <w:p w:rsidR="00697BEC" w:rsidRPr="00697BEC" w:rsidRDefault="00697BEC" w:rsidP="00697BEC">
      <w:pPr>
        <w:widowControl/>
        <w:numPr>
          <w:ilvl w:val="0"/>
          <w:numId w:val="8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Modify the SCCs to allow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anyuid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privilege for the service account in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paymentapp-prod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project.</w:t>
      </w:r>
    </w:p>
    <w:p w:rsidR="00697BEC" w:rsidRPr="00697BEC" w:rsidRDefault="00697BEC" w:rsidP="00697BEC">
      <w:pPr>
        <w:widowControl/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login -u system:admin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add-scc-to-group anyuid system:serviceaccounts:paymentapp-prod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Create Root Docker Image Using S2I</w:t>
      </w:r>
    </w:p>
    <w:p w:rsidR="00697BEC" w:rsidRPr="00697BEC" w:rsidRDefault="00697BEC" w:rsidP="00697BEC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Log in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prod1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 switch to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paymentapp-prod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697BEC" w:rsidRPr="00697BEC" w:rsidRDefault="00697BEC" w:rsidP="00697BEC">
      <w:pPr>
        <w:widowControl/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login -u prod1 -p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'r3dh4t1!'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project paymentapp-prod</w:t>
      </w:r>
    </w:p>
    <w:p w:rsidR="00697BEC" w:rsidRPr="00697BEC" w:rsidRDefault="00697BEC" w:rsidP="00697BEC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Build a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Docker image using S2I: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--strategy=docker https://github.com/thoraxe/centos-root-docker-example</w:t>
      </w:r>
    </w:p>
    <w:p w:rsidR="00697BEC" w:rsidRPr="00697BEC" w:rsidRDefault="00697BEC" w:rsidP="00697BEC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Wait for the build to complete: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logs -f build/centos-root-docker-example-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-n paymentapp-prod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Verify Deployed Root Docker Image</w:t>
      </w:r>
    </w:p>
    <w:p w:rsidR="00697BEC" w:rsidRPr="00697BEC" w:rsidRDefault="00697BEC" w:rsidP="00697BEC">
      <w:pPr>
        <w:widowControl/>
        <w:numPr>
          <w:ilvl w:val="0"/>
          <w:numId w:val="10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Once the build completes, verify that a deployed pod called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centos-root-docker-example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results: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get pod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centos-root-docker-example-1-9x2lr   1/1    Running     0    12s</w:t>
      </w:r>
    </w:p>
    <w:p w:rsidR="00697BEC" w:rsidRPr="00697BEC" w:rsidRDefault="00697BEC" w:rsidP="00697BEC">
      <w:pPr>
        <w:widowControl/>
        <w:numPr>
          <w:ilvl w:val="0"/>
          <w:numId w:val="10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Use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 rsh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(or the web UI) to connect to the pod and type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whoami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to verify that you are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697BEC" w:rsidRPr="00697BEC" w:rsidRDefault="00697BEC" w:rsidP="00697BEC">
      <w:pPr>
        <w:widowControl/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oc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rsh centos-root-docker-example-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-9x2lr</w:t>
      </w:r>
    </w:p>
    <w:p w:rsidR="00697BEC" w:rsidRPr="00697BEC" w:rsidRDefault="00697BEC" w:rsidP="00697BEC">
      <w:pPr>
        <w:widowControl/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sh-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4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697BEC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whoami</w:t>
      </w:r>
    </w:p>
    <w:p w:rsidR="00697BEC" w:rsidRPr="00697BEC" w:rsidRDefault="00697BEC" w:rsidP="00697BEC">
      <w:pPr>
        <w:widowControl/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root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lastRenderedPageBreak/>
        <w:t>sh-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4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697BEC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exit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697BEC">
        <w:rPr>
          <w:rFonts w:ascii="Arial" w:eastAsia="宋体" w:hAnsi="Arial" w:cs="Arial"/>
          <w:color w:val="7B2D00"/>
          <w:kern w:val="0"/>
          <w:sz w:val="55"/>
          <w:szCs w:val="55"/>
        </w:rPr>
        <w:t>Disable Project Self-Provisioning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this exercise, you remove the user’s default permission to create their own projects and allow only production administrators to create projects. To complete this exercise, you do the following:</w:t>
      </w:r>
    </w:p>
    <w:p w:rsidR="00697BEC" w:rsidRPr="00697BEC" w:rsidRDefault="00697BEC" w:rsidP="00697BEC">
      <w:pPr>
        <w:widowControl/>
        <w:numPr>
          <w:ilvl w:val="0"/>
          <w:numId w:val="11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Make sure that users cannot create projects.</w:t>
      </w:r>
    </w:p>
    <w:p w:rsidR="00697BEC" w:rsidRPr="00697BEC" w:rsidRDefault="00697BEC" w:rsidP="00697BEC">
      <w:pPr>
        <w:widowControl/>
        <w:numPr>
          <w:ilvl w:val="0"/>
          <w:numId w:val="11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Allow users from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ocp-production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group to create their own projects.</w:t>
      </w:r>
    </w:p>
    <w:p w:rsidR="00697BEC" w:rsidRPr="00697BEC" w:rsidRDefault="00697BEC" w:rsidP="00697BEC">
      <w:pPr>
        <w:widowControl/>
        <w:numPr>
          <w:ilvl w:val="0"/>
          <w:numId w:val="11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Configure the message for users who attempt to create projects: "Please create project using the portal or contact Karla at </w:t>
      </w:r>
      <w:hyperlink r:id="rId21" w:history="1">
        <w:r w:rsidRPr="00697BEC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karla@example.com</w:t>
        </w:r>
      </w:hyperlink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".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Configure Project Request Message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use the installer to configure the project request message. This requires rerunning the installer and takes about 30 minutes.</w:t>
      </w:r>
    </w:p>
    <w:p w:rsidR="00697BEC" w:rsidRPr="00697BEC" w:rsidRDefault="00697BEC" w:rsidP="00697BEC">
      <w:pPr>
        <w:widowControl/>
        <w:numPr>
          <w:ilvl w:val="0"/>
          <w:numId w:val="12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Edit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/etc/ansible/hosts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on your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bastion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host and add the project request message.</w:t>
      </w:r>
    </w:p>
    <w:p w:rsidR="00697BEC" w:rsidRPr="00697BEC" w:rsidRDefault="00697BEC" w:rsidP="00697BEC">
      <w:pPr>
        <w:widowControl/>
        <w:numPr>
          <w:ilvl w:val="1"/>
          <w:numId w:val="12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Make sure that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[OSEv3:vars]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section contains the following:</w:t>
      </w:r>
    </w:p>
    <w:p w:rsidR="00697BEC" w:rsidRPr="00697BEC" w:rsidRDefault="00697BEC" w:rsidP="00697BEC">
      <w:pPr>
        <w:widowControl/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# Project Configuration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osm_project_request_message='Please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create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project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using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the portal http://portal.$GUID.internal/provision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or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contact Karla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at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karla@example.com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</w:t>
      </w:r>
    </w:p>
    <w:p w:rsidR="00697BEC" w:rsidRPr="00697BEC" w:rsidRDefault="00697BEC" w:rsidP="00697BEC">
      <w:pPr>
        <w:widowControl/>
        <w:numPr>
          <w:ilvl w:val="0"/>
          <w:numId w:val="12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On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bastion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server, run the installer again: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ansible-playbook -f </w:t>
      </w:r>
      <w:r w:rsidRPr="00697BEC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20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/usr/share/ansible/openshift-ansible/playbooks/deploy_cluster.yml</w:t>
      </w:r>
    </w:p>
    <w:p w:rsidR="00697BEC" w:rsidRPr="00697BEC" w:rsidRDefault="00697BEC" w:rsidP="00697BEC">
      <w:pPr>
        <w:widowControl/>
        <w:numPr>
          <w:ilvl w:val="1"/>
          <w:numId w:val="12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This takes about 30 minutes.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697BEC" w:rsidRPr="00697BEC" w:rsidTr="00697BEC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97BEC" w:rsidRPr="00697BEC" w:rsidRDefault="00697BEC" w:rsidP="00697BEC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697BEC" w:rsidRPr="00697BEC" w:rsidRDefault="00697BEC" w:rsidP="00697BEC">
            <w:pPr>
              <w:widowControl/>
              <w:spacing w:after="9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697BEC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Alternatively, you can edit the </w:t>
            </w: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/etc/origin/master/master-config.yaml</w:t>
            </w:r>
            <w:r w:rsidRPr="00697BEC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file on all masters and just restart the master API service, which is much quicker.</w:t>
            </w:r>
          </w:p>
          <w:p w:rsidR="00697BEC" w:rsidRPr="00697BEC" w:rsidRDefault="00697BEC" w:rsidP="00697BEC">
            <w:pPr>
              <w:widowControl/>
              <w:spacing w:after="90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697BEC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To do this, you need the following in the </w:t>
            </w:r>
            <w:r w:rsidRPr="00697BEC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master-config.yaml</w:t>
            </w:r>
            <w:r w:rsidRPr="00697BEC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file:</w:t>
            </w:r>
          </w:p>
          <w:p w:rsidR="00697BEC" w:rsidRPr="00697BEC" w:rsidRDefault="00697BEC" w:rsidP="00697BEC">
            <w:pPr>
              <w:widowControl/>
              <w:pBdr>
                <w:top w:val="dashed" w:sz="6" w:space="0" w:color="666666"/>
                <w:left w:val="dashed" w:sz="6" w:space="0" w:color="666666"/>
                <w:bottom w:val="dashed" w:sz="6" w:space="0" w:color="666666"/>
                <w:right w:val="dashed" w:sz="6" w:space="0" w:color="66666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</w:pPr>
            <w:r w:rsidRPr="00697BEC"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  <w:t>projectConfig:</w:t>
            </w:r>
          </w:p>
          <w:p w:rsidR="00697BEC" w:rsidRPr="00697BEC" w:rsidRDefault="00697BEC" w:rsidP="00697BEC">
            <w:pPr>
              <w:widowControl/>
              <w:pBdr>
                <w:top w:val="dashed" w:sz="6" w:space="0" w:color="666666"/>
                <w:left w:val="dashed" w:sz="6" w:space="0" w:color="666666"/>
                <w:bottom w:val="dashed" w:sz="6" w:space="0" w:color="666666"/>
                <w:right w:val="dashed" w:sz="6" w:space="0" w:color="66666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</w:pPr>
            <w:r w:rsidRPr="00697BEC"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  <w:t xml:space="preserve">  projectRequestMessage: Please </w:t>
            </w:r>
            <w:r w:rsidRPr="00697BEC">
              <w:rPr>
                <w:rFonts w:ascii="Consolas" w:eastAsia="宋体" w:hAnsi="Consolas" w:cs="Consolas"/>
                <w:color w:val="E28964"/>
                <w:kern w:val="0"/>
                <w:sz w:val="22"/>
                <w:shd w:val="clear" w:color="auto" w:fill="000000"/>
              </w:rPr>
              <w:t>create</w:t>
            </w:r>
            <w:r w:rsidRPr="00697BEC"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  <w:t xml:space="preserve"> project </w:t>
            </w:r>
            <w:r w:rsidRPr="00697BEC">
              <w:rPr>
                <w:rFonts w:ascii="Consolas" w:eastAsia="宋体" w:hAnsi="Consolas" w:cs="Consolas"/>
                <w:color w:val="E28964"/>
                <w:kern w:val="0"/>
                <w:sz w:val="22"/>
                <w:shd w:val="clear" w:color="auto" w:fill="000000"/>
              </w:rPr>
              <w:t>using</w:t>
            </w:r>
            <w:r w:rsidRPr="00697BEC"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  <w:t xml:space="preserve"> the portal http://portal.$GUID.internal/provision</w:t>
            </w:r>
          </w:p>
          <w:p w:rsidR="00697BEC" w:rsidRPr="00697BEC" w:rsidRDefault="00697BEC" w:rsidP="00697BEC">
            <w:pPr>
              <w:widowControl/>
              <w:pBdr>
                <w:top w:val="dashed" w:sz="6" w:space="0" w:color="666666"/>
                <w:left w:val="dashed" w:sz="6" w:space="0" w:color="666666"/>
                <w:bottom w:val="dashed" w:sz="6" w:space="0" w:color="666666"/>
                <w:right w:val="dashed" w:sz="6" w:space="0" w:color="66666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  <w:r w:rsidRPr="00697BEC"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  <w:lastRenderedPageBreak/>
              <w:t xml:space="preserve">    </w:t>
            </w:r>
            <w:r w:rsidRPr="00697BEC">
              <w:rPr>
                <w:rFonts w:ascii="Consolas" w:eastAsia="宋体" w:hAnsi="Consolas" w:cs="Consolas"/>
                <w:color w:val="E28964"/>
                <w:kern w:val="0"/>
                <w:sz w:val="22"/>
                <w:shd w:val="clear" w:color="auto" w:fill="000000"/>
              </w:rPr>
              <w:t>or</w:t>
            </w:r>
            <w:r w:rsidRPr="00697BEC"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  <w:t xml:space="preserve"> contact Karla </w:t>
            </w:r>
            <w:r w:rsidRPr="00697BEC">
              <w:rPr>
                <w:rFonts w:ascii="Consolas" w:eastAsia="宋体" w:hAnsi="Consolas" w:cs="Consolas"/>
                <w:color w:val="E28964"/>
                <w:kern w:val="0"/>
                <w:sz w:val="22"/>
                <w:shd w:val="clear" w:color="auto" w:fill="000000"/>
              </w:rPr>
              <w:t>at</w:t>
            </w:r>
            <w:r w:rsidRPr="00697BEC">
              <w:rPr>
                <w:rFonts w:ascii="Consolas" w:eastAsia="宋体" w:hAnsi="Consolas" w:cs="Consolas"/>
                <w:color w:val="F8F8F8"/>
                <w:kern w:val="0"/>
                <w:sz w:val="22"/>
                <w:shd w:val="clear" w:color="auto" w:fill="000000"/>
              </w:rPr>
              <w:t xml:space="preserve"> karla@example.com</w:t>
            </w:r>
          </w:p>
        </w:tc>
      </w:tr>
    </w:tbl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lastRenderedPageBreak/>
        <w:t>Remove Permissions</w:t>
      </w:r>
    </w:p>
    <w:p w:rsidR="00697BEC" w:rsidRPr="00697BEC" w:rsidRDefault="00697BEC" w:rsidP="00697BEC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Log in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system:admin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 set the project to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default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697BEC" w:rsidRPr="00697BEC" w:rsidRDefault="00697BEC" w:rsidP="00697BEC">
      <w:pPr>
        <w:widowControl/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login -u system:admin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project default</w:t>
      </w:r>
    </w:p>
    <w:p w:rsidR="00697BEC" w:rsidRPr="00697BEC" w:rsidRDefault="00697BEC" w:rsidP="00697BEC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Disable self-provisioning for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system:authenticated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group by editing the cluster roles.</w:t>
      </w:r>
    </w:p>
    <w:p w:rsidR="00697BEC" w:rsidRPr="00697BEC" w:rsidRDefault="00697BEC" w:rsidP="00697BEC">
      <w:pPr>
        <w:widowControl/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remove-cluster-role-from-group self-provisioner system:authenticated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remove-cluster-role-from-group self-provisioner system:authenticated:oauth</w:t>
      </w:r>
    </w:p>
    <w:p w:rsidR="00697BEC" w:rsidRPr="00697BEC" w:rsidRDefault="00697BEC" w:rsidP="00697BEC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Examine the cluster roles: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describe clusterrolebinding.rbac -n default</w:t>
      </w:r>
    </w:p>
    <w:p w:rsidR="00697BEC" w:rsidRPr="00697BEC" w:rsidRDefault="00697BEC" w:rsidP="00697BEC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the lengthy output, look for this section: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[...]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Name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   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self-provisioner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Labels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&lt;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none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&gt;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Annotations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&lt;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none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&gt;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Role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Kind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ClusterRole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Name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self-provisioner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Subjects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Kind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Name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Namespace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----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----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---------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ServiceAccount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management-admin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697BEC">
        <w:rPr>
          <w:rFonts w:ascii="Consolas" w:eastAsia="宋体" w:hAnsi="Consolas" w:cs="Consolas"/>
          <w:color w:val="CDA869"/>
          <w:kern w:val="0"/>
          <w:sz w:val="22"/>
          <w:shd w:val="clear" w:color="auto" w:fill="000000"/>
        </w:rPr>
        <w:t>management-infra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[...]</w:t>
      </w:r>
    </w:p>
    <w:p w:rsidR="00697BEC" w:rsidRPr="00697BEC" w:rsidRDefault="00697BEC" w:rsidP="00697BEC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Log in as an authenticated user—not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system:admin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login -u payment1 -p r3dh4t1!</w:t>
      </w:r>
    </w:p>
    <w:p w:rsidR="00697BEC" w:rsidRPr="00697BEC" w:rsidRDefault="00697BEC" w:rsidP="00697BEC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Verify that the updated project request message appears when trying to create a project: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new-project thiswillnotwork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lastRenderedPageBreak/>
        <w:t>Error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from server (Forbidden): Please create project using the portal http://portal.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$GUID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.internal/provision or contact Karla at karla</w:t>
      </w:r>
      <w:r w:rsidRPr="00697BEC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@example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.com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697BEC">
        <w:rPr>
          <w:rFonts w:ascii="Arial" w:eastAsia="宋体" w:hAnsi="Arial" w:cs="Arial"/>
          <w:color w:val="7B2D00"/>
          <w:kern w:val="0"/>
          <w:sz w:val="41"/>
          <w:szCs w:val="41"/>
        </w:rPr>
        <w:t>Allow Production Administrators to Create Projects</w:t>
      </w:r>
    </w:p>
    <w:p w:rsidR="00697BEC" w:rsidRPr="00697BEC" w:rsidRDefault="00697BEC" w:rsidP="00697BE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configure the platform administrator group you previously created so that its members can create projects for everyone.</w:t>
      </w:r>
    </w:p>
    <w:p w:rsidR="00697BEC" w:rsidRPr="00697BEC" w:rsidRDefault="00697BEC" w:rsidP="00697BEC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Log in as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system:admin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and select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default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project:</w:t>
      </w:r>
    </w:p>
    <w:p w:rsidR="00697BEC" w:rsidRPr="00697BEC" w:rsidRDefault="00697BEC" w:rsidP="00697BEC">
      <w:pPr>
        <w:widowControl/>
        <w:numPr>
          <w:ilvl w:val="0"/>
          <w:numId w:val="1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login -u system:admin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project default</w:t>
      </w:r>
    </w:p>
    <w:p w:rsidR="00697BEC" w:rsidRPr="00697BEC" w:rsidRDefault="00697BEC" w:rsidP="00697BEC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Use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 adm policy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again, but this time add the cluster role of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self-provisioner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to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ocp-production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group.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adm policy add-cluster-role-to-group self-provisioner ocp-production</w:t>
      </w:r>
    </w:p>
    <w:p w:rsidR="00697BEC" w:rsidRPr="00697BEC" w:rsidRDefault="00697BEC" w:rsidP="00697BEC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Log in as one of the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prod1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or </w:t>
      </w:r>
      <w:r w:rsidRPr="00697BE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prod2</w:t>
      </w: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 production administrators: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login -u prod1 -p r3dh4t1!</w:t>
      </w:r>
    </w:p>
    <w:p w:rsidR="00697BEC" w:rsidRPr="00697BEC" w:rsidRDefault="00697BEC" w:rsidP="00697BEC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Create a new project and verify that it works: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new-project thiswillwork</w:t>
      </w:r>
    </w:p>
    <w:p w:rsidR="00697BEC" w:rsidRPr="00697BEC" w:rsidRDefault="00697BEC" w:rsidP="00697BEC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697BEC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Now using project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"thiswillwork"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on server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"https://loadbalancer1.c3fc.internal:443"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You can add applications to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this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project with the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'new-app'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command. For example, </w:t>
      </w:r>
      <w:r w:rsidRPr="00697BEC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try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oc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new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-app centos</w:t>
      </w:r>
      <w:r w:rsidRPr="00697BEC">
        <w:rPr>
          <w:rFonts w:ascii="Consolas" w:eastAsia="宋体" w:hAnsi="Consolas" w:cs="Consolas"/>
          <w:color w:val="E9C062"/>
          <w:kern w:val="0"/>
          <w:sz w:val="22"/>
          <w:shd w:val="clear" w:color="auto" w:fill="000000"/>
        </w:rPr>
        <w:t>/ruby-22-centos7~https:/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/github.com/openshift/ruby-ex.git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to build a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new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example application </w:t>
      </w:r>
      <w:r w:rsidRPr="00697BEC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in</w:t>
      </w: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Ruby.</w:t>
      </w:r>
    </w:p>
    <w:p w:rsidR="00697BEC" w:rsidRPr="00697BEC" w:rsidRDefault="00697BEC" w:rsidP="00697BE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697BEC">
        <w:rPr>
          <w:rFonts w:ascii="Arial" w:eastAsia="宋体" w:hAnsi="Arial" w:cs="Arial"/>
          <w:color w:val="7B2D00"/>
          <w:kern w:val="0"/>
          <w:sz w:val="55"/>
          <w:szCs w:val="55"/>
        </w:rPr>
        <w:t>Clean Up Environment</w:t>
      </w:r>
    </w:p>
    <w:p w:rsidR="00697BEC" w:rsidRPr="00697BEC" w:rsidRDefault="00697BEC" w:rsidP="00697BEC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697BEC">
        <w:rPr>
          <w:rFonts w:ascii="Arial" w:eastAsia="宋体" w:hAnsi="Arial" w:cs="Arial"/>
          <w:color w:val="222222"/>
          <w:kern w:val="0"/>
          <w:sz w:val="24"/>
          <w:szCs w:val="24"/>
        </w:rPr>
        <w:t>Delete the projects you created in this lab:</w:t>
      </w:r>
    </w:p>
    <w:p w:rsidR="00697BEC" w:rsidRPr="00697BEC" w:rsidRDefault="00697BEC" w:rsidP="00697BEC">
      <w:pPr>
        <w:widowControl/>
        <w:numPr>
          <w:ilvl w:val="0"/>
          <w:numId w:val="1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login -u system:admin</w:t>
      </w:r>
    </w:p>
    <w:p w:rsidR="00697BEC" w:rsidRPr="00697BEC" w:rsidRDefault="00697BEC" w:rsidP="00697BEC">
      <w:pPr>
        <w:widowControl/>
        <w:numPr>
          <w:ilvl w:val="0"/>
          <w:numId w:val="1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lastRenderedPageBreak/>
        <w:t>oc delete project thiswillwork</w:t>
      </w:r>
    </w:p>
    <w:p w:rsidR="00697BEC" w:rsidRPr="00697BEC" w:rsidRDefault="00697BEC" w:rsidP="00697BEC">
      <w:pPr>
        <w:widowControl/>
        <w:numPr>
          <w:ilvl w:val="0"/>
          <w:numId w:val="1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paymentapp-dev</w:t>
      </w:r>
    </w:p>
    <w:p w:rsidR="00697BEC" w:rsidRPr="00697BEC" w:rsidRDefault="00697BEC" w:rsidP="00697BEC">
      <w:pPr>
        <w:widowControl/>
        <w:numPr>
          <w:ilvl w:val="0"/>
          <w:numId w:val="1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paymentapp-test</w:t>
      </w:r>
    </w:p>
    <w:p w:rsidR="00697BEC" w:rsidRPr="00697BEC" w:rsidRDefault="00697BEC" w:rsidP="00697BEC">
      <w:pPr>
        <w:widowControl/>
        <w:numPr>
          <w:ilvl w:val="0"/>
          <w:numId w:val="1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paymentapp-prod</w:t>
      </w:r>
    </w:p>
    <w:p w:rsidR="00697BEC" w:rsidRPr="00697BEC" w:rsidRDefault="00697BEC" w:rsidP="00697BEC">
      <w:pPr>
        <w:widowControl/>
        <w:numPr>
          <w:ilvl w:val="0"/>
          <w:numId w:val="1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portalapp-dev</w:t>
      </w:r>
    </w:p>
    <w:p w:rsidR="00697BEC" w:rsidRPr="00697BEC" w:rsidRDefault="00697BEC" w:rsidP="00697BEC">
      <w:pPr>
        <w:widowControl/>
        <w:numPr>
          <w:ilvl w:val="0"/>
          <w:numId w:val="1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portalapp-test</w:t>
      </w:r>
    </w:p>
    <w:p w:rsidR="00697BEC" w:rsidRPr="00697BEC" w:rsidRDefault="00697BEC" w:rsidP="00697BEC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97BEC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portalapp-prod</w:t>
      </w:r>
    </w:p>
    <w:p w:rsidR="00697BEC" w:rsidRPr="00697BEC" w:rsidRDefault="00697BEC" w:rsidP="00697BEC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697BE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Build Version: c3147ce9f77191e30b447cc423f2f68a0c40fc03 : Last updated 2018-07-31 01:29:02 EDT</w:t>
      </w:r>
    </w:p>
    <w:p w:rsidR="001827BD" w:rsidRPr="00697BEC" w:rsidRDefault="00697BEC">
      <w:bookmarkStart w:id="0" w:name="_GoBack"/>
      <w:bookmarkEnd w:id="0"/>
    </w:p>
    <w:sectPr w:rsidR="001827BD" w:rsidRPr="00697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262"/>
    <w:multiLevelType w:val="multilevel"/>
    <w:tmpl w:val="34E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A670B"/>
    <w:multiLevelType w:val="multilevel"/>
    <w:tmpl w:val="A116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B7A25"/>
    <w:multiLevelType w:val="multilevel"/>
    <w:tmpl w:val="5496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85476"/>
    <w:multiLevelType w:val="multilevel"/>
    <w:tmpl w:val="0258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DAF"/>
    <w:multiLevelType w:val="multilevel"/>
    <w:tmpl w:val="D74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783D86"/>
    <w:multiLevelType w:val="multilevel"/>
    <w:tmpl w:val="DBE4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1D02D4"/>
    <w:multiLevelType w:val="multilevel"/>
    <w:tmpl w:val="549C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50DEB"/>
    <w:multiLevelType w:val="multilevel"/>
    <w:tmpl w:val="2CE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EF000C"/>
    <w:multiLevelType w:val="multilevel"/>
    <w:tmpl w:val="DF30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24555A"/>
    <w:multiLevelType w:val="multilevel"/>
    <w:tmpl w:val="695A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1D0BFE"/>
    <w:multiLevelType w:val="multilevel"/>
    <w:tmpl w:val="771E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9A07C4"/>
    <w:multiLevelType w:val="multilevel"/>
    <w:tmpl w:val="5BB8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B76088"/>
    <w:multiLevelType w:val="multilevel"/>
    <w:tmpl w:val="3BA6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E54DA9"/>
    <w:multiLevelType w:val="multilevel"/>
    <w:tmpl w:val="0E80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090A96"/>
    <w:multiLevelType w:val="multilevel"/>
    <w:tmpl w:val="B4F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4"/>
  </w:num>
  <w:num w:numId="12">
    <w:abstractNumId w:val="7"/>
  </w:num>
  <w:num w:numId="13">
    <w:abstractNumId w:val="1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D9"/>
    <w:rsid w:val="00084C8F"/>
    <w:rsid w:val="00495E25"/>
    <w:rsid w:val="00697BEC"/>
    <w:rsid w:val="009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7D5C3-E7ED-4C3D-8271-958E97C7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7B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97B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7B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97BE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7B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block">
    <w:name w:val="tableblock"/>
    <w:basedOn w:val="a"/>
    <w:rsid w:val="0069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7B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97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7BEC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697BEC"/>
  </w:style>
  <w:style w:type="character" w:customStyle="1" w:styleId="hljs-string">
    <w:name w:val="hljs-string"/>
    <w:basedOn w:val="a0"/>
    <w:rsid w:val="00697BEC"/>
  </w:style>
  <w:style w:type="character" w:customStyle="1" w:styleId="hljs-variable">
    <w:name w:val="hljs-variable"/>
    <w:basedOn w:val="a0"/>
    <w:rsid w:val="00697BEC"/>
  </w:style>
  <w:style w:type="character" w:customStyle="1" w:styleId="hljs-title">
    <w:name w:val="hljs-title"/>
    <w:basedOn w:val="a0"/>
    <w:rsid w:val="00697BEC"/>
  </w:style>
  <w:style w:type="character" w:customStyle="1" w:styleId="hljs-operator">
    <w:name w:val="hljs-operator"/>
    <w:basedOn w:val="a0"/>
    <w:rsid w:val="00697BEC"/>
  </w:style>
  <w:style w:type="character" w:customStyle="1" w:styleId="hljs-number">
    <w:name w:val="hljs-number"/>
    <w:basedOn w:val="a0"/>
    <w:rsid w:val="00697BEC"/>
  </w:style>
  <w:style w:type="character" w:customStyle="1" w:styleId="hljs-keyword">
    <w:name w:val="hljs-keyword"/>
    <w:basedOn w:val="a0"/>
    <w:rsid w:val="00697BEC"/>
  </w:style>
  <w:style w:type="character" w:customStyle="1" w:styleId="hljs-attribute">
    <w:name w:val="hljs-attribute"/>
    <w:basedOn w:val="a0"/>
    <w:rsid w:val="00697BEC"/>
  </w:style>
  <w:style w:type="character" w:customStyle="1" w:styleId="hljs-reserved">
    <w:name w:val="hljs-reserved"/>
    <w:basedOn w:val="a0"/>
    <w:rsid w:val="00697BEC"/>
  </w:style>
  <w:style w:type="character" w:customStyle="1" w:styleId="hljs-literal">
    <w:name w:val="hljs-literal"/>
    <w:basedOn w:val="a0"/>
    <w:rsid w:val="00697BEC"/>
  </w:style>
  <w:style w:type="character" w:customStyle="1" w:styleId="hljs-property">
    <w:name w:val="hljs-property"/>
    <w:basedOn w:val="a0"/>
    <w:rsid w:val="00697BEC"/>
  </w:style>
  <w:style w:type="character" w:customStyle="1" w:styleId="hljs-comment">
    <w:name w:val="hljs-comment"/>
    <w:basedOn w:val="a0"/>
    <w:rsid w:val="00697BEC"/>
  </w:style>
  <w:style w:type="character" w:customStyle="1" w:styleId="hljs-attrselector">
    <w:name w:val="hljs-attr_selector"/>
    <w:basedOn w:val="a0"/>
    <w:rsid w:val="00697BEC"/>
  </w:style>
  <w:style w:type="character" w:customStyle="1" w:styleId="hljs-tag">
    <w:name w:val="hljs-tag"/>
    <w:basedOn w:val="a0"/>
    <w:rsid w:val="00697BEC"/>
  </w:style>
  <w:style w:type="character" w:customStyle="1" w:styleId="hljs-url">
    <w:name w:val="hljs-url"/>
    <w:basedOn w:val="a0"/>
    <w:rsid w:val="00697BEC"/>
  </w:style>
  <w:style w:type="character" w:customStyle="1" w:styleId="hljs-regexp">
    <w:name w:val="hljs-regexp"/>
    <w:basedOn w:val="a0"/>
    <w:rsid w:val="0069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1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DDDD"/>
              </w:divBdr>
              <w:divsChild>
                <w:div w:id="4339448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78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59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5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73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5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9793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289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14080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0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21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396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8862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2496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01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41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3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2778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1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018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80304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7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6405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20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6303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594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8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9663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8132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81844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3528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2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82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3634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9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1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67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63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1087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0153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424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9771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17350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3467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8718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06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09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8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3174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120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1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25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5012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085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3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0960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027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45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03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5195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2109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588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4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4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9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2647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6755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7607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3929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9000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9687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4315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19071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2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6913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394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5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564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974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7337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6324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1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tlc.com/labs/ocp_advanced_deployment/04_1_Authentication_And_Permissions_Solution_Lab.html" TargetMode="External"/><Relationship Id="rId13" Type="http://schemas.openxmlformats.org/officeDocument/2006/relationships/hyperlink" Target="https://www.opentlc.com/labs/ocp_advanced_deployment/04_1_Authentication_And_Permissions_Solution_Lab.html" TargetMode="External"/><Relationship Id="rId18" Type="http://schemas.openxmlformats.org/officeDocument/2006/relationships/hyperlink" Target="https://www.opentlc.com/labs/ocp_advanced_deployment/04_1_Authentication_And_Permissions_Solution_La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arla@example.com" TargetMode="External"/><Relationship Id="rId7" Type="http://schemas.openxmlformats.org/officeDocument/2006/relationships/hyperlink" Target="https://www.opentlc.com/labs/ocp_advanced_deployment/04_1_Authentication_And_Permissions_Solution_Lab.html" TargetMode="External"/><Relationship Id="rId12" Type="http://schemas.openxmlformats.org/officeDocument/2006/relationships/hyperlink" Target="https://www.opentlc.com/labs/ocp_advanced_deployment/04_1_Authentication_And_Permissions_Solution_Lab.html" TargetMode="External"/><Relationship Id="rId17" Type="http://schemas.openxmlformats.org/officeDocument/2006/relationships/hyperlink" Target="https://www.opentlc.com/labs/ocp_advanced_deployment/04_1_Authentication_And_Permissions_Solution_La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tlc.com/labs/ocp_advanced_deployment/04_1_Authentication_And_Permissions_Solution_Lab.html" TargetMode="External"/><Relationship Id="rId20" Type="http://schemas.openxmlformats.org/officeDocument/2006/relationships/hyperlink" Target="https://www.opentlc.com/labs/ocp_advanced_deployment/04_1_Authentication_And_Permissions_Solution_La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tlc.com/labs/ocp_advanced_deployment/04_1_Authentication_And_Permissions_Solution_Lab.html" TargetMode="External"/><Relationship Id="rId11" Type="http://schemas.openxmlformats.org/officeDocument/2006/relationships/hyperlink" Target="https://www.opentlc.com/labs/ocp_advanced_deployment/04_1_Authentication_And_Permissions_Solution_Lab.html" TargetMode="External"/><Relationship Id="rId5" Type="http://schemas.openxmlformats.org/officeDocument/2006/relationships/hyperlink" Target="https://www.opentlc.com/labs/ocp_advanced_deployment/04_1_Authentication_And_Permissions_Solution_Lab.html" TargetMode="External"/><Relationship Id="rId15" Type="http://schemas.openxmlformats.org/officeDocument/2006/relationships/hyperlink" Target="https://www.opentlc.com/labs/ocp_advanced_deployment/04_1_Authentication_And_Permissions_Solution_Lab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opentlc.com/labs/ocp_advanced_deployment/04_1_Authentication_And_Permissions_Solution_Lab.html" TargetMode="External"/><Relationship Id="rId19" Type="http://schemas.openxmlformats.org/officeDocument/2006/relationships/hyperlink" Target="https://www.opentlc.com/labs/ocp_advanced_deployment/04_1_Authentication_And_Permissions_Solution_La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tlc.com/labs/ocp_advanced_deployment/04_1_Authentication_And_Permissions_Solution_Lab.html" TargetMode="External"/><Relationship Id="rId14" Type="http://schemas.openxmlformats.org/officeDocument/2006/relationships/hyperlink" Target="https://www.opentlc.com/labs/ocp_advanced_deployment/04_1_Authentication_And_Permissions_Solution_Lab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2439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JHR</dc:creator>
  <cp:keywords/>
  <dc:description/>
  <cp:lastModifiedBy>JHR</cp:lastModifiedBy>
  <cp:revision>2</cp:revision>
  <dcterms:created xsi:type="dcterms:W3CDTF">2018-08-01T12:18:00Z</dcterms:created>
  <dcterms:modified xsi:type="dcterms:W3CDTF">2018-08-01T12:18:00Z</dcterms:modified>
</cp:coreProperties>
</file>