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XSpec="center" w:tblpY="52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507F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22" w:type="dxa"/>
            <w:gridSpan w:val="6"/>
            <w:vAlign w:val="center"/>
          </w:tcPr>
          <w:p w14:paraId="1BD441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1BBA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29" w:type="dxa"/>
            <w:vAlign w:val="center"/>
          </w:tcPr>
          <w:p w14:paraId="1D1502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41E19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复合季铵盐-001</w:t>
            </w:r>
          </w:p>
        </w:tc>
      </w:tr>
      <w:tr w14:paraId="5CC10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2" w:hRule="atLeast"/>
          <w:jc w:val="center"/>
        </w:trPr>
        <w:tc>
          <w:tcPr>
            <w:tcW w:w="2129" w:type="dxa"/>
            <w:vAlign w:val="center"/>
          </w:tcPr>
          <w:p w14:paraId="2607C4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17C19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0E82A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E9106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8D30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29" w:type="dxa"/>
            <w:vAlign w:val="center"/>
          </w:tcPr>
          <w:p w14:paraId="74D879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81781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中国药典</w:t>
            </w:r>
          </w:p>
        </w:tc>
      </w:tr>
      <w:tr w14:paraId="631AB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gridSpan w:val="2"/>
            <w:vAlign w:val="center"/>
          </w:tcPr>
          <w:p w14:paraId="7310C0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AD25D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F5EB3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3878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2835" w:type="dxa"/>
            <w:gridSpan w:val="2"/>
            <w:vAlign w:val="center"/>
          </w:tcPr>
          <w:p w14:paraId="132B79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5D881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无色至浅黄色液体</w:t>
            </w:r>
          </w:p>
        </w:tc>
        <w:tc>
          <w:tcPr>
            <w:tcW w:w="2851" w:type="dxa"/>
            <w:gridSpan w:val="2"/>
            <w:vAlign w:val="center"/>
          </w:tcPr>
          <w:p w14:paraId="6DE920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0DD7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2835" w:type="dxa"/>
            <w:gridSpan w:val="2"/>
            <w:vAlign w:val="center"/>
          </w:tcPr>
          <w:p w14:paraId="5BD075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65D67E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  <w:tc>
          <w:tcPr>
            <w:tcW w:w="2851" w:type="dxa"/>
            <w:gridSpan w:val="2"/>
            <w:vAlign w:val="center"/>
          </w:tcPr>
          <w:p w14:paraId="70CC18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</w:tr>
      <w:tr w14:paraId="65BD0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2835" w:type="dxa"/>
            <w:gridSpan w:val="2"/>
            <w:vAlign w:val="center"/>
          </w:tcPr>
          <w:p w14:paraId="225F39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固含量(%)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Solids content (%)</w:t>
            </w:r>
          </w:p>
        </w:tc>
        <w:tc>
          <w:tcPr>
            <w:tcW w:w="2836" w:type="dxa"/>
            <w:gridSpan w:val="2"/>
            <w:vAlign w:val="center"/>
          </w:tcPr>
          <w:p w14:paraId="0D9A9E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≥45.00</w:t>
            </w:r>
          </w:p>
        </w:tc>
        <w:tc>
          <w:tcPr>
            <w:tcW w:w="2851" w:type="dxa"/>
            <w:gridSpan w:val="2"/>
            <w:vAlign w:val="center"/>
          </w:tcPr>
          <w:p w14:paraId="7FCC8F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{固含量}</w:t>
            </w:r>
          </w:p>
        </w:tc>
      </w:tr>
      <w:tr w14:paraId="4C9F2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2835" w:type="dxa"/>
            <w:gridSpan w:val="2"/>
            <w:vAlign w:val="center"/>
          </w:tcPr>
          <w:p w14:paraId="1FC52A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FB910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4.00-9.00</w:t>
            </w:r>
          </w:p>
        </w:tc>
        <w:tc>
          <w:tcPr>
            <w:tcW w:w="2851" w:type="dxa"/>
            <w:gridSpan w:val="2"/>
            <w:vAlign w:val="center"/>
          </w:tcPr>
          <w:p w14:paraId="19BEED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5630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2835" w:type="dxa"/>
            <w:gridSpan w:val="2"/>
            <w:vAlign w:val="center"/>
          </w:tcPr>
          <w:p w14:paraId="1ADE5E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 (25℃)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 (25℃)</w:t>
            </w:r>
          </w:p>
        </w:tc>
        <w:tc>
          <w:tcPr>
            <w:tcW w:w="2836" w:type="dxa"/>
            <w:gridSpan w:val="2"/>
            <w:vAlign w:val="center"/>
          </w:tcPr>
          <w:p w14:paraId="3CBDA7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1.4000-1.4500</w:t>
            </w:r>
          </w:p>
        </w:tc>
        <w:tc>
          <w:tcPr>
            <w:tcW w:w="2851" w:type="dxa"/>
            <w:gridSpan w:val="2"/>
            <w:vAlign w:val="center"/>
          </w:tcPr>
          <w:p w14:paraId="52CAB3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3566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2835" w:type="dxa"/>
            <w:gridSpan w:val="2"/>
            <w:vAlign w:val="center"/>
          </w:tcPr>
          <w:p w14:paraId="30BD11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(25℃)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Relative density (25℃)</w:t>
            </w:r>
          </w:p>
        </w:tc>
        <w:tc>
          <w:tcPr>
            <w:tcW w:w="2836" w:type="dxa"/>
            <w:gridSpan w:val="2"/>
            <w:vAlign w:val="center"/>
          </w:tcPr>
          <w:p w14:paraId="6ACFF0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0.900-1.100</w:t>
            </w:r>
          </w:p>
        </w:tc>
        <w:tc>
          <w:tcPr>
            <w:tcW w:w="2851" w:type="dxa"/>
            <w:gridSpan w:val="2"/>
            <w:vAlign w:val="center"/>
          </w:tcPr>
          <w:p w14:paraId="465419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45F9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2835" w:type="dxa"/>
            <w:gridSpan w:val="2"/>
            <w:vAlign w:val="center"/>
          </w:tcPr>
          <w:p w14:paraId="093C0C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9DD93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63C2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2835" w:type="dxa"/>
            <w:gridSpan w:val="2"/>
            <w:vAlign w:val="center"/>
          </w:tcPr>
          <w:p w14:paraId="119808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5C8DF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CCE2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  <w:jc w:val="center"/>
        </w:trPr>
        <w:tc>
          <w:tcPr>
            <w:tcW w:w="8522" w:type="dxa"/>
            <w:gridSpan w:val="6"/>
            <w:vAlign w:val="center"/>
          </w:tcPr>
          <w:p w14:paraId="6C2568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721856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2"/>
              </w:rPr>
            </w:pPr>
          </w:p>
          <w:p w14:paraId="00A54B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2"/>
              </w:rPr>
            </w:pPr>
          </w:p>
          <w:p w14:paraId="1900F0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2"/>
              </w:rPr>
            </w:pPr>
          </w:p>
          <w:p w14:paraId="22CEF8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2"/>
              </w:rPr>
            </w:pPr>
          </w:p>
          <w:p w14:paraId="2AAB68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2"/>
              </w:rPr>
            </w:pPr>
          </w:p>
          <w:p w14:paraId="60A430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2"/>
              </w:rPr>
            </w:pPr>
            <w:bookmarkStart w:id="0" w:name="_GoBack"/>
            <w:bookmarkEnd w:id="0"/>
          </w:p>
          <w:p w14:paraId="3CE5E8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2"/>
              </w:rPr>
            </w:pPr>
          </w:p>
          <w:p w14:paraId="492603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2"/>
              </w:rPr>
            </w:pPr>
          </w:p>
          <w:p w14:paraId="709FEE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2"/>
              </w:rPr>
            </w:pPr>
          </w:p>
        </w:tc>
      </w:tr>
      <w:tr w14:paraId="29B65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gridSpan w:val="2"/>
            <w:vAlign w:val="center"/>
          </w:tcPr>
          <w:p w14:paraId="5C88E1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598A4C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76C4B12">
      <w:pPr>
        <w:rPr>
          <w:rFonts w:hint="eastAsia" w:eastAsia="宋体"/>
          <w:lang w:eastAsia="zh-CN"/>
        </w:rPr>
      </w:pP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noWrap w:val="0"/>
            <w:vAlign w:val="top"/>
          </w:tcPr>
          <w:p w14:paraId="03715197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top"/>
          </w:tcPr>
          <w:p w14:paraId="153A320A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top"/>
          </w:tcPr>
          <w:p w14:paraId="0F6CC984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top"/>
          </w:tcPr>
          <w:p w14:paraId="6ABDDC9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top"/>
          </w:tcPr>
          <w:p w14:paraId="53F9346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661" w:type="dxa"/>
            <w:noWrap w:val="0"/>
            <w:vAlign w:val="top"/>
          </w:tcPr>
          <w:p w14:paraId="520CBBF3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1124" w:type="dxa"/>
            <w:noWrap w:val="0"/>
            <w:vAlign w:val="top"/>
          </w:tcPr>
          <w:p w14:paraId="2E8EE5EC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2139" w:type="dxa"/>
            <w:noWrap w:val="0"/>
            <w:vAlign w:val="top"/>
          </w:tcPr>
          <w:p w14:paraId="0F4B033E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Official Seal</w:t>
            </w:r>
          </w:p>
        </w:tc>
      </w:tr>
    </w:tbl>
    <w:p w14:paraId="41055A4A">
      <w:pPr>
        <w:rPr>
          <w:rFonts w:hint="eastAsia" w:eastAsia="宋体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03F3A">
    <w:pPr>
      <w:pStyle w:val="3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E005E0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7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7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84E60B5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11E0BCAC">
    <w:pPr>
      <w:pStyle w:val="4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xd2p0gAAAAYBAAAPAAAAAAAAAAEA&#10;IAAAACIAAABkcnMvZG93bnJldi54bWxQSwECFAAUAAAACACHTuJA8GfdUtwBAACVAwAADgAAAAAA&#10;AAABACAAAAAhAQAAZHJzL2Uyb0RvYy54bWxQSwUGAAAAAAYABgBZAQAAb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5B2DFCF">
    <w:pPr>
      <w:pStyle w:val="3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6A40F36B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18D1946"/>
    <w:rsid w:val="19C82236"/>
    <w:rsid w:val="457C4C2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qFormat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174</Words>
  <Characters>416</Characters>
  <Paragraphs>87</Paragraphs>
  <TotalTime>2</TotalTime>
  <ScaleCrop>false</ScaleCrop>
  <LinksUpToDate>false</LinksUpToDate>
  <CharactersWithSpaces>456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WPS_1777291237</cp:lastModifiedBy>
  <cp:lastPrinted>2020-03-10T06:04:00Z</cp:lastPrinted>
  <dcterms:modified xsi:type="dcterms:W3CDTF">2026-08-17T11:12:49Z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A112252323464CA6B127BB64E2580440_13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