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E65A7">
      <w:pPr>
        <w:spacing w:before="256" w:line="184" w:lineRule="auto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ascii="Times New Roman" w:hAnsi="Times New Roman" w:eastAsia="宋体"/>
          <w:sz w:val="21"/>
        </w:rPr>
        <w:t xml:space="preserve">质 量 检 验 报 </w:t>
      </w:r>
      <w:bookmarkStart w:id="0" w:name="_GoBack"/>
      <w:bookmarkEnd w:id="0"/>
      <w:r>
        <w:rPr>
          <w:rFonts w:ascii="Times New Roman" w:hAnsi="Times New Roman" w:eastAsia="宋体"/>
          <w:sz w:val="21"/>
        </w:rPr>
        <w:t>告 单</w:t>
      </w:r>
    </w:p>
    <w:p w14:paraId="3B4EA956">
      <w:pPr>
        <w:spacing w:before="231" w:line="1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53C310D9"/>
    <w:p w14:paraId="7D6A2F0B">
      <w:pPr>
        <w:spacing w:line="176" w:lineRule="exact"/>
      </w:pPr>
    </w:p>
    <w:tbl>
      <w:tblPr>
        <w:tblStyle w:val="4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8"/>
        <w:gridCol w:w="386"/>
        <w:gridCol w:w="1576"/>
        <w:gridCol w:w="891"/>
        <w:gridCol w:w="1012"/>
        <w:gridCol w:w="2068"/>
      </w:tblGrid>
      <w:tr w14:paraId="106290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6D9BAD82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3" w:type="dxa"/>
            <w:gridSpan w:val="2"/>
          </w:tcPr>
          <w:p w14:paraId="55FAF5EB">
            <w:pPr>
              <w:spacing w:before="58" w:line="230" w:lineRule="auto"/>
              <w:ind w:left="114" w:right="102" w:firstLine="2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脱色龙胆提取物 DX-7250T</w:t>
            </w:r>
          </w:p>
        </w:tc>
        <w:tc>
          <w:tcPr>
            <w:tcW w:w="1912" w:type="dxa"/>
            <w:gridSpan w:val="2"/>
          </w:tcPr>
          <w:p w14:paraId="17B91BBB">
            <w:pPr>
              <w:spacing w:before="59" w:line="259" w:lineRule="auto"/>
              <w:ind w:right="375"/>
              <w:jc w:val="center"/>
              <w:rPr>
                <w:rFonts w:hint="eastAsia" w:ascii="宋体" w:hAnsi="宋体" w:eastAsia="宋体" w:cs="宋体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2077" w:type="dxa"/>
          </w:tcPr>
          <w:p w14:paraId="71CE3F62">
            <w:pPr>
              <w:spacing w:before="213" w:line="186" w:lineRule="auto"/>
              <w:jc w:val="center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9D06F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04ABEB9">
            <w:pPr>
              <w:spacing w:before="53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2" w:type="dxa"/>
            <w:gridSpan w:val="5"/>
          </w:tcPr>
          <w:p w14:paraId="57516D06">
            <w:pPr>
              <w:spacing w:before="251" w:line="186" w:lineRule="auto"/>
              <w:ind w:firstLine="192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16 — 2022</w:t>
            </w:r>
          </w:p>
        </w:tc>
      </w:tr>
      <w:tr w14:paraId="56C458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7C49A013">
            <w:pPr>
              <w:spacing w:before="56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2"/>
          </w:tcPr>
          <w:p w14:paraId="1B72ED12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</w:tcPr>
          <w:p w14:paraId="22FD9B1D">
            <w:pPr>
              <w:spacing w:before="57" w:line="259" w:lineRule="auto"/>
              <w:ind w:left="292" w:right="288" w:firstLine="228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077" w:type="dxa"/>
          </w:tcPr>
          <w:p w14:paraId="76347DA0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6A743F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457152B7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6" w:type="dxa"/>
            <w:gridSpan w:val="3"/>
          </w:tcPr>
          <w:p w14:paraId="51D57D9F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</w:tcPr>
          <w:p w14:paraId="0CE422E7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6AC5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08C490C9">
            <w:pPr>
              <w:spacing w:before="55" w:line="348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6" w:type="dxa"/>
            <w:gridSpan w:val="3"/>
          </w:tcPr>
          <w:p w14:paraId="440F445D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无色至微黄色液体</w:t>
            </w:r>
          </w:p>
        </w:tc>
        <w:tc>
          <w:tcPr>
            <w:tcW w:w="3056" w:type="dxa"/>
            <w:gridSpan w:val="2"/>
          </w:tcPr>
          <w:p w14:paraId="18BE73BD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EF18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435B5EE">
            <w:pPr>
              <w:spacing w:before="55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6" w:type="dxa"/>
            <w:gridSpan w:val="3"/>
          </w:tcPr>
          <w:p w14:paraId="1175319E">
            <w:pPr>
              <w:spacing w:before="211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6" w:type="dxa"/>
            <w:gridSpan w:val="2"/>
          </w:tcPr>
          <w:p w14:paraId="57FD428E">
            <w:pPr>
              <w:spacing w:before="211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0091A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54861B92">
            <w:pPr>
              <w:spacing w:before="56" w:line="203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6" w:type="dxa"/>
            <w:gridSpan w:val="3"/>
          </w:tcPr>
          <w:p w14:paraId="24E4146B">
            <w:pPr>
              <w:spacing w:before="207" w:line="18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3056" w:type="dxa"/>
            <w:gridSpan w:val="2"/>
          </w:tcPr>
          <w:p w14:paraId="5CF00F8E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7DEDD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FC37F8E">
            <w:pPr>
              <w:spacing w:before="18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6" w:type="dxa"/>
            <w:gridSpan w:val="3"/>
          </w:tcPr>
          <w:p w14:paraId="619339E0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0.980-1.100</w:t>
            </w:r>
          </w:p>
        </w:tc>
        <w:tc>
          <w:tcPr>
            <w:tcW w:w="3056" w:type="dxa"/>
            <w:gridSpan w:val="2"/>
          </w:tcPr>
          <w:p w14:paraId="68203D5C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684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7BDE5A86">
            <w:pPr>
              <w:spacing w:before="18" w:line="31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6" w:type="dxa"/>
            <w:gridSpan w:val="3"/>
          </w:tcPr>
          <w:p w14:paraId="6C4BFF36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1.3840-1.4220</w:t>
            </w:r>
          </w:p>
        </w:tc>
        <w:tc>
          <w:tcPr>
            <w:tcW w:w="3056" w:type="dxa"/>
            <w:gridSpan w:val="2"/>
          </w:tcPr>
          <w:p w14:paraId="3A8AB666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B19FD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369" w:type="dxa"/>
            <w:vAlign w:val="center"/>
          </w:tcPr>
          <w:p w14:paraId="4B21DE35">
            <w:pPr>
              <w:spacing w:before="18" w:line="310" w:lineRule="exact"/>
              <w:jc w:val="center"/>
              <w:rPr>
                <w:rFonts w:ascii="Times New Roman" w:hAnsi="Times New Roman" w:eastAsia="Times New Roman" w:cs="Times New Roman"/>
                <w:spacing w:val="-1"/>
                <w:position w:val="2"/>
              </w:rPr>
            </w:pPr>
            <w:r>
              <w:rPr>
                <w:rFonts w:ascii="Times New Roman" w:hAnsi="Times New Roman" w:eastAsia="宋体"/>
                <w:sz w:val="21"/>
              </w:rPr>
              <w:t>龙胆苦苷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53" w:type="dxa"/>
            <w:gridSpan w:val="3"/>
            <w:vAlign w:val="center"/>
          </w:tcPr>
          <w:p w14:paraId="28F56F1E">
            <w:pPr>
              <w:spacing w:before="18" w:line="310" w:lineRule="exact"/>
              <w:ind w:firstLine="525"/>
              <w:jc w:val="center"/>
              <w:rPr>
                <w:rFonts w:ascii="Times New Roman" w:hAnsi="Times New Roman" w:eastAsia="Times New Roman" w:cs="Times New Roman"/>
                <w:spacing w:val="-1"/>
                <w:position w:val="2"/>
              </w:rPr>
            </w:pPr>
            <w:r>
              <w:rPr>
                <w:rFonts w:ascii="Times New Roman" w:hAnsi="Times New Roman" w:eastAsia="宋体"/>
                <w:sz w:val="21"/>
              </w:rPr>
              <w:t>≥500 ppm (HPLC)</w:t>
            </w:r>
          </w:p>
        </w:tc>
        <w:tc>
          <w:tcPr>
            <w:tcW w:w="3079" w:type="dxa"/>
            <w:gridSpan w:val="2"/>
          </w:tcPr>
          <w:p w14:paraId="6AB489DE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</w:p>
        </w:tc>
      </w:tr>
      <w:tr w14:paraId="678F17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1F29F6B1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6" w:type="dxa"/>
            <w:gridSpan w:val="3"/>
          </w:tcPr>
          <w:p w14:paraId="49114C36">
            <w:pPr>
              <w:spacing w:before="141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6" w:type="dxa"/>
            <w:gridSpan w:val="2"/>
          </w:tcPr>
          <w:p w14:paraId="37A59D44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7C53DB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779445AA">
            <w:pPr>
              <w:spacing w:before="57" w:line="259" w:lineRule="auto"/>
              <w:ind w:left="428" w:right="424" w:firstLine="13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  Molds And Yeasts</w:t>
            </w:r>
          </w:p>
        </w:tc>
        <w:tc>
          <w:tcPr>
            <w:tcW w:w="2866" w:type="dxa"/>
            <w:gridSpan w:val="3"/>
          </w:tcPr>
          <w:p w14:paraId="0E4181AC">
            <w:pPr>
              <w:spacing w:before="138" w:line="285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6" w:type="dxa"/>
            <w:gridSpan w:val="2"/>
          </w:tcPr>
          <w:p w14:paraId="02186128">
            <w:pPr>
              <w:spacing w:before="213" w:line="186" w:lineRule="auto"/>
              <w:jc w:val="center"/>
              <w:rPr>
                <w:rFonts w:ascii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73B9A6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816B328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2" w:type="dxa"/>
            <w:gridSpan w:val="5"/>
          </w:tcPr>
          <w:p w14:paraId="13D52A04">
            <w:pPr>
              <w:spacing w:before="213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2 年</w:t>
            </w:r>
          </w:p>
        </w:tc>
      </w:tr>
      <w:tr w14:paraId="3CFB5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8301" w:type="dxa"/>
            <w:gridSpan w:val="6"/>
          </w:tcPr>
          <w:p w14:paraId="3433A987">
            <w:pPr>
              <w:spacing w:before="58" w:line="186" w:lineRule="auto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3C3DF69">
            <w:pPr>
              <w:spacing w:before="58" w:line="186" w:lineRule="auto"/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8CCC195">
            <w:pPr>
              <w:spacing w:before="58" w:line="186" w:lineRule="auto"/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9500A55">
            <w:pPr>
              <w:spacing w:before="58" w:line="186" w:lineRule="auto"/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AEECE6">
            <w:pPr>
              <w:spacing w:before="58" w:line="186" w:lineRule="auto"/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3E2B449">
            <w:pPr>
              <w:spacing w:before="58" w:line="186" w:lineRule="auto"/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1E2D0D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123B55EC">
            <w:pPr>
              <w:spacing w:before="58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4"/>
          </w:tcPr>
          <w:p w14:paraId="264E1FF7">
            <w:pPr>
              <w:spacing w:before="253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17E72C9">
      <w:pPr>
        <w:rPr>
          <w:rFonts w:ascii="Times New Roman"/>
        </w:rPr>
      </w:pPr>
    </w:p>
    <w:tbl>
      <w:tblPr>
        <w:tblStyle w:val="2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45A650"/>
    <w:p w14:paraId="2CE93C2B"/>
    <w:p w14:paraId="0AB60063">
      <w:pPr>
        <w:spacing w:line="223" w:lineRule="exact"/>
      </w:pPr>
    </w:p>
    <w:p w14:paraId="03398360">
      <w:pPr>
        <w:sectPr>
          <w:headerReference r:id="rId3" w:type="default"/>
          <w:footerReference r:id="rId4" w:type="default"/>
          <w:pgSz w:w="11907" w:h="16839"/>
          <w:pgMar w:top="1679" w:right="0" w:bottom="1528" w:left="0" w:header="550" w:footer="602" w:gutter="0"/>
          <w:cols w:equalWidth="0" w:num="1">
            <w:col w:w="11906"/>
          </w:cols>
        </w:sectPr>
      </w:pPr>
    </w:p>
    <w:p w14:paraId="2421030C"/>
    <w:p w14:paraId="374F27A9"/>
    <w:p w14:paraId="5F93A1CB"/>
    <w:sectPr>
      <w:type w:val="continuous"/>
      <w:pgSz w:w="11907" w:h="16839"/>
      <w:pgMar w:top="1679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2B375">
    <w:pPr>
      <w:spacing w:before="264" w:after="60" w:line="180" w:lineRule="auto"/>
      <w:ind w:firstLine="10471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6C3B8537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1E827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584246C">
    <w:pPr>
      <w:spacing w:before="91" w:line="185" w:lineRule="auto"/>
      <w:ind w:firstLine="4086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3975E747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7B36506D">
    <w:pPr>
      <w:spacing w:before="173" w:line="27" w:lineRule="exact"/>
      <w:ind w:firstLine="1360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C641AB"/>
    <w:rsid w:val="000C25FF"/>
    <w:rsid w:val="00350ACB"/>
    <w:rsid w:val="00474F23"/>
    <w:rsid w:val="0054123F"/>
    <w:rsid w:val="005C75B5"/>
    <w:rsid w:val="006951E5"/>
    <w:rsid w:val="006E25CF"/>
    <w:rsid w:val="00935A20"/>
    <w:rsid w:val="009B4976"/>
    <w:rsid w:val="00C641AB"/>
    <w:rsid w:val="00D21AF0"/>
    <w:rsid w:val="00D32855"/>
    <w:rsid w:val="01B05357"/>
    <w:rsid w:val="02463CD1"/>
    <w:rsid w:val="04EA6DAD"/>
    <w:rsid w:val="084C03B9"/>
    <w:rsid w:val="0B0271D6"/>
    <w:rsid w:val="0CA154B4"/>
    <w:rsid w:val="0CEE6B82"/>
    <w:rsid w:val="0D2E7A52"/>
    <w:rsid w:val="0EAA2DE6"/>
    <w:rsid w:val="12163987"/>
    <w:rsid w:val="138278A7"/>
    <w:rsid w:val="16FC471D"/>
    <w:rsid w:val="193B777F"/>
    <w:rsid w:val="1B1A2A74"/>
    <w:rsid w:val="1CEC6AE9"/>
    <w:rsid w:val="1EFB2529"/>
    <w:rsid w:val="200E2470"/>
    <w:rsid w:val="20934E11"/>
    <w:rsid w:val="20D9162C"/>
    <w:rsid w:val="23217FE2"/>
    <w:rsid w:val="287B7E23"/>
    <w:rsid w:val="29530EB5"/>
    <w:rsid w:val="2964687E"/>
    <w:rsid w:val="2E1B20F6"/>
    <w:rsid w:val="2F7C47CD"/>
    <w:rsid w:val="33D136AD"/>
    <w:rsid w:val="36E83F1F"/>
    <w:rsid w:val="3BD11425"/>
    <w:rsid w:val="3C81109D"/>
    <w:rsid w:val="3FCE0156"/>
    <w:rsid w:val="3FE060DB"/>
    <w:rsid w:val="42030C49"/>
    <w:rsid w:val="42A81132"/>
    <w:rsid w:val="44C72567"/>
    <w:rsid w:val="44E256A6"/>
    <w:rsid w:val="457F03A0"/>
    <w:rsid w:val="4702231B"/>
    <w:rsid w:val="482A0828"/>
    <w:rsid w:val="49D1162C"/>
    <w:rsid w:val="49FB248F"/>
    <w:rsid w:val="52AD4542"/>
    <w:rsid w:val="54267F9B"/>
    <w:rsid w:val="56C137C7"/>
    <w:rsid w:val="58D769BC"/>
    <w:rsid w:val="5B345801"/>
    <w:rsid w:val="5B5871AB"/>
    <w:rsid w:val="5C891DD6"/>
    <w:rsid w:val="5CD85714"/>
    <w:rsid w:val="5E5A6769"/>
    <w:rsid w:val="5FEA294A"/>
    <w:rsid w:val="606E1F64"/>
    <w:rsid w:val="61B46A42"/>
    <w:rsid w:val="63244AA1"/>
    <w:rsid w:val="645760BC"/>
    <w:rsid w:val="65832664"/>
    <w:rsid w:val="68B725B5"/>
    <w:rsid w:val="6B472799"/>
    <w:rsid w:val="6EA14120"/>
    <w:rsid w:val="6F0A08FB"/>
    <w:rsid w:val="6F170906"/>
    <w:rsid w:val="70776F9E"/>
    <w:rsid w:val="76D8308D"/>
    <w:rsid w:val="78397B5B"/>
    <w:rsid w:val="79BC0FBF"/>
    <w:rsid w:val="7AD87AFF"/>
    <w:rsid w:val="7E2A727E"/>
    <w:rsid w:val="7EE30820"/>
    <w:rsid w:val="7F7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479</Characters>
  <Lines>85</Lines>
  <Paragraphs>86</Paragraphs>
  <TotalTime>0</TotalTime>
  <ScaleCrop>false</ScaleCrop>
  <LinksUpToDate>false</LinksUpToDate>
  <CharactersWithSpaces>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2026-03-14T07:44:00Z</dcterms:created>
  <dc:creator>Administrator</dc:creator>
  <cp:lastModifiedBy>Eiffel Tower</cp:lastModifiedBy>
  <dcterms:modified xsi:type="dcterms:W3CDTF">2026-08-18T01:34:52Z</dcterms:modified>
  <dc:title>广东银洋树脂有限公司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2022-07-06T08:06:25Z</vt:filetime>
  </property>
  <property fmtid="{D5CDD505-2E9C-101B-9397-08002B2CF9AE}" pid="4" name="KSOProductBuildVer">
    <vt:lpwstr>2052-12.1.0.28043</vt:lpwstr>
  </property>
  <property fmtid="{D5CDD505-2E9C-101B-9397-08002B2CF9AE}" pid="5" name="ICV">
    <vt:lpwstr>3017024038CA4760B5C8163FD0E33424_13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