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F8E39"/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30BD5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C9FFD18">
            <w:pPr>
              <w:jc w:val="center"/>
              <w:rPr>
                <w:b/>
                <w:bCs/>
                <w:sz w:val="28"/>
              </w:rPr>
            </w:pPr>
            <w:r>
              <w:t>质 量 检 验 报 告 单</w:t>
            </w:r>
            <w:r>
              <w:br w:type="textWrapping"/>
            </w:r>
            <w:r>
              <w:t>CERTIFCATE OF ANALYSIS</w:t>
            </w:r>
          </w:p>
        </w:tc>
      </w:tr>
      <w:tr w14:paraId="259AC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B37B113">
            <w:pPr>
              <w:jc w:val="center"/>
            </w:pPr>
            <w:r>
              <w:t>产 品 名 称</w:t>
            </w:r>
            <w:r>
              <w:br w:type="textWrapping"/>
            </w:r>
            <w: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291273A">
            <w:pPr>
              <w:jc w:val="center"/>
              <w:rPr>
                <w:rFonts w:hint="eastAsia"/>
              </w:rPr>
            </w:pPr>
            <w:r>
              <w:t>纺织柔软剂 DM</w:t>
            </w:r>
            <w:r>
              <w:rPr>
                <w:rFonts w:hint="eastAsia"/>
              </w:rPr>
              <w:t>820B</w:t>
            </w:r>
          </w:p>
        </w:tc>
      </w:tr>
      <w:tr w14:paraId="42007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E385B2D">
            <w:pPr>
              <w:jc w:val="center"/>
            </w:pPr>
            <w:r>
              <w:t>生 产 日 期</w:t>
            </w:r>
            <w:r>
              <w:br w:type="textWrapping"/>
            </w:r>
            <w: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30E98F4">
            <w:pPr>
              <w:jc w:val="center"/>
            </w:pPr>
            <w: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20E86AF">
            <w:pPr>
              <w:jc w:val="center"/>
            </w:pPr>
            <w:r>
              <w:t>产 品 批 号</w:t>
            </w:r>
            <w:r>
              <w:br w:type="textWrapping"/>
            </w:r>
            <w:r>
              <w:t>Lot Number</w:t>
            </w:r>
          </w:p>
        </w:tc>
        <w:tc>
          <w:tcPr>
            <w:tcW w:w="2131" w:type="dxa"/>
            <w:vAlign w:val="center"/>
          </w:tcPr>
          <w:p w14:paraId="7251AA55">
            <w:pPr>
              <w:jc w:val="center"/>
            </w:pPr>
            <w:r>
              <w:t>{产品批号}</w:t>
            </w:r>
          </w:p>
        </w:tc>
      </w:tr>
      <w:tr w14:paraId="0F2E9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72F44EE">
            <w:pPr>
              <w:jc w:val="center"/>
            </w:pPr>
            <w:r>
              <w:t>执行标准</w:t>
            </w:r>
            <w:r>
              <w:br w:type="textWrapping"/>
            </w:r>
            <w: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B7413F5">
            <w:pPr>
              <w:ind w:left="285"/>
              <w:jc w:val="center"/>
            </w:pPr>
            <w:r>
              <w:t>企标                                             Enterprise standard</w:t>
            </w:r>
          </w:p>
        </w:tc>
      </w:tr>
      <w:tr w14:paraId="08E5D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08B1FD5D">
            <w:pPr>
              <w:jc w:val="center"/>
            </w:pPr>
            <w:r>
              <w:t>检 测 项 目</w:t>
            </w:r>
            <w:r>
              <w:br w:type="textWrapping"/>
            </w:r>
            <w:r>
              <w:t>Test Item</w:t>
            </w:r>
          </w:p>
        </w:tc>
        <w:tc>
          <w:tcPr>
            <w:tcW w:w="2841" w:type="dxa"/>
            <w:gridSpan w:val="2"/>
          </w:tcPr>
          <w:p w14:paraId="2F518AC4">
            <w:pPr>
              <w:jc w:val="center"/>
            </w:pPr>
            <w:r>
              <w:t>标 准</w:t>
            </w:r>
            <w:r>
              <w:br w:type="textWrapping"/>
            </w:r>
            <w:r>
              <w:t>Standard</w:t>
            </w:r>
          </w:p>
        </w:tc>
        <w:tc>
          <w:tcPr>
            <w:tcW w:w="2841" w:type="dxa"/>
            <w:gridSpan w:val="2"/>
          </w:tcPr>
          <w:p w14:paraId="66453A99">
            <w:pPr>
              <w:jc w:val="center"/>
            </w:pPr>
            <w:r>
              <w:t>结 果</w:t>
            </w:r>
            <w:r>
              <w:br w:type="textWrapping"/>
            </w:r>
            <w:r>
              <w:t>Result</w:t>
            </w:r>
          </w:p>
        </w:tc>
      </w:tr>
      <w:tr w14:paraId="31F30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59C0CDA">
            <w:pPr>
              <w:jc w:val="center"/>
            </w:pPr>
            <w:r>
              <w:t>外观</w:t>
            </w:r>
            <w:r>
              <w:br w:type="textWrapping"/>
            </w:r>
            <w: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EA5F303">
            <w:pPr>
              <w:jc w:val="center"/>
            </w:pPr>
            <w:r>
              <w:rPr>
                <w:rFonts w:hint="eastAsia"/>
              </w:rPr>
              <w:t>半透明液体</w:t>
            </w:r>
          </w:p>
        </w:tc>
        <w:tc>
          <w:tcPr>
            <w:tcW w:w="2841" w:type="dxa"/>
            <w:gridSpan w:val="2"/>
            <w:vAlign w:val="center"/>
          </w:tcPr>
          <w:p w14:paraId="3F68C8FA">
            <w:pPr>
              <w:jc w:val="center"/>
            </w:pPr>
            <w:r>
              <w:t>符合</w:t>
            </w:r>
          </w:p>
        </w:tc>
      </w:tr>
      <w:tr w14:paraId="19059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3792333">
            <w:pPr>
              <w:jc w:val="center"/>
            </w:pPr>
            <w:r>
              <w:t>总活性成分含量(%)</w:t>
            </w:r>
            <w:r>
              <w:br w:type="textWrapping"/>
            </w:r>
            <w:r>
              <w:t>Total active ingredient content</w:t>
            </w:r>
          </w:p>
        </w:tc>
        <w:tc>
          <w:tcPr>
            <w:tcW w:w="2841" w:type="dxa"/>
            <w:gridSpan w:val="2"/>
            <w:vAlign w:val="center"/>
          </w:tcPr>
          <w:p w14:paraId="694848B2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30</w:t>
            </w:r>
            <w:r>
              <w:rPr>
                <w:rFonts w:hint="eastAsia"/>
                <w:lang w:val="en-US" w:eastAsia="zh-CN"/>
              </w:rPr>
              <w:t>.00-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  <w:lang w:val="en-US" w:eastAsia="zh-CN"/>
              </w:rPr>
              <w:t>.00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vAlign w:val="center"/>
          </w:tcPr>
          <w:p w14:paraId="1519C775">
            <w:pPr>
              <w:jc w:val="center"/>
            </w:pPr>
            <w:r>
              <w:rPr>
                <w:rFonts w:hint="eastAsia"/>
              </w:rPr>
              <w:t>{固含量}</w:t>
            </w:r>
          </w:p>
        </w:tc>
      </w:tr>
      <w:tr w14:paraId="7759D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5AA8AC1">
            <w:pPr>
              <w:jc w:val="center"/>
            </w:pPr>
            <w:r>
              <w:t>保质期</w:t>
            </w:r>
            <w:r>
              <w:br w:type="textWrapping"/>
            </w:r>
            <w: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7A99BFA3">
            <w:pPr>
              <w:jc w:val="center"/>
            </w:pPr>
            <w:r>
              <w:t>12个月</w:t>
            </w:r>
          </w:p>
        </w:tc>
      </w:tr>
      <w:tr w14:paraId="0ECC1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BFC4646">
            <w:pPr>
              <w:jc w:val="center"/>
            </w:pPr>
            <w:r>
              <w:t>结论</w:t>
            </w:r>
            <w:r>
              <w:br w:type="textWrapping"/>
            </w:r>
            <w: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820D65B">
            <w:pPr>
              <w:jc w:val="center"/>
            </w:pPr>
            <w:r>
              <w:t>合格</w:t>
            </w:r>
          </w:p>
        </w:tc>
      </w:tr>
      <w:tr w14:paraId="54BB2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764B01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CD3EF29"/>
          <w:p w14:paraId="298AD8A1"/>
          <w:p w14:paraId="4EA55F12"/>
          <w:p w14:paraId="393D136D"/>
          <w:p w14:paraId="771F06EC"/>
          <w:p w14:paraId="7C599320"/>
          <w:p w14:paraId="136E3B86"/>
          <w:p w14:paraId="06EE31C4"/>
          <w:p w14:paraId="7AF7D483"/>
          <w:p w14:paraId="10A09B28"/>
          <w:p w14:paraId="7C6D00DB"/>
          <w:p w14:paraId="7CC6BBA7"/>
          <w:p w14:paraId="4D04639A"/>
          <w:p w14:paraId="6F19FDA9"/>
          <w:p w14:paraId="5325304F"/>
        </w:tc>
      </w:tr>
      <w:tr w14:paraId="78FEA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29DC1FCE">
            <w:pPr>
              <w:jc w:val="center"/>
            </w:pPr>
            <w:r>
              <w:t>备注</w:t>
            </w:r>
            <w:r>
              <w:br w:type="textWrapping"/>
            </w:r>
            <w: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7CBCFB39">
            <w:pPr>
              <w:jc w:val="center"/>
            </w:pPr>
            <w:r>
              <w:t>None</w:t>
            </w:r>
          </w:p>
        </w:tc>
      </w:tr>
    </w:tbl>
    <w:p w14:paraId="599AD89E"/>
    <w:tbl>
      <w:tblPr>
        <w:tblStyle w:val="6"/>
        <w:tblW w:w="0" w:type="auto"/>
        <w:jc w:val="both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5369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474FB6B">
            <w:pPr>
              <w:jc w:val="left"/>
            </w:pPr>
            <w: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6DDFF6E">
            <w:pPr>
              <w:jc w:val="center"/>
            </w:pPr>
            <w:r>
              <w:drawing>
                <wp:inline distT="0" distB="0" distL="0" distR="0">
                  <wp:extent cx="731520" cy="481330"/>
                  <wp:effectExtent l="0" t="0" r="0" b="0"/>
                  <wp:docPr id="711037873" name="Picture 711037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037873" name="Picture 71103787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D9CE457">
            <w:pPr>
              <w:jc w:val="left"/>
            </w:pPr>
            <w: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6F0E574">
            <w:pPr>
              <w:jc w:val="center"/>
            </w:pPr>
            <w:r>
              <w:drawing>
                <wp:inline distT="0" distB="0" distL="0" distR="0">
                  <wp:extent cx="731520" cy="365760"/>
                  <wp:effectExtent l="0" t="0" r="0" b="0"/>
                  <wp:docPr id="711037874" name="Picture 711037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037874" name="Picture 71103787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9F52C1">
            <w:pPr>
              <w:jc w:val="left"/>
            </w:pPr>
            <w:r>
              <w:t>盖章:</w:t>
            </w:r>
          </w:p>
        </w:tc>
      </w:tr>
      <w:tr w14:paraId="34B72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</w:tcPr>
          <w:p w14:paraId="6A76A737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 w:val="continue"/>
          </w:tcPr>
          <w:p w14:paraId="64F9CD88"/>
        </w:tc>
        <w:tc>
          <w:tcPr>
            <w:tcW w:w="1661" w:type="dxa"/>
          </w:tcPr>
          <w:p w14:paraId="5E4ED177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 w:val="continue"/>
          </w:tcPr>
          <w:p w14:paraId="10C6B420"/>
        </w:tc>
        <w:tc>
          <w:tcPr>
            <w:tcW w:w="1661" w:type="dxa"/>
          </w:tcPr>
          <w:p w14:paraId="31F8E6B3">
            <w:pPr>
              <w:jc w:val="left"/>
            </w:pPr>
            <w:r>
              <w:t>Official Seal</w:t>
            </w:r>
          </w:p>
        </w:tc>
      </w:tr>
    </w:tbl>
    <w:p w14:paraId="7182E909"/>
    <w:sectPr>
      <w:headerReference r:id="rId5" w:type="first"/>
      <w:headerReference r:id="rId3" w:type="default"/>
      <w:head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80C51">
    <w:pPr>
      <w:pStyle w:val="14"/>
      <w:jc w:val="both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3255"/>
              <wp:effectExtent l="0" t="0" r="0" b="5080"/>
              <wp:wrapNone/>
              <wp:docPr id="157786267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>
                          <w:pPr>
                            <w:pStyle w:val="14"/>
                            <w:wordWrap w:val="0"/>
                            <w:jc w:val="center"/>
                            <w:rPr>
                              <w:rFonts w:ascii="宋体" w:hAnsi="宋体" w:eastAsia="宋体" w:cs="宋体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>
                          <w:pPr>
                            <w:pStyle w:val="14"/>
                            <w:jc w:val="center"/>
                            <w:rPr>
                              <w:rFonts w:ascii="宋体" w:hAnsi="宋体" w:eastAsia="宋体" w:cs="宋体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Dimei Biological Technology Co., Ltd.</w:t>
                          </w:r>
                        </w:p>
                        <w:p w14:paraId="45EA14B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88.1pt;margin-top:-5.8pt;height:50.65pt;width:293.05pt;z-index:251660288;mso-width-relative:page;mso-height-relative:page;" filled="f" stroked="f" coordsize="21600,21600" o:gfxdata="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mnoWrXAAAA&#10;CgEAAA8AAAAAAAAAAQAgAAAAIgAAAGRycy9kb3ducmV2LnhtbFBLAQIUABQAAAAIAIdO4kBI/TiW&#10;HgIAAB0EAAAOAAAAAAAAAAEAIAAAACYBAABkcnMvZTJvRG9jLnhtbFBLBQYAAAAABgAGAFkBAAC2&#10;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12DDAAFC">
                    <w:pPr>
                      <w:pStyle w:val="14"/>
                      <w:wordWrap w:val="0"/>
                      <w:jc w:val="center"/>
                      <w:rPr>
                        <w:rFonts w:ascii="宋体" w:hAnsi="宋体" w:eastAsia="宋体" w:cs="宋体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>
                    <w:pPr>
                      <w:pStyle w:val="14"/>
                      <w:jc w:val="center"/>
                      <w:rPr>
                        <w:rFonts w:ascii="宋体" w:hAnsi="宋体" w:eastAsia="宋体" w:cs="宋体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hint="eastAsia" w:ascii="宋体" w:hAnsi="宋体" w:eastAsia="宋体" w:cs="宋体"/>
                        <w:kern w:val="2"/>
                        <w:sz w:val="21"/>
                        <w:szCs w:val="21"/>
                        <w:lang w:bidi="ar"/>
                      </w:rPr>
                      <w:t>Guangdong Dimei Biological Technology Co., Ltd.</w:t>
                    </w:r>
                  </w:p>
                  <w:p w14:paraId="45EA14BE"/>
                </w:txbxContent>
              </v:textbox>
            </v:shape>
          </w:pict>
        </mc:Fallback>
      </mc:AlternateContent>
    </w: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>
    <w:r>
      <w:rPr>
        <w:rFonts w:hint="eastAsia"/>
      </w:rPr>
      <w:t xml:space="preserve">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CAFA4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45063">
    <w:pPr>
      <w:pStyle w:val="1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31A8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B397C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2B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11F2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A47D5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339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81D16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574AA"/>
    <w:rsid w:val="0088625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85C70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275DB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C55D4"/>
    <w:rsid w:val="00AD3EE0"/>
    <w:rsid w:val="00AE43DC"/>
    <w:rsid w:val="00B0229F"/>
    <w:rsid w:val="00B12C8A"/>
    <w:rsid w:val="00B149A1"/>
    <w:rsid w:val="00B15913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178B7"/>
    <w:rsid w:val="00C40103"/>
    <w:rsid w:val="00C523BA"/>
    <w:rsid w:val="00C7487E"/>
    <w:rsid w:val="00C80A33"/>
    <w:rsid w:val="00C8692C"/>
    <w:rsid w:val="00CA591A"/>
    <w:rsid w:val="00CB3480"/>
    <w:rsid w:val="00CB789C"/>
    <w:rsid w:val="00CC771F"/>
    <w:rsid w:val="00CD163C"/>
    <w:rsid w:val="00CE5A96"/>
    <w:rsid w:val="00CE6249"/>
    <w:rsid w:val="00CF2A64"/>
    <w:rsid w:val="00D10CDA"/>
    <w:rsid w:val="00D21842"/>
    <w:rsid w:val="00D3776E"/>
    <w:rsid w:val="00D37FAD"/>
    <w:rsid w:val="00D411C8"/>
    <w:rsid w:val="00D42A92"/>
    <w:rsid w:val="00D816C8"/>
    <w:rsid w:val="00D86FB9"/>
    <w:rsid w:val="00DB20F7"/>
    <w:rsid w:val="00DC4E1C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A25B3"/>
    <w:rsid w:val="00FD3FB5"/>
    <w:rsid w:val="00FE4857"/>
    <w:rsid w:val="00FF7D7C"/>
    <w:rsid w:val="023C37B3"/>
    <w:rsid w:val="02520331"/>
    <w:rsid w:val="044D2895"/>
    <w:rsid w:val="05F85D45"/>
    <w:rsid w:val="063E2D45"/>
    <w:rsid w:val="064458FD"/>
    <w:rsid w:val="07026E07"/>
    <w:rsid w:val="07125F5D"/>
    <w:rsid w:val="07177756"/>
    <w:rsid w:val="097F59E0"/>
    <w:rsid w:val="099A29EA"/>
    <w:rsid w:val="09AC5082"/>
    <w:rsid w:val="0A9C752D"/>
    <w:rsid w:val="0BAE0FE3"/>
    <w:rsid w:val="0C1F5569"/>
    <w:rsid w:val="0C551DA4"/>
    <w:rsid w:val="0C5C2D30"/>
    <w:rsid w:val="0D26564D"/>
    <w:rsid w:val="0E654F29"/>
    <w:rsid w:val="10356F5A"/>
    <w:rsid w:val="1141037B"/>
    <w:rsid w:val="11AF53CB"/>
    <w:rsid w:val="122B3102"/>
    <w:rsid w:val="133B689D"/>
    <w:rsid w:val="135C54E2"/>
    <w:rsid w:val="139A08D0"/>
    <w:rsid w:val="13B9392C"/>
    <w:rsid w:val="142805E4"/>
    <w:rsid w:val="14C57350"/>
    <w:rsid w:val="158524C4"/>
    <w:rsid w:val="1652230F"/>
    <w:rsid w:val="16B0772A"/>
    <w:rsid w:val="19103171"/>
    <w:rsid w:val="19213F04"/>
    <w:rsid w:val="192F52CE"/>
    <w:rsid w:val="19DF509A"/>
    <w:rsid w:val="1ADC3DF3"/>
    <w:rsid w:val="1B577C8D"/>
    <w:rsid w:val="1BDB3C33"/>
    <w:rsid w:val="1C465666"/>
    <w:rsid w:val="1C9863C4"/>
    <w:rsid w:val="1DFF0CFD"/>
    <w:rsid w:val="1EB363CB"/>
    <w:rsid w:val="1F165674"/>
    <w:rsid w:val="2086102E"/>
    <w:rsid w:val="215B4A76"/>
    <w:rsid w:val="2251704E"/>
    <w:rsid w:val="23B434AD"/>
    <w:rsid w:val="243214D9"/>
    <w:rsid w:val="24441851"/>
    <w:rsid w:val="250872A1"/>
    <w:rsid w:val="25121484"/>
    <w:rsid w:val="26F9075D"/>
    <w:rsid w:val="284C2AF1"/>
    <w:rsid w:val="290336EA"/>
    <w:rsid w:val="29F066BE"/>
    <w:rsid w:val="2A127C56"/>
    <w:rsid w:val="2ABA5B4B"/>
    <w:rsid w:val="2AF42F75"/>
    <w:rsid w:val="2B720A66"/>
    <w:rsid w:val="2BA415C7"/>
    <w:rsid w:val="2C9E153F"/>
    <w:rsid w:val="2D1C7131"/>
    <w:rsid w:val="2D912A76"/>
    <w:rsid w:val="2E237236"/>
    <w:rsid w:val="314A1BE4"/>
    <w:rsid w:val="31694D29"/>
    <w:rsid w:val="31D6746F"/>
    <w:rsid w:val="326C078B"/>
    <w:rsid w:val="329C156F"/>
    <w:rsid w:val="337B0E24"/>
    <w:rsid w:val="3393677D"/>
    <w:rsid w:val="33AB0F87"/>
    <w:rsid w:val="34E42368"/>
    <w:rsid w:val="35892C73"/>
    <w:rsid w:val="35C84E34"/>
    <w:rsid w:val="365856CA"/>
    <w:rsid w:val="37B15D81"/>
    <w:rsid w:val="39F5376A"/>
    <w:rsid w:val="3A0060A9"/>
    <w:rsid w:val="3AA12D62"/>
    <w:rsid w:val="3C810E17"/>
    <w:rsid w:val="3D2524AB"/>
    <w:rsid w:val="3F1B7897"/>
    <w:rsid w:val="3F9C3241"/>
    <w:rsid w:val="411121FC"/>
    <w:rsid w:val="417A1C0E"/>
    <w:rsid w:val="42323A34"/>
    <w:rsid w:val="423E6C6F"/>
    <w:rsid w:val="42481BD8"/>
    <w:rsid w:val="427D5E63"/>
    <w:rsid w:val="436E4F7B"/>
    <w:rsid w:val="459C6F06"/>
    <w:rsid w:val="464474B2"/>
    <w:rsid w:val="46D33624"/>
    <w:rsid w:val="470C1DE2"/>
    <w:rsid w:val="478423DE"/>
    <w:rsid w:val="4AF95D31"/>
    <w:rsid w:val="4CFA355D"/>
    <w:rsid w:val="4D27359B"/>
    <w:rsid w:val="4D8C6E50"/>
    <w:rsid w:val="4F7D679C"/>
    <w:rsid w:val="4FBB2FDA"/>
    <w:rsid w:val="4FFC4503"/>
    <w:rsid w:val="509D3DBE"/>
    <w:rsid w:val="50BC5616"/>
    <w:rsid w:val="513726D5"/>
    <w:rsid w:val="51981161"/>
    <w:rsid w:val="52612739"/>
    <w:rsid w:val="53831E73"/>
    <w:rsid w:val="5395657D"/>
    <w:rsid w:val="544B5E30"/>
    <w:rsid w:val="54E23ACC"/>
    <w:rsid w:val="56493E37"/>
    <w:rsid w:val="57AA5DB6"/>
    <w:rsid w:val="58255E64"/>
    <w:rsid w:val="586A4FBE"/>
    <w:rsid w:val="59597EA9"/>
    <w:rsid w:val="5AED588C"/>
    <w:rsid w:val="5B76468C"/>
    <w:rsid w:val="5BFE219A"/>
    <w:rsid w:val="5CBF3C55"/>
    <w:rsid w:val="5CFB6936"/>
    <w:rsid w:val="5D783D01"/>
    <w:rsid w:val="5EA33DFC"/>
    <w:rsid w:val="5EC21E77"/>
    <w:rsid w:val="605310DE"/>
    <w:rsid w:val="60EA0710"/>
    <w:rsid w:val="614D6CF9"/>
    <w:rsid w:val="61A10BED"/>
    <w:rsid w:val="628741E7"/>
    <w:rsid w:val="635E4094"/>
    <w:rsid w:val="63D256FC"/>
    <w:rsid w:val="64AD2BD8"/>
    <w:rsid w:val="64C32497"/>
    <w:rsid w:val="657A02B4"/>
    <w:rsid w:val="67A779C5"/>
    <w:rsid w:val="68026D86"/>
    <w:rsid w:val="69001F73"/>
    <w:rsid w:val="69D021C8"/>
    <w:rsid w:val="6C1208E8"/>
    <w:rsid w:val="6C560EC1"/>
    <w:rsid w:val="6C6E1CA4"/>
    <w:rsid w:val="6C884442"/>
    <w:rsid w:val="6D9A3AA3"/>
    <w:rsid w:val="6E4643F9"/>
    <w:rsid w:val="6EBB6EDF"/>
    <w:rsid w:val="6F833D9C"/>
    <w:rsid w:val="71F5215E"/>
    <w:rsid w:val="72062ED0"/>
    <w:rsid w:val="734D46FF"/>
    <w:rsid w:val="74081892"/>
    <w:rsid w:val="741178B5"/>
    <w:rsid w:val="751108EE"/>
    <w:rsid w:val="764D661D"/>
    <w:rsid w:val="7660709D"/>
    <w:rsid w:val="786376B8"/>
    <w:rsid w:val="78651B87"/>
    <w:rsid w:val="78652D48"/>
    <w:rsid w:val="7A4211AE"/>
    <w:rsid w:val="7C264CF7"/>
    <w:rsid w:val="7C7A7399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customStyle="1" w:styleId="13">
    <w:name w:val="CodexHeader_a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customStyle="1" w:styleId="14">
    <w:name w:val="CodexHeader_a9"/>
    <w:qFormat/>
    <w:uiPriority w:val="0"/>
    <w:pPr>
      <w:autoSpaceDE w:val="0"/>
      <w:autoSpaceDN w:val="0"/>
      <w:adjustRightInd w:val="0"/>
    </w:pPr>
    <w:rPr>
      <w:rFonts w:ascii="仿宋_GB2312" w:hAnsi="Times New Roman" w:eastAsia="仿宋_GB2312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1</Pages>
  <Words>138</Words>
  <Characters>322</Characters>
  <Lines>3</Lines>
  <Paragraphs>1</Paragraphs>
  <TotalTime>0</TotalTime>
  <ScaleCrop>false</ScaleCrop>
  <LinksUpToDate>false</LinksUpToDate>
  <CharactersWithSpaces>401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2026-09-03T01:04:00Z</dcterms:created>
  <dc:creator>jordan</dc:creator>
  <cp:lastModifiedBy>Eiffel Tower</cp:lastModifiedBy>
  <cp:lastPrinted>2019-02-21T09:35:00Z</cp:lastPrinted>
  <dcterms:modified xsi:type="dcterms:W3CDTF">2026-09-08T09:16:27Z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9652B9C7ABE8412EAC60953B4CC72B25_13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