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2"/>
        <w:gridCol w:w="698"/>
        <w:gridCol w:w="1421"/>
        <w:gridCol w:w="1420"/>
        <w:gridCol w:w="710"/>
        <w:gridCol w:w="2131"/>
      </w:tblGrid>
      <w:tr w14:paraId="693E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3F8D579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275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18CC0F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60ECF34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维生素C乙基醚</w:t>
            </w:r>
          </w:p>
        </w:tc>
      </w:tr>
      <w:tr w14:paraId="574FD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46377E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19" w:type="dxa"/>
            <w:gridSpan w:val="2"/>
            <w:noWrap w:val="0"/>
            <w:vAlign w:val="center"/>
          </w:tcPr>
          <w:p w14:paraId="38B7615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39F14D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72D740C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F9C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42" w:type="dxa"/>
            <w:noWrap w:val="0"/>
            <w:vAlign w:val="center"/>
          </w:tcPr>
          <w:p w14:paraId="674EBD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80" w:type="dxa"/>
            <w:gridSpan w:val="5"/>
            <w:noWrap w:val="0"/>
            <w:vAlign w:val="center"/>
          </w:tcPr>
          <w:p w14:paraId="717DA470">
            <w:pPr>
              <w:jc w:val="center"/>
              <w:textAlignment w:val="center"/>
            </w:pPr>
            <w:r>
              <w:rPr>
                <w:rFonts w:ascii="Times New Roman" w:hAnsi="Times New Roman" w:eastAsia="宋体"/>
                <w:sz w:val="21"/>
              </w:rPr>
              <w:t>企标</w:t>
            </w:r>
          </w:p>
        </w:tc>
      </w:tr>
      <w:tr w14:paraId="2024D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top"/>
          </w:tcPr>
          <w:p w14:paraId="29F1D13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9E9FC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top"/>
          </w:tcPr>
          <w:p w14:paraId="3C7E09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B2E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52C2F5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53DA4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EF8D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492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04E890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76D0CC0">
            <w:pPr>
              <w:jc w:val="center"/>
              <w:textAlignment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白色或类白色结晶粉末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017876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A5ED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0841A96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72B454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无味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07DA6F2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无味</w:t>
            </w:r>
          </w:p>
        </w:tc>
      </w:tr>
      <w:tr w14:paraId="46D61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28B031C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11"/>
              </w:rPr>
            </w:pPr>
            <w:r>
              <w:rPr>
                <w:rFonts w:ascii="Times New Roman" w:hAnsi="Times New Roman" w:eastAsia="宋体"/>
                <w:sz w:val="21"/>
              </w:rPr>
              <w:t>纯度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Purity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34CF2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≥99.5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81EE7C">
            <w:pPr>
              <w:jc w:val="center"/>
              <w:rPr>
                <w:rFonts w:hint="default" w:eastAsia="TimesNewRomanPSMT"/>
                <w:szCs w:val="21"/>
                <w:lang w:val="en-US" w:eastAsia="zh-CN"/>
              </w:rPr>
            </w:pPr>
          </w:p>
        </w:tc>
      </w:tr>
      <w:tr w14:paraId="64E62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769123D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熔点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Melting Point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C61A18F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111-116℃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2AEE9C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112-116℃</w:t>
            </w:r>
          </w:p>
        </w:tc>
      </w:tr>
      <w:tr w14:paraId="4B65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174267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pH值（25℃，3%水溶液）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8BFFD4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148D0F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1D36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2DC11D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水分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Water Content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366E70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0C91162">
            <w:pPr>
              <w:jc w:val="center"/>
              <w:rPr>
                <w:rFonts w:hint="default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{水分%}</w:t>
            </w:r>
          </w:p>
        </w:tc>
      </w:tr>
      <w:tr w14:paraId="1539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799A428C">
            <w:pPr>
              <w:jc w:val="center"/>
              <w:rPr>
                <w:rStyle w:val="11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B0F32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CB7BA0C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</w:tr>
      <w:tr w14:paraId="06165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2840" w:type="dxa"/>
            <w:gridSpan w:val="2"/>
            <w:noWrap w:val="0"/>
            <w:vAlign w:val="center"/>
          </w:tcPr>
          <w:p w14:paraId="7EF659A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游离维生素C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Free vitamin C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376AA5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≤0.001%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46278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02600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7D6BD4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D528A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9217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noWrap w:val="0"/>
            <w:vAlign w:val="center"/>
          </w:tcPr>
          <w:p w14:paraId="631C6A6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0836A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0F0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center"/>
          </w:tcPr>
          <w:p w14:paraId="303FDB7A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（以下空白）</w:t>
            </w:r>
          </w:p>
          <w:p w14:paraId="6903D1FA">
            <w:pPr>
              <w:rPr>
                <w:rFonts w:hint="eastAsia"/>
                <w:szCs w:val="21"/>
              </w:rPr>
            </w:pPr>
          </w:p>
        </w:tc>
      </w:tr>
      <w:tr w14:paraId="28F2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noWrap w:val="0"/>
            <w:vAlign w:val="top"/>
          </w:tcPr>
          <w:p w14:paraId="49E8E7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C9DDA56">
            <w:pPr>
              <w:jc w:val="center"/>
              <w:rPr>
                <w:rFonts w:hint="default" w:eastAsia="宋体"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/>
                <w:lang w:val="en-US" w:eastAsia="zh-CN"/>
              </w:rPr>
              <w:t>None</w:t>
            </w:r>
          </w:p>
        </w:tc>
      </w:tr>
    </w:tbl>
    <w:p w14:paraId="15448EDF">
      <w:pPr>
        <w:spacing w:line="400" w:lineRule="exact"/>
        <w:rPr>
          <w:rFonts w:hint="eastAsia"/>
        </w:rPr>
      </w:pPr>
      <w:r>
        <w:rPr>
          <w:rFonts w:ascii="Times New Roman" w:hAnsi="Times New Roman" w:eastAsia="宋体"/>
          <w:sz w:val="21"/>
        </w:rPr>
        <w:t>结论：合格</w:t>
      </w:r>
    </w:p>
    <w:p w14:paraId="733E2DBA"/>
    <w:tbl>
      <w:tblPr>
        <w:tblStyle w:val="6"/>
        <w:tblW w:w="8539" w:type="dxa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1708"/>
        <w:gridCol w:w="1101"/>
        <w:gridCol w:w="2047"/>
        <w:gridCol w:w="1975"/>
      </w:tblGrid>
      <w:tr w14:paraId="22DAA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both"/>
        </w:trPr>
        <w:tc>
          <w:tcPr>
            <w:tcW w:w="1708" w:type="dxa"/>
            <w:vAlign w:val="bottom"/>
          </w:tcPr>
          <w:p w14:paraId="0FFB6AD1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708" w:type="dxa"/>
            <w:vMerge w:val="restart"/>
            <w:vAlign w:val="center"/>
          </w:tcPr>
          <w:p w14:paraId="69A97DC5">
            <w:pPr>
              <w:jc w:val="center"/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-2540</wp:posOffset>
                  </wp:positionH>
                  <wp:positionV relativeFrom="page">
                    <wp:posOffset>46355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01" w:type="dxa"/>
            <w:vAlign w:val="bottom"/>
          </w:tcPr>
          <w:p w14:paraId="1E32E59C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047" w:type="dxa"/>
            <w:vMerge w:val="restart"/>
            <w:vAlign w:val="center"/>
          </w:tcPr>
          <w:p w14:paraId="7220724A">
            <w:pPr>
              <w:jc w:val="center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8890</wp:posOffset>
                  </wp:positionH>
                  <wp:positionV relativeFrom="page">
                    <wp:posOffset>69215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975" w:type="dxa"/>
            <w:vAlign w:val="bottom"/>
          </w:tcPr>
          <w:p w14:paraId="1B1E6C2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AEA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both"/>
        </w:trPr>
        <w:tc>
          <w:tcPr>
            <w:tcW w:w="1708" w:type="dxa"/>
            <w:vAlign w:val="top"/>
          </w:tcPr>
          <w:p w14:paraId="671454E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708" w:type="dxa"/>
            <w:vMerge w:val="continue"/>
          </w:tcPr>
          <w:p w14:paraId="084AF42D"/>
        </w:tc>
        <w:tc>
          <w:tcPr>
            <w:tcW w:w="1101" w:type="dxa"/>
            <w:vAlign w:val="top"/>
          </w:tcPr>
          <w:p w14:paraId="5FB1176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047" w:type="dxa"/>
            <w:vMerge w:val="continue"/>
          </w:tcPr>
          <w:p w14:paraId="3E2B76CE"/>
        </w:tc>
        <w:tc>
          <w:tcPr>
            <w:tcW w:w="1975" w:type="dxa"/>
            <w:vAlign w:val="top"/>
          </w:tcPr>
          <w:p w14:paraId="44779D2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DEFBC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PSMT">
    <w:altName w:val="等线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54FE2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6784B">
    <w:pPr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b/>
        <w:sz w:val="28"/>
        <w:szCs w:val="28"/>
      </w:rPr>
      <w:t xml:space="preserve">      </w:t>
    </w:r>
    <w:r>
      <w:rPr>
        <w:rFonts w:hint="eastAsia"/>
        <w:b/>
        <w:sz w:val="28"/>
        <w:szCs w:val="28"/>
        <w:lang w:val="en-US" w:eastAsia="zh-CN"/>
      </w:rPr>
      <w:t xml:space="preserve">   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66B8018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5BDC9B7B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47F373E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2306D436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3071275"/>
    <w:rsid w:val="03253AFD"/>
    <w:rsid w:val="03701F18"/>
    <w:rsid w:val="04054775"/>
    <w:rsid w:val="04101D7D"/>
    <w:rsid w:val="045340A7"/>
    <w:rsid w:val="04CE5ACF"/>
    <w:rsid w:val="05CD0CE7"/>
    <w:rsid w:val="05F07739"/>
    <w:rsid w:val="062663D6"/>
    <w:rsid w:val="07533A19"/>
    <w:rsid w:val="07B0062C"/>
    <w:rsid w:val="096C6DC1"/>
    <w:rsid w:val="098F079E"/>
    <w:rsid w:val="0B1E2ADF"/>
    <w:rsid w:val="0B6E5911"/>
    <w:rsid w:val="0C181306"/>
    <w:rsid w:val="0CAF717F"/>
    <w:rsid w:val="0D5C4350"/>
    <w:rsid w:val="0DB26BAA"/>
    <w:rsid w:val="0F6C6514"/>
    <w:rsid w:val="1100087F"/>
    <w:rsid w:val="11CE610B"/>
    <w:rsid w:val="11E968D1"/>
    <w:rsid w:val="11F20116"/>
    <w:rsid w:val="13544CB3"/>
    <w:rsid w:val="158A3FD5"/>
    <w:rsid w:val="167B0FA6"/>
    <w:rsid w:val="185F31B6"/>
    <w:rsid w:val="18A90F9F"/>
    <w:rsid w:val="191E1608"/>
    <w:rsid w:val="19DC7ED6"/>
    <w:rsid w:val="1CAA6F29"/>
    <w:rsid w:val="1D3A24D8"/>
    <w:rsid w:val="1E956E2D"/>
    <w:rsid w:val="1F4A30A9"/>
    <w:rsid w:val="20C177EA"/>
    <w:rsid w:val="216F3AFE"/>
    <w:rsid w:val="22315184"/>
    <w:rsid w:val="24306A97"/>
    <w:rsid w:val="255E7C9F"/>
    <w:rsid w:val="2CAE3607"/>
    <w:rsid w:val="2E734251"/>
    <w:rsid w:val="2FB81037"/>
    <w:rsid w:val="317F1D2F"/>
    <w:rsid w:val="32943DD9"/>
    <w:rsid w:val="337B0E24"/>
    <w:rsid w:val="342D5F3C"/>
    <w:rsid w:val="343B4FB6"/>
    <w:rsid w:val="374E0122"/>
    <w:rsid w:val="37833568"/>
    <w:rsid w:val="38783357"/>
    <w:rsid w:val="3A3A4427"/>
    <w:rsid w:val="3D1A0F14"/>
    <w:rsid w:val="3E2A4421"/>
    <w:rsid w:val="3F3C4805"/>
    <w:rsid w:val="3F480647"/>
    <w:rsid w:val="3FB94AA6"/>
    <w:rsid w:val="40ED27C1"/>
    <w:rsid w:val="41A20191"/>
    <w:rsid w:val="43637FBB"/>
    <w:rsid w:val="43A0375C"/>
    <w:rsid w:val="44F80649"/>
    <w:rsid w:val="45280575"/>
    <w:rsid w:val="45CE5353"/>
    <w:rsid w:val="49D82DB4"/>
    <w:rsid w:val="4C301AA2"/>
    <w:rsid w:val="4C597C3E"/>
    <w:rsid w:val="4DB01BEE"/>
    <w:rsid w:val="50625ECA"/>
    <w:rsid w:val="52F8213F"/>
    <w:rsid w:val="533A791B"/>
    <w:rsid w:val="53CB2BAB"/>
    <w:rsid w:val="54B03E76"/>
    <w:rsid w:val="559C07CD"/>
    <w:rsid w:val="56782A76"/>
    <w:rsid w:val="587F5252"/>
    <w:rsid w:val="58ED7447"/>
    <w:rsid w:val="595631C7"/>
    <w:rsid w:val="59597EA9"/>
    <w:rsid w:val="599D610B"/>
    <w:rsid w:val="5A060790"/>
    <w:rsid w:val="5C1309F9"/>
    <w:rsid w:val="5C1D492E"/>
    <w:rsid w:val="5C44324B"/>
    <w:rsid w:val="5E0C4BC7"/>
    <w:rsid w:val="5E700686"/>
    <w:rsid w:val="5EB1716B"/>
    <w:rsid w:val="5EB207E4"/>
    <w:rsid w:val="5F493270"/>
    <w:rsid w:val="5F7E00B4"/>
    <w:rsid w:val="5FE315A4"/>
    <w:rsid w:val="600D1969"/>
    <w:rsid w:val="60172113"/>
    <w:rsid w:val="601E6A07"/>
    <w:rsid w:val="619C2744"/>
    <w:rsid w:val="629D61FE"/>
    <w:rsid w:val="64030F2F"/>
    <w:rsid w:val="644D2383"/>
    <w:rsid w:val="64CA1522"/>
    <w:rsid w:val="659614AE"/>
    <w:rsid w:val="65AC56C9"/>
    <w:rsid w:val="6820399B"/>
    <w:rsid w:val="69AE6246"/>
    <w:rsid w:val="6AB558AA"/>
    <w:rsid w:val="6AF67EA6"/>
    <w:rsid w:val="6B1637B6"/>
    <w:rsid w:val="6B776B5F"/>
    <w:rsid w:val="6BC73B27"/>
    <w:rsid w:val="6BCC46FC"/>
    <w:rsid w:val="6C017F91"/>
    <w:rsid w:val="6CA1749B"/>
    <w:rsid w:val="6E034CDF"/>
    <w:rsid w:val="6E3015B8"/>
    <w:rsid w:val="6EBD3EEE"/>
    <w:rsid w:val="70DA1B42"/>
    <w:rsid w:val="71950145"/>
    <w:rsid w:val="72B52C8A"/>
    <w:rsid w:val="72BE3825"/>
    <w:rsid w:val="73A011C7"/>
    <w:rsid w:val="74657767"/>
    <w:rsid w:val="750E0C64"/>
    <w:rsid w:val="753164B5"/>
    <w:rsid w:val="754C1FDE"/>
    <w:rsid w:val="757F55DC"/>
    <w:rsid w:val="758E5902"/>
    <w:rsid w:val="76171A3E"/>
    <w:rsid w:val="77093907"/>
    <w:rsid w:val="78372685"/>
    <w:rsid w:val="7A1E5E67"/>
    <w:rsid w:val="7AB70A71"/>
    <w:rsid w:val="7B1B4956"/>
    <w:rsid w:val="7C035E38"/>
    <w:rsid w:val="7C966904"/>
    <w:rsid w:val="7C9E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199</Words>
  <Characters>445</Characters>
  <Lines>4</Lines>
  <Paragraphs>1</Paragraphs>
  <TotalTime>1</TotalTime>
  <ScaleCrop>false</ScaleCrop>
  <LinksUpToDate>false</LinksUpToDate>
  <CharactersWithSpaces>471</CharactersWithSpaces>
  <Application>WPS Office_12.1.0.26936_F1E327BC-269C-435d-A152-05C5408002CA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WPS_1777291237</cp:lastModifiedBy>
  <dcterms:modified xsi:type="dcterms:W3CDTF">2026-08-17T11:28:57Z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E5D845C62A504F9B8184389F250ACD5B_13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